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65D2" w:rsidRPr="00151A16" w:rsidRDefault="001765D2" w:rsidP="001765D2">
      <w:pPr>
        <w:jc w:val="right"/>
        <w:rPr>
          <w:rFonts w:ascii="Times New Roman" w:hAnsi="Times New Roman" w:cs="Times New Roman"/>
          <w:szCs w:val="28"/>
          <w:lang w:val="kk-KZ"/>
        </w:rPr>
      </w:pPr>
      <w:r w:rsidRPr="00151A16">
        <w:rPr>
          <w:rFonts w:ascii="Times New Roman" w:hAnsi="Times New Roman" w:cs="Times New Roman"/>
          <w:szCs w:val="28"/>
          <w:lang w:val="kk-KZ"/>
        </w:rPr>
        <w:t>Ф.7.03-03</w:t>
      </w:r>
    </w:p>
    <w:p w:rsidR="001765D2" w:rsidRPr="00151A16" w:rsidRDefault="001765D2" w:rsidP="001765D2">
      <w:pPr>
        <w:jc w:val="center"/>
        <w:rPr>
          <w:rFonts w:ascii="Times New Roman" w:hAnsi="Times New Roman" w:cs="Times New Roman"/>
          <w:szCs w:val="28"/>
          <w:lang w:val="kk-KZ"/>
        </w:rPr>
      </w:pPr>
    </w:p>
    <w:p w:rsidR="001765D2" w:rsidRPr="00906F74" w:rsidRDefault="001765D2" w:rsidP="001765D2">
      <w:pPr>
        <w:jc w:val="center"/>
        <w:rPr>
          <w:szCs w:val="28"/>
          <w:lang w:val="kk-KZ"/>
        </w:rPr>
      </w:pPr>
    </w:p>
    <w:p w:rsidR="001765D2" w:rsidRPr="00906F74" w:rsidRDefault="001765D2" w:rsidP="001765D2">
      <w:pPr>
        <w:jc w:val="center"/>
        <w:rPr>
          <w:szCs w:val="28"/>
          <w:lang w:val="kk-KZ"/>
        </w:rPr>
      </w:pPr>
      <w:r w:rsidRPr="00D20657">
        <w:rPr>
          <w:noProof/>
          <w:szCs w:val="28"/>
          <w:lang w:eastAsia="ru-RU"/>
        </w:rPr>
        <w:drawing>
          <wp:inline distT="0" distB="0" distL="0" distR="0">
            <wp:extent cx="2582545" cy="1124585"/>
            <wp:effectExtent l="0" t="0" r="8255" b="0"/>
            <wp:docPr id="3" name="Рисунок 3"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82545" cy="1124585"/>
                    </a:xfrm>
                    <a:prstGeom prst="rect">
                      <a:avLst/>
                    </a:prstGeom>
                    <a:noFill/>
                    <a:ln>
                      <a:noFill/>
                    </a:ln>
                  </pic:spPr>
                </pic:pic>
              </a:graphicData>
            </a:graphic>
          </wp:inline>
        </w:drawing>
      </w: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eastAsia="ko-KR"/>
        </w:rPr>
      </w:pPr>
      <w:r w:rsidRPr="006B1CDD">
        <w:rPr>
          <w:rFonts w:ascii="Times New Roman" w:hAnsi="Times New Roman"/>
          <w:sz w:val="28"/>
          <w:szCs w:val="28"/>
          <w:lang w:val="kk-KZ" w:eastAsia="ko-KR"/>
        </w:rPr>
        <w:t>Садырбаева А.С.</w:t>
      </w:r>
    </w:p>
    <w:p w:rsidR="00720D24" w:rsidRPr="006B1CDD" w:rsidRDefault="00720D24" w:rsidP="00720D24">
      <w:pPr>
        <w:pStyle w:val="aa"/>
        <w:jc w:val="both"/>
        <w:rPr>
          <w:rFonts w:ascii="Times New Roman" w:hAnsi="Times New Roman"/>
          <w:sz w:val="28"/>
          <w:szCs w:val="28"/>
          <w:lang w:val="kk-KZ"/>
        </w:rPr>
      </w:pPr>
    </w:p>
    <w:p w:rsidR="00720D24" w:rsidRPr="006B1CDD" w:rsidRDefault="00720D24" w:rsidP="00720D24">
      <w:pPr>
        <w:pStyle w:val="aa"/>
        <w:jc w:val="center"/>
        <w:rPr>
          <w:rFonts w:ascii="Times New Roman" w:hAnsi="Times New Roman"/>
          <w:b/>
          <w:i/>
          <w:caps/>
          <w:sz w:val="28"/>
          <w:szCs w:val="28"/>
          <w:lang w:val="kk-KZ"/>
        </w:rPr>
      </w:pPr>
      <w:r w:rsidRPr="006B1CDD">
        <w:rPr>
          <w:rFonts w:ascii="Times New Roman" w:hAnsi="Times New Roman"/>
          <w:b/>
          <w:i/>
          <w:sz w:val="28"/>
          <w:szCs w:val="28"/>
          <w:lang w:val="kk-KZ"/>
        </w:rPr>
        <w:t>«</w:t>
      </w:r>
      <w:r w:rsidRPr="00720D24">
        <w:rPr>
          <w:rFonts w:ascii="Times New Roman" w:hAnsi="Times New Roman"/>
          <w:b/>
          <w:sz w:val="28"/>
          <w:szCs w:val="28"/>
          <w:lang w:val="kk-KZ"/>
        </w:rPr>
        <w:t>МҰНАЙ ӨНДІРУДІҢ ТЕХНИКАСЫ МЕН ТЕХНОЛОГИЯСЫ</w:t>
      </w:r>
      <w:r w:rsidRPr="006B1CDD">
        <w:rPr>
          <w:rFonts w:ascii="Times New Roman" w:hAnsi="Times New Roman"/>
          <w:b/>
          <w:i/>
          <w:sz w:val="28"/>
          <w:szCs w:val="28"/>
          <w:lang w:val="kk-KZ"/>
        </w:rPr>
        <w:t>»</w:t>
      </w:r>
    </w:p>
    <w:p w:rsidR="001765D2" w:rsidRPr="001765D2" w:rsidRDefault="001765D2" w:rsidP="001765D2">
      <w:pPr>
        <w:pStyle w:val="a7"/>
        <w:jc w:val="center"/>
        <w:rPr>
          <w:rFonts w:ascii="Times New Roman" w:hAnsi="Times New Roman"/>
          <w:sz w:val="28"/>
          <w:szCs w:val="28"/>
          <w:lang w:val="kk-KZ"/>
        </w:rPr>
      </w:pPr>
      <w:r w:rsidRPr="001765D2">
        <w:rPr>
          <w:rFonts w:ascii="Times New Roman" w:hAnsi="Times New Roman"/>
          <w:sz w:val="28"/>
          <w:szCs w:val="28"/>
          <w:lang w:val="kk-KZ"/>
        </w:rPr>
        <w:t xml:space="preserve">пәні бойынша </w:t>
      </w:r>
    </w:p>
    <w:p w:rsidR="001765D2" w:rsidRPr="001765D2" w:rsidRDefault="001765D2" w:rsidP="001765D2">
      <w:pPr>
        <w:pStyle w:val="aa"/>
        <w:jc w:val="center"/>
        <w:rPr>
          <w:rFonts w:ascii="Times New Roman" w:hAnsi="Times New Roman"/>
          <w:sz w:val="28"/>
          <w:szCs w:val="28"/>
          <w:lang w:val="kk-KZ"/>
        </w:rPr>
      </w:pPr>
    </w:p>
    <w:p w:rsidR="001765D2" w:rsidRPr="001765D2" w:rsidRDefault="001765D2" w:rsidP="001765D2">
      <w:pPr>
        <w:pStyle w:val="aa"/>
        <w:jc w:val="center"/>
        <w:rPr>
          <w:rFonts w:ascii="Times New Roman" w:hAnsi="Times New Roman"/>
          <w:b/>
          <w:sz w:val="28"/>
          <w:szCs w:val="28"/>
          <w:lang w:val="kk-KZ"/>
        </w:rPr>
      </w:pPr>
      <w:r w:rsidRPr="001765D2">
        <w:rPr>
          <w:rFonts w:ascii="Times New Roman" w:hAnsi="Times New Roman"/>
          <w:b/>
          <w:sz w:val="28"/>
          <w:szCs w:val="28"/>
          <w:lang w:val="kk-KZ"/>
        </w:rPr>
        <w:t>ӘДІСТЕМЕЛІК НҰСҚАУ</w:t>
      </w:r>
    </w:p>
    <w:p w:rsidR="001765D2" w:rsidRPr="001765D2" w:rsidRDefault="001765D2" w:rsidP="001765D2">
      <w:pPr>
        <w:pStyle w:val="aa"/>
        <w:jc w:val="center"/>
        <w:rPr>
          <w:rFonts w:ascii="Times New Roman" w:hAnsi="Times New Roman"/>
          <w:sz w:val="28"/>
          <w:szCs w:val="28"/>
          <w:lang w:val="kk-KZ"/>
        </w:rPr>
      </w:pPr>
    </w:p>
    <w:p w:rsidR="001765D2" w:rsidRPr="001765D2" w:rsidRDefault="001765D2" w:rsidP="001765D2">
      <w:pPr>
        <w:pStyle w:val="a7"/>
        <w:jc w:val="center"/>
        <w:rPr>
          <w:rFonts w:ascii="Times New Roman" w:hAnsi="Times New Roman"/>
          <w:iCs/>
          <w:sz w:val="28"/>
          <w:szCs w:val="28"/>
          <w:lang w:val="kk-KZ"/>
        </w:rPr>
      </w:pPr>
      <w:r w:rsidRPr="001765D2">
        <w:rPr>
          <w:rFonts w:ascii="Times New Roman" w:hAnsi="Times New Roman"/>
          <w:iCs/>
          <w:sz w:val="28"/>
          <w:szCs w:val="28"/>
          <w:lang w:val="kk-KZ"/>
        </w:rPr>
        <w:t>6В07210 – Мұнай-газ ісі, 6В07215 – Мұнай және газ өндіру объектілерін пайдалану және оларға қызмет көрсету</w:t>
      </w:r>
      <w:r w:rsidR="00151A16">
        <w:rPr>
          <w:rFonts w:ascii="Times New Roman" w:hAnsi="Times New Roman"/>
          <w:iCs/>
          <w:sz w:val="28"/>
          <w:szCs w:val="28"/>
          <w:lang w:val="kk-KZ"/>
        </w:rPr>
        <w:t xml:space="preserve">, </w:t>
      </w:r>
      <w:r w:rsidR="00151A16" w:rsidRPr="00151A16">
        <w:rPr>
          <w:rFonts w:ascii="Times New Roman" w:hAnsi="Times New Roman"/>
          <w:iCs/>
          <w:sz w:val="28"/>
          <w:szCs w:val="28"/>
          <w:lang w:val="kk-KZ"/>
        </w:rPr>
        <w:t>6В07216 – Газмұнайқұбырларын және газмұнайқоймаларын пайдалану</w:t>
      </w:r>
      <w:r w:rsidRPr="001765D2">
        <w:rPr>
          <w:rFonts w:ascii="Times New Roman" w:hAnsi="Times New Roman"/>
          <w:iCs/>
          <w:sz w:val="28"/>
          <w:szCs w:val="28"/>
          <w:lang w:val="kk-KZ"/>
        </w:rPr>
        <w:t xml:space="preserve"> білім беру бағдарламалары бойынша білім алушыларға</w:t>
      </w:r>
    </w:p>
    <w:p w:rsidR="001765D2" w:rsidRPr="001765D2" w:rsidRDefault="001765D2" w:rsidP="001765D2">
      <w:pPr>
        <w:pStyle w:val="a7"/>
        <w:jc w:val="center"/>
        <w:rPr>
          <w:rFonts w:ascii="Times New Roman" w:hAnsi="Times New Roman"/>
          <w:sz w:val="28"/>
          <w:szCs w:val="28"/>
          <w:lang w:val="kk-KZ"/>
        </w:rPr>
      </w:pPr>
    </w:p>
    <w:p w:rsidR="00720D24" w:rsidRPr="001765D2" w:rsidRDefault="00720D24" w:rsidP="00720D24">
      <w:pPr>
        <w:pStyle w:val="aa"/>
        <w:jc w:val="both"/>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720D24" w:rsidRPr="006B1CDD" w:rsidRDefault="00720D24" w:rsidP="00720D24">
      <w:pPr>
        <w:spacing w:after="0"/>
        <w:rPr>
          <w:rFonts w:ascii="Times New Roman" w:hAnsi="Times New Roman"/>
          <w:sz w:val="28"/>
          <w:szCs w:val="28"/>
          <w:lang w:val="kk-KZ"/>
        </w:rPr>
      </w:pPr>
    </w:p>
    <w:p w:rsidR="00151A16" w:rsidRPr="00151A16" w:rsidRDefault="00077FD2" w:rsidP="00151A16">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2020</w:t>
      </w:r>
      <w:r w:rsidR="00151A16" w:rsidRPr="00151A16">
        <w:rPr>
          <w:rFonts w:ascii="Times New Roman" w:hAnsi="Times New Roman" w:cs="Times New Roman"/>
          <w:sz w:val="28"/>
          <w:szCs w:val="28"/>
          <w:lang w:val="kk-KZ"/>
        </w:rPr>
        <w:t>ж.</w:t>
      </w:r>
    </w:p>
    <w:p w:rsidR="00720D24" w:rsidRPr="006B1CDD" w:rsidRDefault="00114A59" w:rsidP="00720D24">
      <w:pPr>
        <w:spacing w:after="0"/>
        <w:rPr>
          <w:rFonts w:ascii="Times New Roman" w:hAnsi="Times New Roman"/>
          <w:sz w:val="28"/>
          <w:szCs w:val="28"/>
          <w:lang w:val="kk-KZ" w:eastAsia="ko-KR"/>
        </w:rPr>
      </w:pPr>
      <w:r w:rsidRPr="00114A59">
        <w:rPr>
          <w:rFonts w:ascii="Times New Roman" w:hAnsi="Times New Roman"/>
          <w:b/>
          <w:noProof/>
          <w:szCs w:val="24"/>
          <w:lang w:eastAsia="ru-RU"/>
        </w:rPr>
        <w:pict>
          <v:rect id="Rectangle 5" o:spid="_x0000_s1026" style="position:absolute;margin-left:227.9pt;margin-top:39.2pt;width:20.65pt;height:1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" strokecolor="white"/>
        </w:pict>
      </w:r>
      <w:r>
        <w:rPr>
          <w:rFonts w:ascii="Times New Roman" w:hAnsi="Times New Roman"/>
          <w:noProof/>
          <w:sz w:val="28"/>
          <w:szCs w:val="28"/>
          <w:lang w:eastAsia="ru-RU"/>
        </w:rPr>
        <w:pict>
          <v:rect id="Rectangle 4" o:spid="_x0000_s1076" style="position:absolute;margin-left:227.9pt;margin-top:18.5pt;width:20.65pt;height:2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" strokecolor="white"/>
        </w:pict>
      </w:r>
      <w:r w:rsidR="00720D24" w:rsidRPr="006B1CDD">
        <w:rPr>
          <w:rFonts w:ascii="Times New Roman" w:hAnsi="Times New Roman"/>
          <w:sz w:val="28"/>
          <w:szCs w:val="28"/>
          <w:lang w:val="kk-KZ" w:eastAsia="ko-KR"/>
        </w:rPr>
        <w:br w:type="page"/>
      </w:r>
    </w:p>
    <w:p w:rsidR="00151A16" w:rsidRDefault="00151A16">
      <w:pPr>
        <w:rPr>
          <w:rFonts w:ascii="Times New Roman" w:hAnsi="Times New Roman"/>
          <w:sz w:val="28"/>
          <w:szCs w:val="28"/>
          <w:lang w:val="kk-KZ" w:eastAsia="ko-KR"/>
        </w:rPr>
      </w:pPr>
      <w:r>
        <w:rPr>
          <w:rFonts w:ascii="Times New Roman" w:hAnsi="Times New Roman"/>
          <w:sz w:val="28"/>
          <w:szCs w:val="28"/>
          <w:lang w:val="kk-KZ" w:eastAsia="ko-KR"/>
        </w:rPr>
        <w:lastRenderedPageBreak/>
        <w:br w:type="page"/>
      </w:r>
    </w:p>
    <w:p w:rsidR="00151A16" w:rsidRPr="00E2352C" w:rsidRDefault="00151A16" w:rsidP="00E2352C">
      <w:pPr>
        <w:spacing w:after="0" w:line="240" w:lineRule="auto"/>
        <w:jc w:val="center"/>
        <w:rPr>
          <w:rFonts w:ascii="Times New Roman" w:hAnsi="Times New Roman" w:cs="Times New Roman"/>
          <w:sz w:val="24"/>
          <w:szCs w:val="28"/>
          <w:lang w:val="kk-KZ"/>
        </w:rPr>
      </w:pPr>
      <w:r w:rsidRPr="00E2352C">
        <w:rPr>
          <w:rFonts w:ascii="Times New Roman" w:hAnsi="Times New Roman" w:cs="Times New Roman"/>
          <w:sz w:val="24"/>
          <w:szCs w:val="28"/>
          <w:lang w:val="kk-KZ"/>
        </w:rPr>
        <w:lastRenderedPageBreak/>
        <w:t>ҚАЗАҚСТАН РЕСПУБЛИКАСЫ БІЛІМ ЖӘНЕ ҒЫЛЫМ</w:t>
      </w:r>
      <w:r w:rsidRPr="00E2352C">
        <w:rPr>
          <w:rFonts w:ascii="Times New Roman" w:hAnsi="Times New Roman" w:cs="Times New Roman"/>
          <w:noProof/>
          <w:color w:val="000000"/>
          <w:sz w:val="24"/>
          <w:szCs w:val="28"/>
          <w:lang w:val="kk-KZ"/>
        </w:rPr>
        <w:t>МИНИСТРЛІГІ</w:t>
      </w:r>
    </w:p>
    <w:p w:rsidR="00151A16" w:rsidRPr="00151A16" w:rsidRDefault="00151A16" w:rsidP="00151A16">
      <w:pPr>
        <w:shd w:val="clear" w:color="auto" w:fill="FFFFFF"/>
        <w:spacing w:after="0" w:line="240" w:lineRule="auto"/>
        <w:jc w:val="center"/>
        <w:rPr>
          <w:rFonts w:ascii="Times New Roman" w:hAnsi="Times New Roman" w:cs="Times New Roman"/>
          <w:b/>
          <w:i/>
          <w:noProof/>
          <w:color w:val="000000"/>
          <w:sz w:val="28"/>
          <w:szCs w:val="28"/>
          <w:lang w:val="kk-KZ"/>
        </w:rPr>
      </w:pPr>
    </w:p>
    <w:p w:rsidR="00151A16" w:rsidRPr="00151A16" w:rsidRDefault="00151A16" w:rsidP="00151A16">
      <w:pPr>
        <w:shd w:val="clear" w:color="auto" w:fill="FFFFFF"/>
        <w:spacing w:after="0" w:line="240" w:lineRule="auto"/>
        <w:jc w:val="center"/>
        <w:rPr>
          <w:rFonts w:ascii="Times New Roman" w:hAnsi="Times New Roman" w:cs="Times New Roman"/>
          <w:noProof/>
          <w:color w:val="000000"/>
          <w:sz w:val="28"/>
          <w:szCs w:val="28"/>
          <w:lang w:val="kk-KZ"/>
        </w:rPr>
      </w:pPr>
      <w:r w:rsidRPr="00151A16">
        <w:rPr>
          <w:rFonts w:ascii="Times New Roman" w:hAnsi="Times New Roman" w:cs="Times New Roman"/>
          <w:noProof/>
          <w:color w:val="000000"/>
          <w:sz w:val="28"/>
          <w:szCs w:val="28"/>
          <w:lang w:val="kk-KZ"/>
        </w:rPr>
        <w:t xml:space="preserve">М.Әуезов атындағы Оңтүстік Қазақстан мемлекеттік университеті </w:t>
      </w:r>
    </w:p>
    <w:p w:rsidR="00151A16" w:rsidRPr="00151A16" w:rsidRDefault="00151A16" w:rsidP="00151A16">
      <w:pPr>
        <w:shd w:val="clear" w:color="auto" w:fill="FFFFFF"/>
        <w:spacing w:after="0" w:line="240" w:lineRule="auto"/>
        <w:jc w:val="center"/>
        <w:rPr>
          <w:rFonts w:ascii="Times New Roman" w:hAnsi="Times New Roman" w:cs="Times New Roman"/>
          <w:b/>
          <w:noProof/>
          <w:color w:val="000000"/>
          <w:sz w:val="28"/>
          <w:szCs w:val="28"/>
          <w:lang w:val="kk-KZ"/>
        </w:rPr>
      </w:pPr>
    </w:p>
    <w:p w:rsidR="00151A16" w:rsidRPr="00151A16" w:rsidRDefault="00151A16" w:rsidP="00151A16">
      <w:pPr>
        <w:shd w:val="clear" w:color="auto" w:fill="FFFFFF"/>
        <w:spacing w:after="0" w:line="240" w:lineRule="auto"/>
        <w:jc w:val="center"/>
        <w:rPr>
          <w:rFonts w:ascii="Times New Roman" w:hAnsi="Times New Roman" w:cs="Times New Roman"/>
          <w:bCs/>
          <w:noProof/>
          <w:color w:val="000000"/>
          <w:sz w:val="28"/>
          <w:szCs w:val="28"/>
          <w:lang w:val="kk-KZ"/>
        </w:rPr>
      </w:pPr>
      <w:r w:rsidRPr="00151A16">
        <w:rPr>
          <w:rFonts w:ascii="Times New Roman" w:hAnsi="Times New Roman" w:cs="Times New Roman"/>
          <w:bCs/>
          <w:noProof/>
          <w:color w:val="000000"/>
          <w:sz w:val="28"/>
          <w:szCs w:val="28"/>
          <w:lang w:val="kk-KZ"/>
        </w:rPr>
        <w:t>«Механика және мұнайгаз ісі» факультеті</w:t>
      </w:r>
    </w:p>
    <w:p w:rsidR="00151A16" w:rsidRPr="00151A16" w:rsidRDefault="00151A16" w:rsidP="00151A16">
      <w:pPr>
        <w:shd w:val="clear" w:color="auto" w:fill="FFFFFF"/>
        <w:spacing w:after="0" w:line="240" w:lineRule="auto"/>
        <w:jc w:val="center"/>
        <w:rPr>
          <w:rFonts w:ascii="Times New Roman" w:hAnsi="Times New Roman" w:cs="Times New Roman"/>
          <w:noProof/>
          <w:color w:val="000000"/>
          <w:sz w:val="28"/>
          <w:szCs w:val="28"/>
          <w:lang w:val="kk-KZ"/>
        </w:rPr>
      </w:pPr>
    </w:p>
    <w:p w:rsidR="00151A16" w:rsidRPr="00151A16" w:rsidRDefault="00151A16" w:rsidP="00151A16">
      <w:pPr>
        <w:shd w:val="clear" w:color="auto" w:fill="FFFFFF"/>
        <w:spacing w:after="0" w:line="240" w:lineRule="auto"/>
        <w:jc w:val="center"/>
        <w:rPr>
          <w:rFonts w:ascii="Times New Roman" w:hAnsi="Times New Roman" w:cs="Times New Roman"/>
          <w:sz w:val="28"/>
          <w:szCs w:val="28"/>
          <w:lang w:val="kk-KZ"/>
        </w:rPr>
      </w:pPr>
      <w:r w:rsidRPr="00151A16">
        <w:rPr>
          <w:rFonts w:ascii="Times New Roman" w:hAnsi="Times New Roman" w:cs="Times New Roman"/>
          <w:noProof/>
          <w:color w:val="000000"/>
          <w:sz w:val="28"/>
          <w:szCs w:val="28"/>
          <w:lang w:val="kk-KZ"/>
        </w:rPr>
        <w:t>«Мұнайгаз ісі» кафедрасы</w:t>
      </w: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eastAsia="ko-KR"/>
        </w:rPr>
      </w:pPr>
      <w:r w:rsidRPr="00151A16">
        <w:rPr>
          <w:rFonts w:ascii="Times New Roman" w:hAnsi="Times New Roman" w:cs="Times New Roman"/>
          <w:sz w:val="28"/>
          <w:szCs w:val="28"/>
          <w:lang w:val="kk-KZ" w:eastAsia="ko-KR"/>
        </w:rPr>
        <w:t>Садырбаева А.С.</w:t>
      </w: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pStyle w:val="aa"/>
        <w:jc w:val="both"/>
        <w:rPr>
          <w:rFonts w:ascii="Times New Roman" w:hAnsi="Times New Roman"/>
          <w:sz w:val="28"/>
          <w:szCs w:val="28"/>
          <w:lang w:val="kk-KZ"/>
        </w:rPr>
      </w:pPr>
    </w:p>
    <w:p w:rsidR="00151A16" w:rsidRPr="00E2352C" w:rsidRDefault="00151A16" w:rsidP="00151A16">
      <w:pPr>
        <w:pStyle w:val="aa"/>
        <w:jc w:val="center"/>
        <w:rPr>
          <w:rFonts w:ascii="Times New Roman" w:hAnsi="Times New Roman"/>
          <w:b/>
          <w:caps/>
          <w:sz w:val="28"/>
          <w:szCs w:val="28"/>
          <w:lang w:val="kk-KZ"/>
        </w:rPr>
      </w:pPr>
      <w:r w:rsidRPr="00E2352C">
        <w:rPr>
          <w:rFonts w:ascii="Times New Roman" w:hAnsi="Times New Roman"/>
          <w:b/>
          <w:sz w:val="28"/>
          <w:szCs w:val="28"/>
          <w:lang w:val="kk-KZ"/>
        </w:rPr>
        <w:t>«</w:t>
      </w:r>
      <w:r w:rsidR="00E2352C" w:rsidRPr="00E2352C">
        <w:rPr>
          <w:rFonts w:ascii="Times New Roman" w:hAnsi="Times New Roman"/>
          <w:b/>
          <w:sz w:val="28"/>
          <w:szCs w:val="28"/>
          <w:lang w:val="kk-KZ"/>
        </w:rPr>
        <w:t>МҰНАЙ ӨНДІРУДІҢ ТЕХНИКАСЫ МЕН ТЕХНОЛОГИЯСЫ</w:t>
      </w:r>
      <w:r w:rsidRPr="00E2352C">
        <w:rPr>
          <w:rFonts w:ascii="Times New Roman" w:hAnsi="Times New Roman"/>
          <w:b/>
          <w:sz w:val="28"/>
          <w:szCs w:val="28"/>
          <w:lang w:val="kk-KZ"/>
        </w:rPr>
        <w:t>»</w:t>
      </w:r>
    </w:p>
    <w:p w:rsidR="00151A16" w:rsidRPr="00151A16" w:rsidRDefault="00151A16" w:rsidP="00151A16">
      <w:pPr>
        <w:pStyle w:val="aa"/>
        <w:jc w:val="center"/>
        <w:rPr>
          <w:rFonts w:ascii="Times New Roman" w:hAnsi="Times New Roman"/>
          <w:b/>
          <w:i/>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eastAsia="ko-KR"/>
        </w:rPr>
      </w:pPr>
      <w:r w:rsidRPr="00151A16">
        <w:rPr>
          <w:rFonts w:ascii="Times New Roman" w:hAnsi="Times New Roman" w:cs="Times New Roman"/>
          <w:sz w:val="28"/>
          <w:szCs w:val="28"/>
          <w:lang w:val="kk-KZ" w:eastAsia="ko-KR"/>
        </w:rPr>
        <w:t>пәнінен 6В07210 – Мұнай-газ ісі, 6В07215 – Мұнай және газ өндіру объектілерін пайдалану және оларға қызмет көрсету</w:t>
      </w:r>
      <w:r w:rsidR="00E2352C">
        <w:rPr>
          <w:rFonts w:ascii="Times New Roman" w:hAnsi="Times New Roman" w:cs="Times New Roman"/>
          <w:sz w:val="28"/>
          <w:szCs w:val="28"/>
          <w:lang w:val="kk-KZ" w:eastAsia="ko-KR"/>
        </w:rPr>
        <w:t xml:space="preserve">, </w:t>
      </w:r>
      <w:r w:rsidR="00E2352C" w:rsidRPr="00151A16">
        <w:rPr>
          <w:rFonts w:ascii="Times New Roman" w:hAnsi="Times New Roman"/>
          <w:iCs/>
          <w:sz w:val="28"/>
          <w:szCs w:val="28"/>
          <w:lang w:val="kk-KZ"/>
        </w:rPr>
        <w:t>6В07216 – Газмұнайқұбырларын және газмұнайқоймаларын пайдалану</w:t>
      </w:r>
      <w:r w:rsidRPr="00151A16">
        <w:rPr>
          <w:rFonts w:ascii="Times New Roman" w:hAnsi="Times New Roman" w:cs="Times New Roman"/>
          <w:sz w:val="28"/>
          <w:szCs w:val="28"/>
          <w:lang w:val="kk-KZ" w:eastAsia="ko-KR"/>
        </w:rPr>
        <w:t xml:space="preserve"> білім беру бағдарламалары бойынша білім алушыларға практикалық сабақтарға арналған</w:t>
      </w:r>
    </w:p>
    <w:p w:rsidR="00151A16" w:rsidRPr="00151A16" w:rsidRDefault="00151A16" w:rsidP="00151A16">
      <w:pPr>
        <w:spacing w:after="0" w:line="240" w:lineRule="auto"/>
        <w:jc w:val="center"/>
        <w:rPr>
          <w:rFonts w:ascii="Times New Roman" w:hAnsi="Times New Roman" w:cs="Times New Roman"/>
          <w:sz w:val="28"/>
          <w:szCs w:val="28"/>
          <w:lang w:val="kk-KZ" w:eastAsia="ko-KR"/>
        </w:rPr>
      </w:pPr>
    </w:p>
    <w:p w:rsidR="00151A16" w:rsidRPr="00151A16" w:rsidRDefault="00151A16" w:rsidP="00151A16">
      <w:pPr>
        <w:spacing w:after="0" w:line="240" w:lineRule="auto"/>
        <w:jc w:val="center"/>
        <w:rPr>
          <w:rFonts w:ascii="Times New Roman" w:hAnsi="Times New Roman" w:cs="Times New Roman"/>
          <w:sz w:val="28"/>
          <w:szCs w:val="28"/>
          <w:lang w:val="kk-KZ" w:eastAsia="ko-KR"/>
        </w:rPr>
      </w:pPr>
    </w:p>
    <w:p w:rsidR="00151A16" w:rsidRPr="00151A16" w:rsidRDefault="00151A16" w:rsidP="00151A16">
      <w:pPr>
        <w:spacing w:after="0" w:line="240" w:lineRule="auto"/>
        <w:jc w:val="center"/>
        <w:rPr>
          <w:rFonts w:ascii="Times New Roman" w:hAnsi="Times New Roman" w:cs="Times New Roman"/>
          <w:b/>
          <w:sz w:val="28"/>
          <w:szCs w:val="28"/>
          <w:lang w:val="kk-KZ" w:eastAsia="ko-KR"/>
        </w:rPr>
      </w:pPr>
      <w:r w:rsidRPr="00151A16">
        <w:rPr>
          <w:rFonts w:ascii="Times New Roman" w:hAnsi="Times New Roman" w:cs="Times New Roman"/>
          <w:b/>
          <w:sz w:val="28"/>
          <w:szCs w:val="28"/>
          <w:lang w:val="kk-KZ" w:eastAsia="ko-KR"/>
        </w:rPr>
        <w:t>ӘДІСТЕМЕЛІК НҰСҚАУ</w:t>
      </w:r>
    </w:p>
    <w:p w:rsidR="00151A16" w:rsidRPr="00151A16" w:rsidRDefault="00151A16" w:rsidP="00151A16">
      <w:pPr>
        <w:pStyle w:val="aa"/>
        <w:jc w:val="center"/>
        <w:rPr>
          <w:rFonts w:ascii="Times New Roman" w:hAnsi="Times New Roman"/>
          <w:sz w:val="28"/>
          <w:szCs w:val="28"/>
          <w:lang w:val="kk-KZ"/>
        </w:rPr>
      </w:pPr>
    </w:p>
    <w:p w:rsidR="00151A16" w:rsidRPr="00151A16" w:rsidRDefault="00151A16" w:rsidP="00151A16">
      <w:pPr>
        <w:pStyle w:val="aa"/>
        <w:jc w:val="both"/>
        <w:rPr>
          <w:rFonts w:ascii="Times New Roman" w:hAnsi="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Default="00151A16" w:rsidP="00151A16">
      <w:pPr>
        <w:spacing w:after="0" w:line="240" w:lineRule="auto"/>
        <w:rPr>
          <w:rFonts w:ascii="Times New Roman" w:hAnsi="Times New Roman" w:cs="Times New Roman"/>
          <w:sz w:val="28"/>
          <w:szCs w:val="28"/>
          <w:lang w:val="kk-KZ"/>
        </w:rPr>
      </w:pPr>
    </w:p>
    <w:p w:rsidR="00E2352C" w:rsidRPr="00151A16" w:rsidRDefault="00E2352C"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rPr>
          <w:rFonts w:ascii="Times New Roman" w:hAnsi="Times New Roman" w:cs="Times New Roman"/>
          <w:sz w:val="28"/>
          <w:szCs w:val="28"/>
          <w:lang w:val="kk-KZ"/>
        </w:rPr>
      </w:pPr>
    </w:p>
    <w:p w:rsidR="00151A16" w:rsidRPr="00151A16" w:rsidRDefault="00151A16" w:rsidP="00151A16">
      <w:pPr>
        <w:spacing w:after="0" w:line="240" w:lineRule="auto"/>
        <w:jc w:val="center"/>
        <w:rPr>
          <w:rFonts w:ascii="Times New Roman" w:hAnsi="Times New Roman" w:cs="Times New Roman"/>
          <w:spacing w:val="-7"/>
          <w:sz w:val="28"/>
          <w:szCs w:val="28"/>
          <w:lang w:val="kk-KZ"/>
        </w:rPr>
      </w:pPr>
      <w:r w:rsidRPr="00151A16">
        <w:rPr>
          <w:rFonts w:ascii="Times New Roman" w:hAnsi="Times New Roman" w:cs="Times New Roman"/>
          <w:sz w:val="28"/>
          <w:szCs w:val="28"/>
          <w:lang w:val="kk-KZ"/>
        </w:rPr>
        <w:t>Шымкент – 2020ж.</w:t>
      </w:r>
    </w:p>
    <w:p w:rsidR="00151A16" w:rsidRPr="00151A16" w:rsidRDefault="00151A16" w:rsidP="00151A16">
      <w:pPr>
        <w:spacing w:after="0" w:line="240" w:lineRule="auto"/>
        <w:rPr>
          <w:rFonts w:ascii="Times New Roman" w:hAnsi="Times New Roman" w:cs="Times New Roman"/>
          <w:sz w:val="28"/>
          <w:szCs w:val="28"/>
          <w:lang w:val="kk-KZ" w:eastAsia="ko-KR"/>
        </w:rPr>
      </w:pPr>
    </w:p>
    <w:p w:rsidR="00151A16" w:rsidRDefault="00151A16" w:rsidP="00720D24">
      <w:pPr>
        <w:spacing w:after="0"/>
        <w:rPr>
          <w:rFonts w:ascii="Times New Roman" w:hAnsi="Times New Roman"/>
          <w:sz w:val="28"/>
          <w:szCs w:val="28"/>
          <w:lang w:val="kk-KZ" w:eastAsia="ko-KR"/>
        </w:rPr>
      </w:pPr>
    </w:p>
    <w:p w:rsidR="00720D24" w:rsidRPr="006B1CDD" w:rsidRDefault="00720D24" w:rsidP="00720D24">
      <w:pPr>
        <w:spacing w:after="0"/>
        <w:rPr>
          <w:rFonts w:ascii="Times New Roman" w:hAnsi="Times New Roman"/>
          <w:sz w:val="28"/>
          <w:szCs w:val="28"/>
          <w:lang w:val="kk-KZ" w:eastAsia="ko-KR"/>
        </w:rPr>
      </w:pPr>
      <w:r w:rsidRPr="006B1CDD">
        <w:rPr>
          <w:rFonts w:ascii="Times New Roman" w:hAnsi="Times New Roman"/>
          <w:sz w:val="28"/>
          <w:szCs w:val="28"/>
          <w:lang w:val="kk-KZ" w:eastAsia="ko-KR"/>
        </w:rPr>
        <w:lastRenderedPageBreak/>
        <w:t>УДК 622.279.23</w:t>
      </w:r>
    </w:p>
    <w:p w:rsidR="00720D24" w:rsidRPr="006B1CDD" w:rsidRDefault="00720D24" w:rsidP="00720D24">
      <w:pPr>
        <w:spacing w:after="0"/>
        <w:rPr>
          <w:rFonts w:ascii="Times New Roman" w:hAnsi="Times New Roman"/>
          <w:sz w:val="28"/>
          <w:szCs w:val="28"/>
          <w:lang w:val="kk-KZ" w:eastAsia="ko-KR"/>
        </w:rPr>
      </w:pPr>
      <w:r w:rsidRPr="006B1CDD">
        <w:rPr>
          <w:rFonts w:ascii="Times New Roman" w:hAnsi="Times New Roman"/>
          <w:sz w:val="28"/>
          <w:szCs w:val="28"/>
          <w:lang w:val="kk-KZ" w:eastAsia="ko-KR"/>
        </w:rPr>
        <w:t>ББК 33.62</w:t>
      </w:r>
    </w:p>
    <w:p w:rsidR="00151A16" w:rsidRDefault="00151A16" w:rsidP="00720D24">
      <w:pPr>
        <w:spacing w:after="0"/>
        <w:rPr>
          <w:rFonts w:ascii="Times New Roman" w:hAnsi="Times New Roman"/>
          <w:sz w:val="28"/>
          <w:szCs w:val="28"/>
          <w:lang w:val="kk-KZ" w:eastAsia="ko-KR"/>
        </w:rPr>
      </w:pPr>
    </w:p>
    <w:p w:rsidR="00151A16" w:rsidRPr="00151A16" w:rsidRDefault="00151A16" w:rsidP="00151A16">
      <w:pPr>
        <w:spacing w:after="0"/>
        <w:rPr>
          <w:rFonts w:ascii="Times New Roman" w:hAnsi="Times New Roman"/>
          <w:sz w:val="28"/>
          <w:szCs w:val="28"/>
          <w:lang w:val="kk-KZ" w:eastAsia="ko-KR"/>
        </w:rPr>
      </w:pPr>
      <w:r w:rsidRPr="00151A16">
        <w:rPr>
          <w:rFonts w:ascii="Times New Roman" w:hAnsi="Times New Roman"/>
          <w:sz w:val="28"/>
          <w:szCs w:val="28"/>
          <w:lang w:val="kk-KZ" w:eastAsia="ko-KR"/>
        </w:rPr>
        <w:t>Құрастырған: Садырбаева А.С.</w:t>
      </w:r>
    </w:p>
    <w:p w:rsidR="00480172" w:rsidRDefault="00151A16" w:rsidP="00480172">
      <w:pPr>
        <w:spacing w:after="0"/>
        <w:jc w:val="both"/>
        <w:rPr>
          <w:rFonts w:ascii="Times New Roman" w:hAnsi="Times New Roman"/>
          <w:sz w:val="28"/>
          <w:szCs w:val="28"/>
          <w:lang w:val="kk-KZ" w:eastAsia="ko-KR"/>
        </w:rPr>
      </w:pPr>
      <w:r w:rsidRPr="00151A16">
        <w:rPr>
          <w:rFonts w:ascii="Times New Roman" w:hAnsi="Times New Roman"/>
          <w:sz w:val="28"/>
          <w:szCs w:val="28"/>
          <w:lang w:val="kk-KZ" w:eastAsia="ko-KR"/>
        </w:rPr>
        <w:t>«Мұнай өндірудің техникасы мен технологиясы» пәнінен 6В07210 – Мұнай-газ ісі, 6В07215 – Мұнай және газ өндіру объектілерін пайдалану және оларға қызмет көрсету</w:t>
      </w:r>
      <w:r>
        <w:rPr>
          <w:rFonts w:ascii="Times New Roman" w:hAnsi="Times New Roman"/>
          <w:sz w:val="28"/>
          <w:szCs w:val="28"/>
          <w:lang w:val="kk-KZ" w:eastAsia="ko-KR"/>
        </w:rPr>
        <w:t xml:space="preserve">, </w:t>
      </w:r>
      <w:r w:rsidRPr="00151A16">
        <w:rPr>
          <w:rFonts w:ascii="Times New Roman" w:hAnsi="Times New Roman"/>
          <w:iCs/>
          <w:sz w:val="28"/>
          <w:szCs w:val="28"/>
          <w:lang w:val="kk-KZ"/>
        </w:rPr>
        <w:t>6В07216 – Газмұнайқұбырларын және газмұнайқоймаларын пайдалану</w:t>
      </w:r>
      <w:r w:rsidRPr="00151A16">
        <w:rPr>
          <w:rFonts w:ascii="Times New Roman" w:hAnsi="Times New Roman"/>
          <w:sz w:val="28"/>
          <w:szCs w:val="28"/>
          <w:lang w:val="kk-KZ" w:eastAsia="ko-KR"/>
        </w:rPr>
        <w:t xml:space="preserve"> білім беру бағдарламалары бойынша білім алушыларға практикалық сабақтарға әдістемелік нұсқау. – Шымкент: М.Әуезо</w:t>
      </w:r>
    </w:p>
    <w:p w:rsidR="00720D24" w:rsidRPr="006B1CDD" w:rsidRDefault="00151A16" w:rsidP="00480172">
      <w:pPr>
        <w:spacing w:after="0"/>
        <w:jc w:val="both"/>
        <w:rPr>
          <w:rFonts w:ascii="Times New Roman" w:hAnsi="Times New Roman"/>
          <w:sz w:val="28"/>
          <w:szCs w:val="28"/>
          <w:lang w:val="kk-KZ" w:eastAsia="ko-KR"/>
        </w:rPr>
      </w:pPr>
      <w:r w:rsidRPr="00151A16">
        <w:rPr>
          <w:rFonts w:ascii="Times New Roman" w:hAnsi="Times New Roman"/>
          <w:sz w:val="28"/>
          <w:szCs w:val="28"/>
          <w:lang w:val="kk-KZ" w:eastAsia="ko-KR"/>
        </w:rPr>
        <w:t xml:space="preserve">в атындағы ОҚМУ, 2020. – </w:t>
      </w:r>
      <w:r w:rsidR="008A133F">
        <w:rPr>
          <w:rFonts w:ascii="Times New Roman" w:hAnsi="Times New Roman"/>
          <w:sz w:val="28"/>
          <w:szCs w:val="28"/>
          <w:lang w:val="kk-KZ" w:eastAsia="ko-KR"/>
        </w:rPr>
        <w:t>56</w:t>
      </w:r>
      <w:r w:rsidRPr="00151A16">
        <w:rPr>
          <w:rFonts w:ascii="Times New Roman" w:hAnsi="Times New Roman"/>
          <w:sz w:val="28"/>
          <w:szCs w:val="28"/>
          <w:lang w:val="kk-KZ" w:eastAsia="ko-KR"/>
        </w:rPr>
        <w:t xml:space="preserve"> бет.        </w:t>
      </w:r>
    </w:p>
    <w:p w:rsidR="00720D24" w:rsidRPr="00151A16" w:rsidRDefault="00720D24" w:rsidP="00151A16">
      <w:pPr>
        <w:spacing w:after="0"/>
        <w:ind w:firstLine="426"/>
        <w:jc w:val="both"/>
        <w:rPr>
          <w:rFonts w:ascii="Times New Roman" w:hAnsi="Times New Roman" w:cs="Times New Roman"/>
          <w:sz w:val="28"/>
          <w:szCs w:val="28"/>
          <w:lang w:val="kk-KZ" w:eastAsia="ko-KR"/>
        </w:rPr>
      </w:pPr>
      <w:r w:rsidRPr="006B1CDD">
        <w:rPr>
          <w:rFonts w:ascii="Times New Roman" w:hAnsi="Times New Roman"/>
          <w:sz w:val="28"/>
          <w:szCs w:val="28"/>
          <w:lang w:val="kk-KZ" w:eastAsia="ko-KR"/>
        </w:rPr>
        <w:t>Әдістемелік нұсқаулар «</w:t>
      </w:r>
      <w:r>
        <w:rPr>
          <w:rFonts w:ascii="Times New Roman" w:hAnsi="Times New Roman"/>
          <w:sz w:val="28"/>
          <w:szCs w:val="28"/>
          <w:lang w:val="kk-KZ"/>
        </w:rPr>
        <w:t>Мұнай өндірудің технологиясы мен техникасы</w:t>
      </w:r>
      <w:r w:rsidRPr="006B1CDD">
        <w:rPr>
          <w:rFonts w:ascii="Times New Roman" w:hAnsi="Times New Roman"/>
          <w:sz w:val="28"/>
          <w:szCs w:val="28"/>
          <w:lang w:val="kk-KZ" w:eastAsia="ko-KR"/>
        </w:rPr>
        <w:t xml:space="preserve">» </w:t>
      </w:r>
      <w:r w:rsidRPr="00151A16">
        <w:rPr>
          <w:rFonts w:ascii="Times New Roman" w:hAnsi="Times New Roman" w:cs="Times New Roman"/>
          <w:sz w:val="28"/>
          <w:szCs w:val="28"/>
          <w:lang w:val="kk-KZ" w:eastAsia="ko-KR"/>
        </w:rPr>
        <w:t xml:space="preserve">пәнінің оқу жоспары және бағдарламасы талаптарына сай құрастырылған және курстың практикалық сабақтары тақырыптарын орындау бойынша қажетті мәліметтерді қамтиды. </w:t>
      </w:r>
    </w:p>
    <w:p w:rsidR="00720D24" w:rsidRPr="00151A16" w:rsidRDefault="00720D24" w:rsidP="00151A16">
      <w:pPr>
        <w:spacing w:after="0"/>
        <w:ind w:firstLine="720"/>
        <w:jc w:val="both"/>
        <w:rPr>
          <w:rFonts w:ascii="Times New Roman" w:hAnsi="Times New Roman" w:cs="Times New Roman"/>
          <w:sz w:val="28"/>
          <w:szCs w:val="28"/>
          <w:lang w:val="kk-KZ" w:eastAsia="ko-KR"/>
        </w:rPr>
      </w:pPr>
    </w:p>
    <w:p w:rsidR="00720D24" w:rsidRPr="00151A16" w:rsidRDefault="00720D24" w:rsidP="00151A16">
      <w:pPr>
        <w:spacing w:after="0"/>
        <w:jc w:val="both"/>
        <w:rPr>
          <w:rFonts w:ascii="Times New Roman" w:hAnsi="Times New Roman" w:cs="Times New Roman"/>
          <w:sz w:val="28"/>
          <w:szCs w:val="28"/>
          <w:lang w:val="kk-KZ" w:eastAsia="ko-KR"/>
        </w:rPr>
      </w:pPr>
    </w:p>
    <w:p w:rsidR="00151A16" w:rsidRPr="00151A16" w:rsidRDefault="00151A16" w:rsidP="00151A16">
      <w:pPr>
        <w:spacing w:after="0"/>
        <w:jc w:val="both"/>
        <w:rPr>
          <w:rFonts w:ascii="Times New Roman" w:hAnsi="Times New Roman" w:cs="Times New Roman"/>
          <w:sz w:val="28"/>
          <w:szCs w:val="28"/>
          <w:lang w:val="kk-KZ" w:eastAsia="ko-KR"/>
        </w:rPr>
      </w:pPr>
      <w:r w:rsidRPr="00151A16">
        <w:rPr>
          <w:rFonts w:ascii="Times New Roman" w:hAnsi="Times New Roman" w:cs="Times New Roman"/>
          <w:sz w:val="28"/>
          <w:szCs w:val="28"/>
          <w:lang w:val="kk-KZ" w:eastAsia="ko-KR"/>
        </w:rPr>
        <w:t xml:space="preserve">Рецензент: </w:t>
      </w:r>
      <w:r w:rsidRPr="00151A16">
        <w:rPr>
          <w:rFonts w:ascii="Times New Roman" w:hAnsi="Times New Roman" w:cs="Times New Roman"/>
          <w:sz w:val="28"/>
          <w:szCs w:val="28"/>
          <w:lang w:val="kk-KZ" w:eastAsia="ko-KR"/>
        </w:rPr>
        <w:tab/>
        <w:t xml:space="preserve">Досмаканбетова А.А. </w:t>
      </w:r>
      <w:r w:rsidRPr="00151A16">
        <w:rPr>
          <w:rFonts w:ascii="Times New Roman" w:hAnsi="Times New Roman" w:cs="Times New Roman"/>
          <w:sz w:val="28"/>
          <w:szCs w:val="28"/>
          <w:lang w:val="kk-KZ"/>
        </w:rPr>
        <w:t xml:space="preserve">– </w:t>
      </w:r>
      <w:r w:rsidRPr="00151A16">
        <w:rPr>
          <w:rFonts w:ascii="Times New Roman" w:hAnsi="Times New Roman" w:cs="Times New Roman"/>
          <w:sz w:val="28"/>
          <w:szCs w:val="28"/>
          <w:lang w:val="kk-KZ" w:eastAsia="ko-KR"/>
        </w:rPr>
        <w:t xml:space="preserve">«Технологиялық машиналар мен жабдықтар» </w:t>
      </w:r>
      <w:r w:rsidRPr="00151A16">
        <w:rPr>
          <w:rFonts w:ascii="Times New Roman" w:hAnsi="Times New Roman" w:cs="Times New Roman"/>
          <w:sz w:val="28"/>
          <w:szCs w:val="28"/>
          <w:lang w:val="kk-KZ"/>
        </w:rPr>
        <w:t>кафедрасының доценті,</w:t>
      </w:r>
      <w:r w:rsidRPr="00151A16">
        <w:rPr>
          <w:rFonts w:ascii="Times New Roman" w:hAnsi="Times New Roman" w:cs="Times New Roman"/>
          <w:sz w:val="28"/>
          <w:szCs w:val="28"/>
          <w:lang w:val="kk-KZ" w:eastAsia="ko-KR"/>
        </w:rPr>
        <w:t xml:space="preserve"> т.ғ.к.</w:t>
      </w:r>
    </w:p>
    <w:p w:rsidR="00720D24" w:rsidRPr="00151A16" w:rsidRDefault="00720D24" w:rsidP="00151A16">
      <w:pPr>
        <w:spacing w:after="0"/>
        <w:rPr>
          <w:rFonts w:ascii="Times New Roman" w:hAnsi="Times New Roman" w:cs="Times New Roman"/>
          <w:sz w:val="28"/>
          <w:szCs w:val="28"/>
          <w:lang w:val="kk-KZ" w:eastAsia="ko-KR"/>
        </w:rPr>
      </w:pPr>
      <w:r w:rsidRPr="00151A16">
        <w:rPr>
          <w:rFonts w:ascii="Times New Roman" w:hAnsi="Times New Roman" w:cs="Times New Roman"/>
          <w:sz w:val="28"/>
          <w:szCs w:val="28"/>
          <w:lang w:val="kk-KZ"/>
        </w:rPr>
        <w:tab/>
      </w:r>
    </w:p>
    <w:p w:rsidR="00151A16" w:rsidRPr="00151A16" w:rsidRDefault="00151A16" w:rsidP="00151A16">
      <w:pPr>
        <w:ind w:firstLine="540"/>
        <w:jc w:val="both"/>
        <w:rPr>
          <w:rFonts w:ascii="Times New Roman" w:hAnsi="Times New Roman" w:cs="Times New Roman"/>
          <w:sz w:val="28"/>
          <w:szCs w:val="28"/>
          <w:lang w:val="kk-KZ"/>
        </w:rPr>
      </w:pPr>
      <w:r w:rsidRPr="00151A16">
        <w:rPr>
          <w:rFonts w:ascii="Times New Roman" w:hAnsi="Times New Roman" w:cs="Times New Roman"/>
          <w:sz w:val="28"/>
          <w:szCs w:val="28"/>
          <w:lang w:val="kk-KZ"/>
        </w:rPr>
        <w:t>«Мұнайгаз ісі» кафедрасының мәжілісінде (хаттама №</w:t>
      </w:r>
      <w:r w:rsidRPr="00151A16">
        <w:rPr>
          <w:rFonts w:ascii="Times New Roman" w:hAnsi="Times New Roman" w:cs="Times New Roman"/>
          <w:sz w:val="28"/>
          <w:szCs w:val="28"/>
          <w:u w:val="single"/>
          <w:lang w:val="kk-KZ"/>
        </w:rPr>
        <w:t xml:space="preserve"> 6 </w:t>
      </w:r>
      <w:r w:rsidRPr="00151A16">
        <w:rPr>
          <w:rFonts w:ascii="Times New Roman" w:hAnsi="Times New Roman" w:cs="Times New Roman"/>
          <w:sz w:val="28"/>
          <w:szCs w:val="28"/>
          <w:lang w:val="kk-KZ"/>
        </w:rPr>
        <w:t xml:space="preserve"> «</w:t>
      </w:r>
      <w:r>
        <w:rPr>
          <w:rFonts w:ascii="Times New Roman" w:hAnsi="Times New Roman" w:cs="Times New Roman"/>
          <w:sz w:val="28"/>
          <w:szCs w:val="28"/>
          <w:u w:val="single"/>
          <w:lang w:val="kk-KZ"/>
        </w:rPr>
        <w:t xml:space="preserve">13 </w:t>
      </w:r>
      <w:r w:rsidRPr="00151A16">
        <w:rPr>
          <w:rFonts w:ascii="Times New Roman" w:hAnsi="Times New Roman" w:cs="Times New Roman"/>
          <w:sz w:val="28"/>
          <w:szCs w:val="28"/>
          <w:lang w:val="kk-KZ"/>
        </w:rPr>
        <w:t>»</w:t>
      </w:r>
      <w:r w:rsidRPr="00151A16">
        <w:rPr>
          <w:rFonts w:ascii="Times New Roman" w:hAnsi="Times New Roman" w:cs="Times New Roman"/>
          <w:sz w:val="28"/>
          <w:szCs w:val="28"/>
          <w:u w:val="single"/>
          <w:lang w:val="kk-KZ"/>
        </w:rPr>
        <w:t xml:space="preserve">  0</w:t>
      </w:r>
      <w:r>
        <w:rPr>
          <w:rFonts w:ascii="Times New Roman" w:hAnsi="Times New Roman" w:cs="Times New Roman"/>
          <w:sz w:val="28"/>
          <w:szCs w:val="28"/>
          <w:u w:val="single"/>
          <w:lang w:val="kk-KZ"/>
        </w:rPr>
        <w:t>1</w:t>
      </w:r>
      <w:r w:rsidRPr="00151A16">
        <w:rPr>
          <w:rFonts w:ascii="Times New Roman" w:hAnsi="Times New Roman" w:cs="Times New Roman"/>
          <w:sz w:val="28"/>
          <w:szCs w:val="28"/>
          <w:lang w:val="kk-KZ"/>
        </w:rPr>
        <w:t xml:space="preserve">2020ж.) және «Механика және мұнайгаз ісі» факультетінің әдістемелік комиссиясымен (хаттама № </w:t>
      </w:r>
      <w:r w:rsidRPr="00151A16">
        <w:rPr>
          <w:rFonts w:ascii="Times New Roman" w:hAnsi="Times New Roman" w:cs="Times New Roman"/>
          <w:sz w:val="28"/>
          <w:szCs w:val="28"/>
          <w:u w:val="single"/>
          <w:lang w:val="kk-KZ"/>
        </w:rPr>
        <w:t xml:space="preserve">6 </w:t>
      </w:r>
      <w:r w:rsidRPr="00151A16">
        <w:rPr>
          <w:rFonts w:ascii="Times New Roman" w:hAnsi="Times New Roman" w:cs="Times New Roman"/>
          <w:sz w:val="28"/>
          <w:szCs w:val="28"/>
          <w:lang w:val="kk-KZ"/>
        </w:rPr>
        <w:t xml:space="preserve">  , «</w:t>
      </w:r>
      <w:r>
        <w:rPr>
          <w:rFonts w:ascii="Times New Roman" w:hAnsi="Times New Roman" w:cs="Times New Roman"/>
          <w:sz w:val="28"/>
          <w:szCs w:val="28"/>
          <w:u w:val="single"/>
          <w:lang w:val="kk-KZ"/>
        </w:rPr>
        <w:t>17</w:t>
      </w:r>
      <w:r w:rsidRPr="00151A16">
        <w:rPr>
          <w:rFonts w:ascii="Times New Roman" w:hAnsi="Times New Roman" w:cs="Times New Roman"/>
          <w:sz w:val="28"/>
          <w:szCs w:val="28"/>
          <w:lang w:val="kk-KZ"/>
        </w:rPr>
        <w:t>»</w:t>
      </w:r>
      <w:r w:rsidRPr="00151A16">
        <w:rPr>
          <w:rFonts w:ascii="Times New Roman" w:hAnsi="Times New Roman" w:cs="Times New Roman"/>
          <w:sz w:val="28"/>
          <w:szCs w:val="28"/>
          <w:u w:val="single"/>
          <w:lang w:val="kk-KZ"/>
        </w:rPr>
        <w:t xml:space="preserve">   0</w:t>
      </w:r>
      <w:r>
        <w:rPr>
          <w:rFonts w:ascii="Times New Roman" w:hAnsi="Times New Roman" w:cs="Times New Roman"/>
          <w:sz w:val="28"/>
          <w:szCs w:val="28"/>
          <w:u w:val="single"/>
          <w:lang w:val="kk-KZ"/>
        </w:rPr>
        <w:t>1</w:t>
      </w:r>
      <w:r w:rsidRPr="00151A16">
        <w:rPr>
          <w:rFonts w:ascii="Times New Roman" w:hAnsi="Times New Roman" w:cs="Times New Roman"/>
          <w:sz w:val="28"/>
          <w:szCs w:val="28"/>
          <w:lang w:val="kk-KZ"/>
        </w:rPr>
        <w:t>2020ж.) қарастырылып баспаға ұсынылған</w:t>
      </w:r>
    </w:p>
    <w:p w:rsidR="00151A16" w:rsidRPr="00151A16" w:rsidRDefault="00151A16" w:rsidP="00151A16">
      <w:pPr>
        <w:ind w:firstLine="540"/>
        <w:jc w:val="both"/>
        <w:rPr>
          <w:rFonts w:ascii="Times New Roman" w:hAnsi="Times New Roman" w:cs="Times New Roman"/>
          <w:sz w:val="28"/>
          <w:szCs w:val="28"/>
          <w:lang w:val="kk-KZ"/>
        </w:rPr>
      </w:pPr>
    </w:p>
    <w:p w:rsidR="00151A16" w:rsidRPr="00151A16" w:rsidRDefault="00151A16" w:rsidP="00151A16">
      <w:pPr>
        <w:ind w:firstLine="540"/>
        <w:jc w:val="both"/>
        <w:rPr>
          <w:rFonts w:ascii="Times New Roman" w:hAnsi="Times New Roman" w:cs="Times New Roman"/>
          <w:sz w:val="28"/>
          <w:szCs w:val="28"/>
          <w:lang w:val="kk-KZ" w:eastAsia="ko-KR"/>
        </w:rPr>
      </w:pPr>
      <w:r w:rsidRPr="00151A16">
        <w:rPr>
          <w:rFonts w:ascii="Times New Roman" w:hAnsi="Times New Roman" w:cs="Times New Roman"/>
          <w:sz w:val="28"/>
          <w:szCs w:val="28"/>
          <w:lang w:val="kk-KZ"/>
        </w:rPr>
        <w:t>М.Әуезов атындағы ОҚМУ Оқу-әдістемелік Кеңесімен баспаға ұсынылған (хаттама № , «» 2020ж.)</w:t>
      </w:r>
    </w:p>
    <w:p w:rsidR="00151A16" w:rsidRPr="00151A16" w:rsidRDefault="00151A16" w:rsidP="00151A16">
      <w:pPr>
        <w:ind w:firstLine="540"/>
        <w:jc w:val="both"/>
        <w:rPr>
          <w:rFonts w:ascii="Times New Roman" w:hAnsi="Times New Roman" w:cs="Times New Roman"/>
          <w:sz w:val="28"/>
          <w:szCs w:val="28"/>
          <w:lang w:val="kk-KZ" w:eastAsia="ko-KR"/>
        </w:rPr>
      </w:pPr>
    </w:p>
    <w:p w:rsidR="00720D24" w:rsidRPr="00151A16" w:rsidRDefault="00720D24" w:rsidP="00151A16">
      <w:pPr>
        <w:spacing w:after="0"/>
        <w:rPr>
          <w:rFonts w:ascii="Times New Roman" w:hAnsi="Times New Roman" w:cs="Times New Roman"/>
          <w:sz w:val="28"/>
          <w:szCs w:val="28"/>
          <w:lang w:val="kk-KZ"/>
        </w:rPr>
      </w:pPr>
    </w:p>
    <w:p w:rsidR="00720D24" w:rsidRPr="006B1CDD" w:rsidRDefault="00720D24" w:rsidP="00720D24">
      <w:pPr>
        <w:spacing w:after="0"/>
        <w:ind w:firstLine="540"/>
        <w:jc w:val="both"/>
        <w:rPr>
          <w:rFonts w:ascii="Times New Roman" w:hAnsi="Times New Roman"/>
          <w:sz w:val="28"/>
          <w:szCs w:val="28"/>
          <w:lang w:val="kk-KZ" w:eastAsia="ko-KR"/>
        </w:rPr>
      </w:pPr>
    </w:p>
    <w:p w:rsidR="00720D24" w:rsidRPr="006B1CDD" w:rsidRDefault="00720D24" w:rsidP="00720D24">
      <w:pPr>
        <w:spacing w:after="0"/>
        <w:rPr>
          <w:rFonts w:ascii="Times New Roman" w:hAnsi="Times New Roman"/>
          <w:sz w:val="28"/>
          <w:szCs w:val="28"/>
          <w:lang w:val="kk-KZ" w:eastAsia="ko-KR"/>
        </w:rPr>
      </w:pPr>
    </w:p>
    <w:p w:rsidR="00720D24" w:rsidRPr="006B1CDD" w:rsidRDefault="00720D24" w:rsidP="00720D24">
      <w:pPr>
        <w:spacing w:after="0"/>
        <w:rPr>
          <w:rFonts w:ascii="Times New Roman" w:hAnsi="Times New Roman"/>
          <w:sz w:val="28"/>
          <w:szCs w:val="28"/>
          <w:lang w:val="kk-KZ" w:eastAsia="ko-KR"/>
        </w:rPr>
      </w:pPr>
    </w:p>
    <w:p w:rsidR="00720D24" w:rsidRPr="006B1CDD" w:rsidRDefault="00720D24" w:rsidP="00720D24">
      <w:pPr>
        <w:spacing w:after="0"/>
        <w:rPr>
          <w:rFonts w:ascii="Times New Roman" w:hAnsi="Times New Roman"/>
          <w:sz w:val="28"/>
          <w:szCs w:val="28"/>
          <w:lang w:val="kk-KZ" w:eastAsia="ko-KR"/>
        </w:rPr>
      </w:pPr>
      <w:r w:rsidRPr="006B1CDD">
        <w:rPr>
          <w:rFonts w:ascii="Times New Roman" w:hAnsi="Times New Roman"/>
          <w:sz w:val="28"/>
          <w:szCs w:val="28"/>
          <w:lang w:val="kk-KZ" w:eastAsia="ko-KR"/>
        </w:rPr>
        <w:t xml:space="preserve">© </w:t>
      </w:r>
      <w:r w:rsidRPr="006B1CDD">
        <w:rPr>
          <w:rFonts w:ascii="Times New Roman" w:hAnsi="Times New Roman"/>
          <w:sz w:val="28"/>
          <w:szCs w:val="28"/>
          <w:lang w:val="kk-KZ"/>
        </w:rPr>
        <w:t>М.Әуезов атындағы Оңтүстік Қазақстан мемлекеттік университеті</w:t>
      </w:r>
      <w:r w:rsidR="00151A16">
        <w:rPr>
          <w:rFonts w:ascii="Times New Roman" w:hAnsi="Times New Roman"/>
          <w:sz w:val="28"/>
          <w:szCs w:val="28"/>
          <w:lang w:val="kk-KZ" w:eastAsia="ko-KR"/>
        </w:rPr>
        <w:t>, 2020</w:t>
      </w:r>
      <w:r w:rsidRPr="006B1CDD">
        <w:rPr>
          <w:rFonts w:ascii="Times New Roman" w:hAnsi="Times New Roman"/>
          <w:sz w:val="28"/>
          <w:szCs w:val="28"/>
          <w:lang w:val="kk-KZ" w:eastAsia="ko-KR"/>
        </w:rPr>
        <w:t>ж.</w:t>
      </w:r>
    </w:p>
    <w:p w:rsidR="00151A16" w:rsidRDefault="00151A16" w:rsidP="00151A16">
      <w:pPr>
        <w:rPr>
          <w:rFonts w:ascii="Times New Roman" w:hAnsi="Times New Roman" w:cs="Times New Roman"/>
          <w:szCs w:val="28"/>
          <w:lang w:val="kk-KZ"/>
        </w:rPr>
      </w:pPr>
    </w:p>
    <w:p w:rsidR="00151A16" w:rsidRPr="00151A16" w:rsidRDefault="00151A16" w:rsidP="00151A16">
      <w:pPr>
        <w:rPr>
          <w:rFonts w:ascii="Times New Roman" w:hAnsi="Times New Roman" w:cs="Times New Roman"/>
          <w:sz w:val="28"/>
          <w:szCs w:val="28"/>
          <w:lang w:val="kk-KZ" w:eastAsia="ko-KR"/>
        </w:rPr>
      </w:pPr>
      <w:r w:rsidRPr="00151A16">
        <w:rPr>
          <w:rFonts w:ascii="Times New Roman" w:hAnsi="Times New Roman" w:cs="Times New Roman"/>
          <w:sz w:val="28"/>
          <w:szCs w:val="28"/>
          <w:lang w:val="kk-KZ"/>
        </w:rPr>
        <w:t>Баспаға шығаруға жауапты  Садырбаева А.С.</w:t>
      </w:r>
    </w:p>
    <w:p w:rsidR="00B44ACA" w:rsidRDefault="00B44ACA">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B65FD9" w:rsidRPr="00151A16" w:rsidRDefault="00B65FD9" w:rsidP="00B65FD9">
      <w:pPr>
        <w:spacing w:after="0"/>
        <w:jc w:val="center"/>
        <w:rPr>
          <w:rFonts w:ascii="Times New Roman" w:hAnsi="Times New Roman" w:cs="Times New Roman"/>
          <w:b/>
          <w:sz w:val="24"/>
          <w:szCs w:val="24"/>
          <w:lang w:val="kk-KZ"/>
        </w:rPr>
      </w:pPr>
      <w:r w:rsidRPr="00151A16">
        <w:rPr>
          <w:rFonts w:ascii="Times New Roman" w:hAnsi="Times New Roman" w:cs="Times New Roman"/>
          <w:b/>
          <w:sz w:val="24"/>
          <w:szCs w:val="24"/>
          <w:lang w:val="kk-KZ"/>
        </w:rPr>
        <w:lastRenderedPageBreak/>
        <w:t>Мазмұны</w:t>
      </w:r>
    </w:p>
    <w:sdt>
      <w:sdtPr>
        <w:rPr>
          <w:rFonts w:ascii="Times New Roman" w:eastAsiaTheme="minorHAnsi" w:hAnsi="Times New Roman" w:cs="Times New Roman"/>
          <w:color w:val="auto"/>
          <w:sz w:val="24"/>
          <w:szCs w:val="24"/>
          <w:lang w:eastAsia="en-US"/>
        </w:rPr>
        <w:id w:val="500007608"/>
        <w:docPartObj>
          <w:docPartGallery w:val="Table of Contents"/>
          <w:docPartUnique/>
        </w:docPartObj>
      </w:sdtPr>
      <w:sdtEndPr>
        <w:rPr>
          <w:b/>
          <w:bCs/>
        </w:rPr>
      </w:sdtEndPr>
      <w:sdtContent>
        <w:p w:rsidR="00B65FD9" w:rsidRPr="000942D6" w:rsidRDefault="00B65FD9" w:rsidP="00B65FD9">
          <w:pPr>
            <w:pStyle w:val="a8"/>
            <w:rPr>
              <w:rFonts w:ascii="Times New Roman" w:hAnsi="Times New Roman" w:cs="Times New Roman"/>
              <w:sz w:val="24"/>
              <w:szCs w:val="24"/>
              <w:lang w:val="kk-KZ"/>
            </w:rPr>
          </w:pPr>
        </w:p>
        <w:p w:rsidR="000942D6" w:rsidRPr="000942D6" w:rsidRDefault="00114A59">
          <w:pPr>
            <w:pStyle w:val="11"/>
            <w:tabs>
              <w:tab w:val="right" w:leader="dot" w:pos="9628"/>
            </w:tabs>
            <w:rPr>
              <w:rFonts w:ascii="Times New Roman" w:eastAsiaTheme="minorEastAsia" w:hAnsi="Times New Roman" w:cs="Times New Roman"/>
              <w:noProof/>
              <w:lang w:eastAsia="ru-RU"/>
            </w:rPr>
          </w:pPr>
          <w:r w:rsidRPr="00114A59">
            <w:rPr>
              <w:rFonts w:ascii="Times New Roman" w:hAnsi="Times New Roman" w:cs="Times New Roman"/>
              <w:sz w:val="24"/>
              <w:szCs w:val="24"/>
            </w:rPr>
            <w:fldChar w:fldCharType="begin"/>
          </w:r>
          <w:r w:rsidR="00B65FD9" w:rsidRPr="000942D6">
            <w:rPr>
              <w:rFonts w:ascii="Times New Roman" w:hAnsi="Times New Roman" w:cs="Times New Roman"/>
              <w:sz w:val="24"/>
              <w:szCs w:val="24"/>
            </w:rPr>
            <w:instrText xml:space="preserve"> TOC \o "1-3" \h \z \u </w:instrText>
          </w:r>
          <w:r w:rsidRPr="00114A59">
            <w:rPr>
              <w:rFonts w:ascii="Times New Roman" w:hAnsi="Times New Roman" w:cs="Times New Roman"/>
              <w:sz w:val="24"/>
              <w:szCs w:val="24"/>
            </w:rPr>
            <w:fldChar w:fldCharType="separate"/>
          </w:r>
          <w:hyperlink w:anchor="_Toc33091315" w:history="1">
            <w:r w:rsidR="000942D6" w:rsidRPr="000942D6">
              <w:rPr>
                <w:rStyle w:val="a9"/>
                <w:rFonts w:ascii="Times New Roman" w:hAnsi="Times New Roman" w:cs="Times New Roman"/>
                <w:noProof/>
              </w:rPr>
              <w:t>Кіріспе</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_Toc33091315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6</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16" w:history="1">
            <w:r w:rsidR="000942D6" w:rsidRPr="000942D6">
              <w:rPr>
                <w:rStyle w:val="a9"/>
                <w:rFonts w:ascii="Times New Roman" w:hAnsi="Times New Roman" w:cs="Times New Roman"/>
                <w:noProof/>
              </w:rPr>
              <w:t>№1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_Toc33091316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7</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17" w:history="1">
            <w:r w:rsidR="000942D6" w:rsidRPr="000942D6">
              <w:rPr>
                <w:rStyle w:val="a9"/>
                <w:rFonts w:ascii="Times New Roman" w:hAnsi="Times New Roman" w:cs="Times New Roman"/>
                <w:noProof/>
              </w:rPr>
              <w:t>№2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_Toc33091317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10</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18" w:history="1">
            <w:r w:rsidR="000942D6" w:rsidRPr="000942D6">
              <w:rPr>
                <w:rStyle w:val="a9"/>
                <w:rFonts w:ascii="Times New Roman" w:hAnsi="Times New Roman" w:cs="Times New Roman"/>
                <w:noProof/>
              </w:rPr>
              <w:t>№3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_Toc33091318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13</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19" w:history="1">
            <w:r w:rsidR="000942D6" w:rsidRPr="000942D6">
              <w:rPr>
                <w:rStyle w:val="a9"/>
                <w:rFonts w:ascii="Times New Roman" w:hAnsi="Times New Roman" w:cs="Times New Roman"/>
                <w:noProof/>
              </w:rPr>
              <w:t>№4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_Toc33091319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15</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0" w:history="1">
            <w:r w:rsidR="000942D6" w:rsidRPr="000942D6">
              <w:rPr>
                <w:rStyle w:val="a9"/>
                <w:rFonts w:ascii="Times New Roman" w:hAnsi="Times New Roman" w:cs="Times New Roman"/>
                <w:noProof/>
              </w:rPr>
              <w:t>№5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_Toc33091320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17</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1" w:history="1">
            <w:r w:rsidR="000942D6" w:rsidRPr="000942D6">
              <w:rPr>
                <w:rStyle w:val="a9"/>
                <w:rFonts w:ascii="Times New Roman" w:hAnsi="Times New Roman" w:cs="Times New Roman"/>
                <w:noProof/>
              </w:rPr>
              <w:t>№6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_Toc33091321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19</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2" w:history="1">
            <w:r w:rsidR="000942D6" w:rsidRPr="000942D6">
              <w:rPr>
                <w:rStyle w:val="a9"/>
                <w:rFonts w:ascii="Times New Roman" w:hAnsi="Times New Roman" w:cs="Times New Roman"/>
                <w:noProof/>
              </w:rPr>
              <w:t>№7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_Toc33091322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22</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3" w:history="1">
            <w:r w:rsidR="000942D6" w:rsidRPr="000942D6">
              <w:rPr>
                <w:rStyle w:val="a9"/>
                <w:rFonts w:ascii="Times New Roman" w:hAnsi="Times New Roman" w:cs="Times New Roman"/>
                <w:noProof/>
              </w:rPr>
              <w:t>№8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_Toc33091323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25</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4" w:history="1">
            <w:r w:rsidR="000942D6" w:rsidRPr="000942D6">
              <w:rPr>
                <w:rStyle w:val="a9"/>
                <w:rFonts w:ascii="Times New Roman" w:hAnsi="Times New Roman" w:cs="Times New Roman"/>
                <w:noProof/>
              </w:rPr>
              <w:t>№9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_Toc33091324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33</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5" w:history="1">
            <w:r w:rsidR="000942D6" w:rsidRPr="000942D6">
              <w:rPr>
                <w:rStyle w:val="a9"/>
                <w:rFonts w:ascii="Times New Roman" w:hAnsi="Times New Roman" w:cs="Times New Roman"/>
                <w:noProof/>
              </w:rPr>
              <w:t>№10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_Toc33091325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36</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6" w:history="1">
            <w:r w:rsidR="000942D6" w:rsidRPr="000942D6">
              <w:rPr>
                <w:rStyle w:val="a9"/>
                <w:rFonts w:ascii="Times New Roman" w:hAnsi="Times New Roman" w:cs="Times New Roman"/>
                <w:noProof/>
              </w:rPr>
              <w:t>№12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_Toc33091326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41</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7" w:history="1">
            <w:r w:rsidR="000942D6" w:rsidRPr="000942D6">
              <w:rPr>
                <w:rStyle w:val="a9"/>
                <w:rFonts w:ascii="Times New Roman" w:hAnsi="Times New Roman" w:cs="Times New Roman"/>
                <w:noProof/>
              </w:rPr>
              <w:t>№13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_Toc33091327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42</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8" w:history="1">
            <w:r w:rsidR="000942D6" w:rsidRPr="000942D6">
              <w:rPr>
                <w:rStyle w:val="a9"/>
                <w:rFonts w:ascii="Times New Roman" w:hAnsi="Times New Roman" w:cs="Times New Roman"/>
                <w:noProof/>
              </w:rPr>
              <w:t>№14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_Toc33091328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47</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29" w:history="1">
            <w:r w:rsidR="000942D6" w:rsidRPr="000942D6">
              <w:rPr>
                <w:rStyle w:val="a9"/>
                <w:rFonts w:ascii="Times New Roman" w:hAnsi="Times New Roman" w:cs="Times New Roman"/>
                <w:noProof/>
              </w:rPr>
              <w:t>№15 практикалық есеп</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_Toc33091329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51</w:t>
            </w:r>
            <w:r w:rsidRPr="000942D6">
              <w:rPr>
                <w:rFonts w:ascii="Times New Roman" w:hAnsi="Times New Roman" w:cs="Times New Roman"/>
                <w:noProof/>
                <w:webHidden/>
              </w:rPr>
              <w:fldChar w:fldCharType="end"/>
            </w:r>
          </w:hyperlink>
        </w:p>
        <w:p w:rsidR="000942D6" w:rsidRPr="000942D6" w:rsidRDefault="00114A59">
          <w:pPr>
            <w:pStyle w:val="11"/>
            <w:tabs>
              <w:tab w:val="right" w:leader="dot" w:pos="9628"/>
            </w:tabs>
            <w:rPr>
              <w:rFonts w:ascii="Times New Roman" w:eastAsiaTheme="minorEastAsia" w:hAnsi="Times New Roman" w:cs="Times New Roman"/>
              <w:noProof/>
              <w:lang w:eastAsia="ru-RU"/>
            </w:rPr>
          </w:pPr>
          <w:hyperlink w:anchor="_Toc33091330" w:history="1">
            <w:r w:rsidR="000942D6" w:rsidRPr="000942D6">
              <w:rPr>
                <w:rStyle w:val="a9"/>
                <w:rFonts w:ascii="Times New Roman" w:hAnsi="Times New Roman" w:cs="Times New Roman"/>
                <w:noProof/>
              </w:rPr>
              <w:t>Әдебиеттер тізімі</w:t>
            </w:r>
            <w:r w:rsidR="000942D6" w:rsidRPr="000942D6">
              <w:rPr>
                <w:rFonts w:ascii="Times New Roman" w:hAnsi="Times New Roman" w:cs="Times New Roman"/>
                <w:noProof/>
                <w:webHidden/>
              </w:rPr>
              <w:tab/>
            </w:r>
            <w:r w:rsidRPr="000942D6">
              <w:rPr>
                <w:rFonts w:ascii="Times New Roman" w:hAnsi="Times New Roman" w:cs="Times New Roman"/>
                <w:noProof/>
                <w:webHidden/>
              </w:rPr>
              <w:fldChar w:fldCharType="begin"/>
            </w:r>
            <w:r w:rsidR="000942D6" w:rsidRPr="000942D6">
              <w:rPr>
                <w:rFonts w:ascii="Times New Roman" w:hAnsi="Times New Roman" w:cs="Times New Roman"/>
                <w:noProof/>
                <w:webHidden/>
              </w:rPr>
              <w:instrText xml:space="preserve"> PAGEREF _Toc33091330 \h </w:instrText>
            </w:r>
            <w:r w:rsidRPr="000942D6">
              <w:rPr>
                <w:rFonts w:ascii="Times New Roman" w:hAnsi="Times New Roman" w:cs="Times New Roman"/>
                <w:noProof/>
                <w:webHidden/>
              </w:rPr>
            </w:r>
            <w:r w:rsidRPr="000942D6">
              <w:rPr>
                <w:rFonts w:ascii="Times New Roman" w:hAnsi="Times New Roman" w:cs="Times New Roman"/>
                <w:noProof/>
                <w:webHidden/>
              </w:rPr>
              <w:fldChar w:fldCharType="separate"/>
            </w:r>
            <w:r w:rsidR="000942D6" w:rsidRPr="000942D6">
              <w:rPr>
                <w:rFonts w:ascii="Times New Roman" w:hAnsi="Times New Roman" w:cs="Times New Roman"/>
                <w:noProof/>
                <w:webHidden/>
              </w:rPr>
              <w:t>53</w:t>
            </w:r>
            <w:r w:rsidRPr="000942D6">
              <w:rPr>
                <w:rFonts w:ascii="Times New Roman" w:hAnsi="Times New Roman" w:cs="Times New Roman"/>
                <w:noProof/>
                <w:webHidden/>
              </w:rPr>
              <w:fldChar w:fldCharType="end"/>
            </w:r>
          </w:hyperlink>
        </w:p>
        <w:p w:rsidR="00B65FD9" w:rsidRPr="000942D6" w:rsidRDefault="00114A59" w:rsidP="00B65FD9">
          <w:pPr>
            <w:rPr>
              <w:rFonts w:ascii="Times New Roman" w:hAnsi="Times New Roman" w:cs="Times New Roman"/>
              <w:b/>
              <w:bCs/>
              <w:sz w:val="24"/>
              <w:szCs w:val="24"/>
            </w:rPr>
          </w:pPr>
          <w:r w:rsidRPr="000942D6">
            <w:rPr>
              <w:rFonts w:ascii="Times New Roman" w:hAnsi="Times New Roman" w:cs="Times New Roman"/>
              <w:b/>
              <w:bCs/>
              <w:sz w:val="24"/>
              <w:szCs w:val="24"/>
            </w:rPr>
            <w:fldChar w:fldCharType="end"/>
          </w:r>
        </w:p>
      </w:sdtContent>
    </w:sdt>
    <w:p w:rsidR="00B65FD9" w:rsidRPr="00B65FD9" w:rsidRDefault="00B65FD9">
      <w:pPr>
        <w:rPr>
          <w:lang w:val="kk-KZ"/>
        </w:rPr>
      </w:pPr>
    </w:p>
    <w:p w:rsidR="00B65FD9" w:rsidRDefault="00B65FD9">
      <w:pPr>
        <w:rPr>
          <w:rFonts w:ascii="Times New Roman" w:eastAsiaTheme="majorEastAsia" w:hAnsi="Times New Roman" w:cs="Times New Roman"/>
          <w:b/>
          <w:bCs/>
          <w:sz w:val="24"/>
          <w:szCs w:val="24"/>
          <w:lang w:val="kk-KZ"/>
        </w:rPr>
      </w:pPr>
      <w:r>
        <w:br w:type="page"/>
      </w:r>
    </w:p>
    <w:p w:rsidR="00720D24" w:rsidRPr="003E2B45" w:rsidRDefault="00720D24" w:rsidP="003E2B45">
      <w:pPr>
        <w:pStyle w:val="1"/>
      </w:pPr>
      <w:bookmarkStart w:id="0" w:name="_Toc398212871"/>
      <w:bookmarkStart w:id="1" w:name="_Toc403563288"/>
      <w:bookmarkStart w:id="2" w:name="_Toc33091315"/>
      <w:r w:rsidRPr="003E2B45">
        <w:lastRenderedPageBreak/>
        <w:t>Кіріспе</w:t>
      </w:r>
      <w:bookmarkEnd w:id="0"/>
      <w:bookmarkEnd w:id="1"/>
      <w:bookmarkEnd w:id="2"/>
    </w:p>
    <w:p w:rsidR="00720D24" w:rsidRPr="006B1CDD" w:rsidRDefault="00720D24" w:rsidP="00720D24">
      <w:pPr>
        <w:spacing w:after="0" w:line="240" w:lineRule="auto"/>
        <w:ind w:firstLine="426"/>
        <w:jc w:val="both"/>
        <w:rPr>
          <w:rFonts w:ascii="Times New Roman" w:hAnsi="Times New Roman"/>
          <w:sz w:val="28"/>
          <w:szCs w:val="28"/>
          <w:lang w:val="kk-KZ"/>
        </w:rPr>
      </w:pPr>
    </w:p>
    <w:p w:rsidR="00720D24" w:rsidRPr="006B1CDD" w:rsidRDefault="00720D24" w:rsidP="00720D24">
      <w:pPr>
        <w:spacing w:after="0" w:line="240" w:lineRule="auto"/>
        <w:ind w:firstLine="567"/>
        <w:jc w:val="both"/>
        <w:rPr>
          <w:rFonts w:ascii="Times New Roman" w:hAnsi="Times New Roman"/>
          <w:sz w:val="28"/>
          <w:szCs w:val="28"/>
          <w:lang w:val="kk-KZ"/>
        </w:rPr>
      </w:pPr>
      <w:r w:rsidRPr="006B1CDD">
        <w:rPr>
          <w:rFonts w:ascii="Times New Roman" w:hAnsi="Times New Roman"/>
          <w:sz w:val="28"/>
          <w:szCs w:val="28"/>
          <w:lang w:val="kk-KZ"/>
        </w:rPr>
        <w:t xml:space="preserve">Әдістемелік нұсқаулар 5В070800 – «Мұнай-газ ісі» мамандығының күндізгі, сырттай және қашықтықтан оқитын студенттеріне арналған және басқа мамандықтардың студенттерімен оқу-зерттеу жұмыстарын орындауда қолданылады. </w:t>
      </w:r>
    </w:p>
    <w:p w:rsidR="00720D24" w:rsidRPr="006B1CDD" w:rsidRDefault="00720D24" w:rsidP="00720D24">
      <w:pPr>
        <w:spacing w:after="0" w:line="240" w:lineRule="auto"/>
        <w:ind w:firstLine="567"/>
        <w:jc w:val="both"/>
        <w:rPr>
          <w:rFonts w:ascii="Times New Roman" w:hAnsi="Times New Roman"/>
          <w:sz w:val="28"/>
          <w:szCs w:val="28"/>
          <w:lang w:val="kk-KZ"/>
        </w:rPr>
      </w:pPr>
      <w:r w:rsidRPr="006B1CDD">
        <w:rPr>
          <w:rFonts w:ascii="Times New Roman" w:hAnsi="Times New Roman"/>
          <w:sz w:val="28"/>
          <w:szCs w:val="28"/>
          <w:lang w:val="kk-KZ"/>
        </w:rPr>
        <w:t>5В070800 – «Мұнай-газ ісі» мамандығының «</w:t>
      </w:r>
      <w:r>
        <w:rPr>
          <w:rFonts w:ascii="Times New Roman" w:hAnsi="Times New Roman"/>
          <w:sz w:val="28"/>
          <w:szCs w:val="28"/>
          <w:lang w:val="kk-KZ"/>
        </w:rPr>
        <w:t>Мұнай өндірудің техникасы мен технологиясы</w:t>
      </w:r>
      <w:r w:rsidRPr="006B1CDD">
        <w:rPr>
          <w:rFonts w:ascii="Times New Roman" w:hAnsi="Times New Roman"/>
          <w:sz w:val="28"/>
          <w:szCs w:val="28"/>
          <w:lang w:val="kk-KZ"/>
        </w:rPr>
        <w:t xml:space="preserve">» пәні ең негізгі пәндердің бірі болып саналады. </w:t>
      </w:r>
    </w:p>
    <w:p w:rsidR="00720D24" w:rsidRPr="006B1CDD" w:rsidRDefault="00720D24" w:rsidP="00720D24">
      <w:pPr>
        <w:spacing w:after="0" w:line="240" w:lineRule="auto"/>
        <w:ind w:firstLine="567"/>
        <w:jc w:val="both"/>
        <w:rPr>
          <w:rFonts w:ascii="Times New Roman" w:hAnsi="Times New Roman"/>
          <w:sz w:val="28"/>
          <w:szCs w:val="28"/>
          <w:lang w:val="kk-KZ"/>
        </w:rPr>
      </w:pPr>
      <w:r w:rsidRPr="006B1CDD">
        <w:rPr>
          <w:rFonts w:ascii="Times New Roman" w:hAnsi="Times New Roman"/>
          <w:sz w:val="28"/>
          <w:szCs w:val="28"/>
          <w:lang w:val="kk-KZ"/>
        </w:rPr>
        <w:t>Ол ұңғыға сұйықтың келуін, ұңғыны пайдалануға дайындығын, мұнай қабатына әсер етуші әдістер мен мақсатын, ұңғының түп шекарасына әсер етуші әдістерін, ұңғыны зерттеу және пайдалану жолдарын оқытады.</w:t>
      </w:r>
    </w:p>
    <w:p w:rsidR="00720D24" w:rsidRPr="006B1CDD" w:rsidRDefault="00720D24" w:rsidP="00720D24">
      <w:pPr>
        <w:spacing w:after="0" w:line="240" w:lineRule="auto"/>
        <w:ind w:firstLine="567"/>
        <w:jc w:val="both"/>
        <w:rPr>
          <w:rFonts w:ascii="Times New Roman" w:hAnsi="Times New Roman"/>
          <w:sz w:val="28"/>
          <w:szCs w:val="28"/>
          <w:lang w:val="kk-KZ"/>
        </w:rPr>
      </w:pPr>
      <w:r w:rsidRPr="006B1CDD">
        <w:rPr>
          <w:rFonts w:ascii="Times New Roman" w:hAnsi="Times New Roman"/>
          <w:sz w:val="28"/>
          <w:szCs w:val="28"/>
          <w:lang w:val="kk-KZ"/>
        </w:rPr>
        <w:t>Ұңғыны зерттеу негізінде есептелетін қабат параметрлері және қабатты гидравликалық жару үрдісі, ұңғыны игеру және гидроқүмағынды перфорация үрдісін есептеу, есептеу тәртібі, ұңғы және қабаттың фильтрациялық параметрлерін анықтайтын формулалар жұмыстың тәжірибелік бөлімінде келтірілген жұмыстың практикалық бөлімінде ұңғының өнімділік коэффициентіне, өткізгіштігіне және қабаттың гидроөткізгіштігіне, сонымен қатар өлшейтін құралдардың жұмыс жасау жолдарына және өлшеу қорытындыларының интерпретацияларына мысалдар келтірілген.</w:t>
      </w:r>
    </w:p>
    <w:p w:rsidR="00720D24" w:rsidRPr="006B1CDD" w:rsidRDefault="00720D24" w:rsidP="00720D24">
      <w:pPr>
        <w:spacing w:after="0" w:line="240" w:lineRule="auto"/>
        <w:ind w:firstLine="426"/>
        <w:jc w:val="both"/>
        <w:rPr>
          <w:rFonts w:ascii="Times New Roman" w:hAnsi="Times New Roman"/>
          <w:sz w:val="28"/>
          <w:szCs w:val="28"/>
          <w:lang w:val="kk-KZ"/>
        </w:rPr>
      </w:pPr>
      <w:r w:rsidRPr="006B1CDD">
        <w:rPr>
          <w:rFonts w:ascii="Times New Roman" w:hAnsi="Times New Roman"/>
          <w:sz w:val="28"/>
          <w:szCs w:val="28"/>
          <w:lang w:val="kk-KZ"/>
        </w:rPr>
        <w:t xml:space="preserve">Мұнай және ілеспе газды жинау ұңғы сағасының маңынан басталып мұнайды дайындау қондырғыларында аяқталып, бір технологиялық жүйені қүрайды. Жинау және дайындау жүйелеріне келесі негізгі талатар қойылады: жоғары тиімділік, жинау және дайындау процесінде мұнай мен газ шығынын толығымен жою, ғимараттардың бүкіл кешенінің құрылыстары аяқталғанға дейін кәсіпшілік учаскелерін пайдалануға енгізу мүмкіндігі, сенімділік пен пайдалану, бүкіл жүйені толығымен автоматтандыру телемеханикаландыру мүмкіндігі. </w:t>
      </w:r>
    </w:p>
    <w:p w:rsidR="00720D24" w:rsidRPr="006B1CDD" w:rsidRDefault="00720D24" w:rsidP="00720D24">
      <w:pPr>
        <w:spacing w:after="0" w:line="240" w:lineRule="auto"/>
        <w:ind w:firstLine="426"/>
        <w:jc w:val="both"/>
        <w:rPr>
          <w:rFonts w:ascii="Times New Roman" w:hAnsi="Times New Roman"/>
          <w:color w:val="000000"/>
          <w:sz w:val="28"/>
          <w:szCs w:val="28"/>
          <w:lang w:val="kk-KZ"/>
        </w:rPr>
      </w:pPr>
    </w:p>
    <w:p w:rsidR="00720D24" w:rsidRPr="006B1CDD" w:rsidRDefault="00720D24" w:rsidP="00720D24">
      <w:pPr>
        <w:spacing w:after="0" w:line="240" w:lineRule="auto"/>
        <w:ind w:firstLine="426"/>
        <w:jc w:val="both"/>
        <w:rPr>
          <w:rFonts w:ascii="Times New Roman" w:hAnsi="Times New Roman"/>
          <w:b/>
          <w:sz w:val="28"/>
          <w:szCs w:val="28"/>
          <w:lang w:val="kk-KZ"/>
        </w:rPr>
      </w:pPr>
    </w:p>
    <w:p w:rsidR="00720D24" w:rsidRDefault="00720D24" w:rsidP="00720D24">
      <w:pPr>
        <w:ind w:firstLine="426"/>
        <w:jc w:val="both"/>
        <w:rPr>
          <w:b/>
          <w:szCs w:val="28"/>
          <w:lang w:val="kk-KZ"/>
        </w:rPr>
      </w:pPr>
    </w:p>
    <w:p w:rsidR="00720D24" w:rsidRDefault="00720D24">
      <w:pPr>
        <w:rPr>
          <w:rFonts w:ascii="Times New Roman" w:eastAsiaTheme="majorEastAsia" w:hAnsi="Times New Roman" w:cs="Times New Roman"/>
          <w:b/>
          <w:bCs/>
          <w:sz w:val="24"/>
          <w:szCs w:val="24"/>
          <w:lang w:val="kk-KZ"/>
        </w:rPr>
      </w:pPr>
      <w:r w:rsidRPr="008F6D72">
        <w:rPr>
          <w:lang w:val="kk-KZ"/>
        </w:rPr>
        <w:br w:type="page"/>
      </w:r>
    </w:p>
    <w:p w:rsidR="009D1C51" w:rsidRPr="00EF3374" w:rsidRDefault="009D1C51" w:rsidP="003C12D9">
      <w:pPr>
        <w:pStyle w:val="1"/>
      </w:pPr>
      <w:bookmarkStart w:id="3" w:name="_Toc33091316"/>
      <w:r w:rsidRPr="00EF3374">
        <w:lastRenderedPageBreak/>
        <w:t>№1 практикалық есеп</w:t>
      </w:r>
      <w:bookmarkEnd w:id="3"/>
    </w:p>
    <w:p w:rsidR="00077FD2" w:rsidRDefault="00077FD2" w:rsidP="00077FD2">
      <w:pPr>
        <w:spacing w:after="0" w:line="240" w:lineRule="auto"/>
        <w:ind w:firstLine="567"/>
        <w:jc w:val="both"/>
        <w:rPr>
          <w:rFonts w:ascii="Times New Roman" w:hAnsi="Times New Roman" w:cs="Times New Roman"/>
          <w:b/>
          <w:sz w:val="24"/>
          <w:szCs w:val="28"/>
          <w:lang w:val="kk-KZ"/>
        </w:rPr>
      </w:pP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b/>
          <w:sz w:val="24"/>
          <w:szCs w:val="28"/>
          <w:lang w:val="kk-KZ"/>
        </w:rPr>
        <w:t>Сабақ тақырыбы</w:t>
      </w:r>
      <w:r w:rsidRPr="00077FD2">
        <w:rPr>
          <w:rFonts w:ascii="Times New Roman" w:hAnsi="Times New Roman" w:cs="Times New Roman"/>
          <w:sz w:val="24"/>
          <w:szCs w:val="28"/>
          <w:lang w:val="kk-KZ"/>
        </w:rPr>
        <w:t>: Қабат мұнайының физикалық қасиеттерін есептеу</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r w:rsidRPr="00077FD2">
        <w:rPr>
          <w:rFonts w:ascii="Times New Roman" w:hAnsi="Times New Roman" w:cs="Times New Roman"/>
          <w:b/>
          <w:sz w:val="24"/>
          <w:szCs w:val="28"/>
          <w:lang w:val="kk-KZ"/>
        </w:rPr>
        <w:t>Сабақ жоспары:</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1. Теориялық бөліммен танысу</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2. Есептеулерді орындау</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3. Жұмысты тапсыру, қорғау</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b/>
          <w:sz w:val="24"/>
          <w:szCs w:val="28"/>
          <w:lang w:val="kk-KZ"/>
        </w:rPr>
        <w:t>Сабақтың мақсаты:</w:t>
      </w:r>
      <w:r>
        <w:rPr>
          <w:rFonts w:ascii="Times New Roman" w:hAnsi="Times New Roman" w:cs="Times New Roman"/>
          <w:sz w:val="24"/>
          <w:szCs w:val="28"/>
          <w:lang w:val="kk-KZ"/>
        </w:rPr>
        <w:t>М</w:t>
      </w:r>
      <w:r w:rsidRPr="00077FD2">
        <w:rPr>
          <w:rFonts w:ascii="Times New Roman" w:hAnsi="Times New Roman" w:cs="Times New Roman"/>
          <w:sz w:val="24"/>
          <w:szCs w:val="28"/>
          <w:lang w:val="kk-KZ"/>
        </w:rPr>
        <w:t xml:space="preserve">ұнайды газсыздандыру процесінде оның негізгі физикалық қасиеттерін анықтау </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p>
    <w:p w:rsidR="00077FD2" w:rsidRPr="00077FD2" w:rsidRDefault="00077FD2" w:rsidP="00077FD2">
      <w:pPr>
        <w:spacing w:after="0" w:line="240" w:lineRule="auto"/>
        <w:ind w:firstLine="567"/>
        <w:jc w:val="center"/>
        <w:rPr>
          <w:rFonts w:ascii="Times New Roman" w:hAnsi="Times New Roman" w:cs="Times New Roman"/>
          <w:b/>
          <w:sz w:val="24"/>
          <w:szCs w:val="28"/>
          <w:lang w:val="kk-KZ"/>
        </w:rPr>
      </w:pPr>
      <w:r w:rsidRPr="00077FD2">
        <w:rPr>
          <w:rFonts w:ascii="Times New Roman" w:hAnsi="Times New Roman" w:cs="Times New Roman"/>
          <w:b/>
          <w:sz w:val="24"/>
          <w:szCs w:val="28"/>
          <w:lang w:val="kk-KZ"/>
        </w:rPr>
        <w:t>Теориялық бөлім</w:t>
      </w:r>
    </w:p>
    <w:p w:rsidR="00EF3374" w:rsidRPr="00EF3374" w:rsidRDefault="00EF3374" w:rsidP="00EF3374">
      <w:pPr>
        <w:spacing w:after="0" w:line="240" w:lineRule="auto"/>
        <w:rPr>
          <w:rFonts w:ascii="Times New Roman" w:hAnsi="Times New Roman" w:cs="Times New Roman"/>
          <w:sz w:val="24"/>
          <w:szCs w:val="24"/>
          <w:lang w:val="kk-KZ"/>
        </w:rPr>
      </w:pP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 xml:space="preserve">Ұңғыманы игеру. Бұл процестің негізгі мақсаты ˗ ұңғыманың түптік қысымын төмендету және оны пайдалануға беру. Ұңғыманы игерудің әр түрлі тәсілдері бар. Ұңғыманы игерумен байланысты, сұйықтықты қабатқа сіңбейтіндей етіп жеңілірек сұйықпен алмастыру мәселесін қарастырайық. Анықталатын параметрлерге: түптік қысым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P</m:t>
            </m:r>
          </m:e>
          <m:sub>
            <m:r>
              <w:rPr>
                <w:rFonts w:ascii="Cambria Math" w:hAnsi="Cambria Math" w:cs="Times New Roman"/>
                <w:sz w:val="24"/>
                <w:szCs w:val="24"/>
                <w:lang w:val="kk-KZ"/>
              </w:rPr>
              <m:t>заб</m:t>
            </m:r>
          </m:sub>
        </m:sSub>
      </m:oMath>
      <w:r w:rsidRPr="00077FD2">
        <w:rPr>
          <w:rFonts w:ascii="Times New Roman" w:hAnsi="Times New Roman" w:cs="Times New Roman"/>
          <w:sz w:val="24"/>
          <w:szCs w:val="24"/>
          <w:lang w:val="kk-KZ"/>
        </w:rPr>
        <w:t>; сұйық айдайтын қысым</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 xml:space="preserve"> P</m:t>
            </m:r>
          </m:e>
          <m:sub>
            <m:r>
              <w:rPr>
                <w:rFonts w:ascii="Cambria Math" w:hAnsi="Cambria Math" w:cs="Times New Roman"/>
                <w:sz w:val="24"/>
                <w:szCs w:val="24"/>
                <w:lang w:val="kk-KZ"/>
              </w:rPr>
              <m:t>з</m:t>
            </m:r>
          </m:sub>
        </m:sSub>
      </m:oMath>
      <w:r w:rsidRPr="00077FD2">
        <w:rPr>
          <w:rFonts w:ascii="Times New Roman" w:hAnsi="Times New Roman" w:cs="Times New Roman"/>
          <w:sz w:val="24"/>
          <w:szCs w:val="24"/>
          <w:lang w:val="kk-KZ"/>
        </w:rPr>
        <w:t xml:space="preserve">; айдалатын </w:t>
      </w:r>
      <w:r w:rsidR="00EF3374" w:rsidRPr="00077FD2">
        <w:rPr>
          <w:rFonts w:ascii="Times New Roman" w:hAnsi="Times New Roman" w:cs="Times New Roman"/>
          <w:sz w:val="24"/>
          <w:szCs w:val="24"/>
          <w:lang w:val="kk-KZ"/>
        </w:rPr>
        <w:t>у</w:t>
      </w:r>
      <w:r w:rsidRPr="00077FD2">
        <w:rPr>
          <w:rFonts w:ascii="Times New Roman" w:hAnsi="Times New Roman" w:cs="Times New Roman"/>
          <w:sz w:val="24"/>
          <w:szCs w:val="24"/>
          <w:lang w:val="kk-KZ"/>
        </w:rPr>
        <w:t xml:space="preserve">сұйықтың көлемі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V</m:t>
            </m:r>
          </m:e>
          <m:sub>
            <m:r>
              <w:rPr>
                <w:rFonts w:ascii="Cambria Math" w:eastAsia="Times New Roman" w:hAnsi="Cambria Math" w:cs="Times New Roman"/>
                <w:sz w:val="24"/>
                <w:szCs w:val="24"/>
                <w:lang w:val="kk-KZ"/>
              </w:rPr>
              <m:t>3</m:t>
            </m:r>
          </m:sub>
        </m:sSub>
      </m:oMath>
      <w:r w:rsidRPr="00077FD2">
        <w:rPr>
          <w:rFonts w:ascii="Times New Roman" w:hAnsi="Times New Roman" w:cs="Times New Roman"/>
          <w:sz w:val="24"/>
          <w:szCs w:val="24"/>
          <w:lang w:val="kk-KZ"/>
        </w:rPr>
        <w:t xml:space="preserve">; айдау ұзақтығы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T</m:t>
            </m:r>
          </m:e>
          <m:sub>
            <m:r>
              <w:rPr>
                <w:rFonts w:ascii="Cambria Math" w:eastAsia="Times New Roman" w:hAnsi="Cambria Math" w:cs="Times New Roman"/>
                <w:sz w:val="24"/>
                <w:szCs w:val="24"/>
                <w:lang w:val="kk-KZ"/>
              </w:rPr>
              <m:t>3</m:t>
            </m:r>
          </m:sub>
        </m:sSub>
      </m:oMath>
      <w:r w:rsidRPr="00077FD2">
        <w:rPr>
          <w:rFonts w:ascii="Times New Roman" w:hAnsi="Times New Roman" w:cs="Times New Roman"/>
          <w:sz w:val="24"/>
          <w:szCs w:val="24"/>
          <w:lang w:val="kk-KZ"/>
        </w:rPr>
        <w:t xml:space="preserve"> жатады. </w:t>
      </w: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ab/>
        <w:t>Бұл процесті анықтау барысында, ламинарлы (құрылымды) және турбулентті режимдегі ньютондық және ньютондық емес тұтқырлығы икемді сұйықтардың тек қана дөңгелек қималы құбырларында емес, сонымен бірге сақиналы қималы құбырларағы үйкелісінің жоғалуын анықтау қажет.</w:t>
      </w: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Үйкелістің шығынын есептеу</w:t>
      </w: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Дөңгелек қималы құбырдағы үйкелістің шығынын есептеу</w:t>
      </w:r>
    </w:p>
    <w:p w:rsidR="009D1C51" w:rsidRPr="00077FD2"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ab/>
        <w:t xml:space="preserve">3.1 есеп. Келесі бастапқы мәліметтер үшін тұтқырлықты сұйықты (балшық ерітіндісі) ньютонды сұйыкпен (сумен) ауыстырғанда дөңгелек қималы құбырдағы үйкелістің шығынын есептеп, салыстыру қажет: </w:t>
      </w:r>
      <w:r w:rsidRPr="00077FD2">
        <w:rPr>
          <w:rFonts w:ascii="Times New Roman" w:hAnsi="Times New Roman" w:cs="Times New Roman"/>
          <w:sz w:val="24"/>
          <w:szCs w:val="24"/>
          <w:lang w:val="kk-KZ"/>
        </w:rPr>
        <w:tab/>
        <w:t xml:space="preserve">құбыр ұзындығы Н=2000 м; құбырдың ішкі диаметрі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D</m:t>
            </m:r>
          </m:e>
          <m:sub>
            <m:r>
              <w:rPr>
                <w:rFonts w:ascii="Cambria Math" w:eastAsia="Times New Roman" w:hAnsi="Cambria Math" w:cs="Times New Roman"/>
                <w:sz w:val="24"/>
                <w:szCs w:val="24"/>
                <w:lang w:val="kk-KZ"/>
              </w:rPr>
              <m:t>T</m:t>
            </m:r>
          </m:sub>
        </m:sSub>
      </m:oMath>
      <w:r w:rsidRPr="00077FD2">
        <w:rPr>
          <w:rFonts w:ascii="Times New Roman" w:hAnsi="Times New Roman" w:cs="Times New Roman"/>
          <w:sz w:val="24"/>
          <w:szCs w:val="24"/>
          <w:lang w:val="kk-KZ"/>
        </w:rPr>
        <w:t xml:space="preserve">=0,076 м; балшықты ерітіндінің тығыздығы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ρ</m:t>
            </m:r>
          </m:e>
          <m:sub>
            <m:r>
              <w:rPr>
                <w:rFonts w:ascii="Cambria Math" w:eastAsia="Times New Roman" w:hAnsi="Cambria Math" w:cs="Times New Roman"/>
                <w:sz w:val="24"/>
                <w:szCs w:val="24"/>
                <w:lang w:val="kk-KZ"/>
              </w:rPr>
              <m:t>гл</m:t>
            </m:r>
          </m:sub>
        </m:sSub>
      </m:oMath>
      <w:r w:rsidRPr="00077FD2">
        <w:rPr>
          <w:rFonts w:ascii="Times New Roman" w:hAnsi="Times New Roman" w:cs="Times New Roman"/>
          <w:sz w:val="24"/>
          <w:szCs w:val="24"/>
          <w:lang w:val="kk-KZ"/>
        </w:rPr>
        <w:t xml:space="preserve">=1200 кг/м³; судың тығыздығы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ρ</m:t>
            </m:r>
          </m:e>
          <m:sub>
            <m:r>
              <w:rPr>
                <w:rFonts w:ascii="Cambria Math" w:eastAsia="Times New Roman" w:hAnsi="Cambria Math" w:cs="Times New Roman"/>
                <w:sz w:val="24"/>
                <w:szCs w:val="24"/>
                <w:lang w:val="kk-KZ"/>
              </w:rPr>
              <m:t>в</m:t>
            </m:r>
          </m:sub>
        </m:sSub>
      </m:oMath>
      <w:r w:rsidRPr="00077FD2">
        <w:rPr>
          <w:rFonts w:ascii="Times New Roman" w:hAnsi="Times New Roman" w:cs="Times New Roman"/>
          <w:sz w:val="24"/>
          <w:szCs w:val="24"/>
          <w:lang w:val="kk-KZ"/>
        </w:rPr>
        <w:t xml:space="preserve">=1000 кг/м³; судың тұтқырлығы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μ</m:t>
            </m:r>
          </m:e>
          <m:sub>
            <m:r>
              <w:rPr>
                <w:rFonts w:ascii="Cambria Math" w:eastAsia="Times New Roman" w:hAnsi="Cambria Math" w:cs="Times New Roman"/>
                <w:sz w:val="24"/>
                <w:szCs w:val="24"/>
                <w:lang w:val="kk-KZ"/>
              </w:rPr>
              <m:t>в</m:t>
            </m:r>
          </m:sub>
        </m:sSub>
      </m:oMath>
      <w:r w:rsidRPr="00077FD2">
        <w:rPr>
          <w:rFonts w:ascii="Times New Roman" w:hAnsi="Times New Roman" w:cs="Times New Roman"/>
          <w:sz w:val="24"/>
          <w:szCs w:val="24"/>
          <w:lang w:val="kk-KZ"/>
        </w:rPr>
        <w:t xml:space="preserve">=1 мПа·с; судың көлемдік шығымы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Q</m:t>
            </m:r>
          </m:e>
          <m:sub>
            <m:r>
              <w:rPr>
                <w:rFonts w:ascii="Cambria Math" w:eastAsia="Times New Roman" w:hAnsi="Cambria Math" w:cs="Times New Roman"/>
                <w:sz w:val="24"/>
                <w:szCs w:val="24"/>
                <w:lang w:val="kk-KZ"/>
              </w:rPr>
              <m:t>1</m:t>
            </m:r>
          </m:sub>
        </m:sSub>
      </m:oMath>
      <w:r w:rsidRPr="00077FD2">
        <w:rPr>
          <w:rFonts w:ascii="Times New Roman" w:hAnsi="Times New Roman" w:cs="Times New Roman"/>
          <w:sz w:val="24"/>
          <w:szCs w:val="24"/>
          <w:lang w:val="kk-KZ"/>
        </w:rPr>
        <w:t xml:space="preserve">=0,003 м³/с,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Q</m:t>
            </m:r>
          </m:e>
          <m:sub>
            <m:r>
              <w:rPr>
                <w:rFonts w:ascii="Cambria Math" w:eastAsia="Times New Roman" w:hAnsi="Cambria Math" w:cs="Times New Roman"/>
                <w:sz w:val="24"/>
                <w:szCs w:val="24"/>
                <w:lang w:val="kk-KZ"/>
              </w:rPr>
              <m:t>2</m:t>
            </m:r>
          </m:sub>
        </m:sSub>
      </m:oMath>
      <w:r w:rsidRPr="00077FD2">
        <w:rPr>
          <w:rFonts w:ascii="Times New Roman" w:hAnsi="Times New Roman" w:cs="Times New Roman"/>
          <w:sz w:val="24"/>
          <w:szCs w:val="24"/>
          <w:lang w:val="kk-KZ"/>
        </w:rPr>
        <w:t>=0,015 м³/с.</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ab/>
        <w:t xml:space="preserve">Шешуі. Екі жағдайда да балшық ерітіндісі құбырдан толығымен сығылады. Балшық ерітіндісі тұтқырлығы икемді сұйық болғандықтан, шекті динамикалық кернеу жылжуының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τ</m:t>
            </m:r>
          </m:e>
          <m:sub>
            <m:r>
              <w:rPr>
                <w:rFonts w:ascii="Cambria Math" w:eastAsia="Times New Roman" w:hAnsi="Cambria Math" w:cs="Times New Roman"/>
                <w:sz w:val="24"/>
                <w:szCs w:val="24"/>
                <w:lang w:val="kk-KZ"/>
              </w:rPr>
              <m:t>0</m:t>
            </m:r>
          </m:sub>
        </m:sSub>
      </m:oMath>
      <w:r w:rsidRPr="00077FD2">
        <w:rPr>
          <w:rFonts w:ascii="Times New Roman" w:hAnsi="Times New Roman" w:cs="Times New Roman"/>
          <w:sz w:val="24"/>
          <w:szCs w:val="24"/>
          <w:lang w:val="kk-KZ"/>
        </w:rPr>
        <w:t xml:space="preserve"> икемділік тұтқырлығын μ бағалау үшін Б.С.Филатов формулаларын қолданамыз.</w:t>
      </w:r>
    </w:p>
    <w:p w:rsidR="009D1C51" w:rsidRPr="00EF3374" w:rsidRDefault="009D1C51" w:rsidP="00EF3374">
      <w:pPr>
        <w:spacing w:after="0" w:line="240" w:lineRule="auto"/>
        <w:ind w:firstLine="426"/>
        <w:jc w:val="center"/>
        <w:rPr>
          <w:rFonts w:ascii="Times New Roman" w:hAnsi="Times New Roman" w:cs="Times New Roman"/>
          <w:b/>
          <w:bCs/>
          <w:sz w:val="24"/>
          <w:szCs w:val="24"/>
          <w:lang w:val="kk-KZ"/>
        </w:rPr>
      </w:pP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1. Газсыздандырудың термодинамикалық шарттарын анықтаймыз: р және Т.</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2. Қанығудың ағымдағы тепе-теңдік қысымын есептейміз, Т≤Тпл шартында:</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34"/>
          <w:sz w:val="24"/>
          <w:szCs w:val="24"/>
          <w:lang w:val="kk-KZ"/>
        </w:rPr>
        <w:object w:dxaOrig="54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pt;height:38pt" o:ole="">
            <v:imagedata r:id="rId9" o:title=""/>
          </v:shape>
          <o:OLEObject Type="Embed" ProgID="Equation.3" ShapeID="_x0000_i1025" DrawAspect="Content" ObjectID="_1672842308" r:id="rId10"/>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(1)</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3. Қалыпты жағдайларға келтірілген бөлінген газдың меншікті көлемі:</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4940" w:dyaOrig="380">
          <v:shape id="_x0000_i1026" type="#_x0000_t75" style="width:244pt;height:19pt" o:ole="">
            <v:imagedata r:id="rId11" o:title=""/>
          </v:shape>
          <o:OLEObject Type="Embed" ProgID="Equation.3" ShapeID="_x0000_i1026" DrawAspect="Content" ObjectID="_1672842309" r:id="rId12"/>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(2)</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34"/>
          <w:sz w:val="24"/>
          <w:szCs w:val="24"/>
          <w:lang w:val="kk-KZ"/>
        </w:rPr>
        <w:object w:dxaOrig="2680" w:dyaOrig="780">
          <v:shape id="_x0000_i1027" type="#_x0000_t75" style="width:133pt;height:38pt" o:ole="">
            <v:imagedata r:id="rId13" o:title=""/>
          </v:shape>
          <o:OLEObject Type="Embed" ProgID="Equation.3" ShapeID="_x0000_i1027" DrawAspect="Content" ObjectID="_1672842310" r:id="rId14"/>
        </w:objec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4"/>
          <w:sz w:val="24"/>
          <w:szCs w:val="24"/>
          <w:lang w:val="kk-KZ"/>
        </w:rPr>
        <w:object w:dxaOrig="5640" w:dyaOrig="499">
          <v:shape id="_x0000_i1028" type="#_x0000_t75" style="width:284pt;height:24pt" o:ole="">
            <v:imagedata r:id="rId15" o:title=""/>
          </v:shape>
          <o:OLEObject Type="Embed" ProgID="Equation.3" ShapeID="_x0000_i1028" DrawAspect="Content" ObjectID="_1672842311" r:id="rId16"/>
        </w:objec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4"/>
          <w:sz w:val="24"/>
          <w:szCs w:val="24"/>
          <w:lang w:val="kk-KZ"/>
        </w:rPr>
        <w:object w:dxaOrig="6039" w:dyaOrig="499">
          <v:shape id="_x0000_i1029" type="#_x0000_t75" style="width:302pt;height:24pt" o:ole="">
            <v:imagedata r:id="rId17" o:title=""/>
          </v:shape>
          <o:OLEObject Type="Embed" ProgID="Equation.3" ShapeID="_x0000_i1029" DrawAspect="Content" ObjectID="_1672842312" r:id="rId18"/>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4. Мұнайды газсыздандыру процесінде оның қалдық газ қанығуын еесптейміз (еріген газдың меншікті көлемі):</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8"/>
          <w:sz w:val="24"/>
          <w:szCs w:val="24"/>
          <w:lang w:val="kk-KZ"/>
        </w:rPr>
        <w:object w:dxaOrig="3440" w:dyaOrig="440">
          <v:shape id="_x0000_i1030" type="#_x0000_t75" style="width:172pt;height:24pt" o:ole="">
            <v:imagedata r:id="rId19" o:title=""/>
          </v:shape>
          <o:OLEObject Type="Embed" ProgID="Equation.3" ShapeID="_x0000_i1030" DrawAspect="Content" ObjectID="_1672842313" r:id="rId20"/>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(3)</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5. Бөлінген газдың салыстырмалы тығыздығын анықтаймыз:</w:t>
      </w:r>
    </w:p>
    <w:p w:rsidR="00A97ACD" w:rsidRPr="00EF3374" w:rsidRDefault="00A97ACD" w:rsidP="00EF3374">
      <w:pPr>
        <w:spacing w:after="0" w:line="240" w:lineRule="auto"/>
        <w:ind w:firstLine="426"/>
        <w:rPr>
          <w:rFonts w:ascii="Times New Roman" w:hAnsi="Times New Roman" w:cs="Times New Roman"/>
          <w:sz w:val="24"/>
          <w:szCs w:val="24"/>
          <w:lang w:val="kk-KZ"/>
        </w:rPr>
      </w:pP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4"/>
          <w:sz w:val="24"/>
          <w:szCs w:val="24"/>
          <w:lang w:val="kk-KZ"/>
        </w:rPr>
        <w:object w:dxaOrig="6060" w:dyaOrig="460">
          <v:shape id="_x0000_i1031" type="#_x0000_t75" style="width:303pt;height:24pt" o:ole="">
            <v:imagedata r:id="rId21" o:title=""/>
          </v:shape>
          <o:OLEObject Type="Embed" ProgID="Equation.3" ShapeID="_x0000_i1031" DrawAspect="Content" ObjectID="_1672842314" r:id="rId22"/>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(4)</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0"/>
          <w:sz w:val="24"/>
          <w:szCs w:val="24"/>
          <w:lang w:val="kk-KZ"/>
        </w:rPr>
        <w:object w:dxaOrig="2640" w:dyaOrig="360">
          <v:shape id="_x0000_i1032" type="#_x0000_t75" style="width:135pt;height:19pt" o:ole="">
            <v:imagedata r:id="rId23" o:title=""/>
          </v:shape>
          <o:OLEObject Type="Embed" ProgID="Equation.3" ShapeID="_x0000_i1032" DrawAspect="Content" ObjectID="_1672842315" r:id="rId24"/>
        </w:objec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2400" w:dyaOrig="480">
          <v:shape id="_x0000_i1033" type="#_x0000_t75" style="width:120pt;height:24pt" o:ole="">
            <v:imagedata r:id="rId25" o:title=""/>
          </v:shape>
          <o:OLEObject Type="Embed" ProgID="Equation.3" ShapeID="_x0000_i1033" DrawAspect="Content" ObjectID="_1672842316" r:id="rId26"/>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6. Мұнайды газсыздандырудың берілген шартында онда қалатын еріген  газдың салыстырмалы тығыздығын анықтаймыз:</w:t>
      </w:r>
    </w:p>
    <w:p w:rsidR="00A97ACD" w:rsidRPr="00EF3374" w:rsidRDefault="00A97ACD" w:rsidP="00EF3374">
      <w:pPr>
        <w:spacing w:after="0" w:line="240" w:lineRule="auto"/>
        <w:ind w:firstLine="426"/>
        <w:rPr>
          <w:rFonts w:ascii="Times New Roman" w:hAnsi="Times New Roman" w:cs="Times New Roman"/>
          <w:sz w:val="24"/>
          <w:szCs w:val="24"/>
          <w:lang w:val="kk-KZ"/>
        </w:rPr>
      </w:pP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20"/>
          <w:sz w:val="24"/>
          <w:szCs w:val="24"/>
          <w:lang w:val="kk-KZ"/>
        </w:rPr>
        <w:object w:dxaOrig="7140" w:dyaOrig="520">
          <v:shape id="_x0000_i1034" type="#_x0000_t75" style="width:355pt;height:24pt" o:ole="">
            <v:imagedata r:id="rId27" o:title=""/>
          </v:shape>
          <o:OLEObject Type="Embed" ProgID="Equation.3" ShapeID="_x0000_i1034" DrawAspect="Content" ObjectID="_1672842317" r:id="rId28"/>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(5)</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7. Мұнайдың газқанығуының бірлік өзгеруі есебінен оның көлемінің меншікті үлкеюін және стандарт қысымда газсыздалған мұнайдың көлемдік кеңеюінің температуралық коэффицентін алдын ала анықтап алып, көлемдік коэффициентті анықтаймыз:</w:t>
      </w:r>
    </w:p>
    <w:p w:rsidR="00A97ACD" w:rsidRPr="00EF3374" w:rsidRDefault="00077FD2" w:rsidP="00EF3374">
      <w:pPr>
        <w:tabs>
          <w:tab w:val="left" w:pos="-1134"/>
        </w:tabs>
        <w:spacing w:after="0" w:line="240" w:lineRule="auto"/>
        <w:ind w:left="-851" w:right="-284" w:firstLine="426"/>
        <w:jc w:val="right"/>
        <w:rPr>
          <w:rFonts w:ascii="Times New Roman" w:hAnsi="Times New Roman" w:cs="Times New Roman"/>
          <w:sz w:val="24"/>
          <w:szCs w:val="24"/>
          <w:lang w:val="kk-KZ"/>
        </w:rPr>
      </w:pPr>
      <w:r w:rsidRPr="00EF3374">
        <w:rPr>
          <w:rFonts w:ascii="Times New Roman" w:hAnsi="Times New Roman" w:cs="Times New Roman"/>
          <w:position w:val="-18"/>
          <w:sz w:val="24"/>
          <w:szCs w:val="24"/>
          <w:lang w:val="kk-KZ"/>
        </w:rPr>
        <w:object w:dxaOrig="9220" w:dyaOrig="540">
          <v:shape id="_x0000_i1035" type="#_x0000_t75" style="width:439pt;height:27pt" o:ole="">
            <v:imagedata r:id="rId29" o:title=""/>
          </v:shape>
          <o:OLEObject Type="Embed" ProgID="Equation.3" ShapeID="_x0000_i1035" DrawAspect="Content" ObjectID="_1672842318" r:id="rId30"/>
        </w:object>
      </w:r>
      <w:r w:rsidR="00A97ACD" w:rsidRPr="00EF3374">
        <w:rPr>
          <w:rFonts w:ascii="Times New Roman" w:hAnsi="Times New Roman" w:cs="Times New Roman"/>
          <w:sz w:val="24"/>
          <w:szCs w:val="24"/>
          <w:lang w:val="kk-KZ"/>
        </w:rPr>
        <w:tab/>
        <w:t>(6)</w:t>
      </w:r>
    </w:p>
    <w:p w:rsidR="00A97ACD" w:rsidRPr="00EF3374" w:rsidRDefault="00A97ACD"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w:t>
      </w:r>
    </w:p>
    <w:p w:rsidR="00A97ACD" w:rsidRPr="00EF3374" w:rsidRDefault="00077FD2"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8"/>
          <w:sz w:val="24"/>
          <w:szCs w:val="24"/>
          <w:lang w:val="kk-KZ"/>
        </w:rPr>
        <w:object w:dxaOrig="12379" w:dyaOrig="540">
          <v:shape id="_x0000_i1036" type="#_x0000_t75" style="width:470pt;height:20pt" o:ole="">
            <v:imagedata r:id="rId31" o:title=""/>
          </v:shape>
          <o:OLEObject Type="Embed" ProgID="Equation.3" ShapeID="_x0000_i1036" DrawAspect="Content" ObjectID="_1672842319" r:id="rId32"/>
        </w:object>
      </w:r>
      <w:r w:rsidR="00A97ACD" w:rsidRPr="00EF3374">
        <w:rPr>
          <w:rFonts w:ascii="Times New Roman" w:hAnsi="Times New Roman" w:cs="Times New Roman"/>
          <w:position w:val="-84"/>
          <w:sz w:val="24"/>
          <w:szCs w:val="24"/>
          <w:lang w:val="kk-KZ"/>
        </w:rPr>
        <w:object w:dxaOrig="7140" w:dyaOrig="1820">
          <v:shape id="_x0000_i1037" type="#_x0000_t75" style="width:371pt;height:82pt" o:ole="">
            <v:imagedata r:id="rId33" o:title=""/>
          </v:shape>
          <o:OLEObject Type="Embed" ProgID="Equation.3" ShapeID="_x0000_i1037" DrawAspect="Content" ObjectID="_1672842320" r:id="rId34"/>
        </w:object>
      </w:r>
      <w:r w:rsidR="00A97ACD" w:rsidRPr="00EF3374">
        <w:rPr>
          <w:rFonts w:ascii="Times New Roman" w:hAnsi="Times New Roman" w:cs="Times New Roman"/>
          <w:sz w:val="24"/>
          <w:szCs w:val="24"/>
          <w:lang w:val="kk-KZ"/>
        </w:rPr>
        <w:tab/>
        <w:t>(7)</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8. Газқаныққан мұнайдың тығыздығын есептейміз:</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20"/>
          <w:sz w:val="24"/>
          <w:szCs w:val="24"/>
          <w:lang w:val="kk-KZ"/>
        </w:rPr>
        <w:object w:dxaOrig="7660" w:dyaOrig="560">
          <v:shape id="_x0000_i1038" type="#_x0000_t75" style="width:341pt;height:24pt" o:ole="">
            <v:imagedata r:id="rId35" o:title=""/>
          </v:shape>
          <o:OLEObject Type="Embed" ProgID="Equation.3" ShapeID="_x0000_i1038" DrawAspect="Content" ObjectID="_1672842321" r:id="rId36"/>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(8)</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52"/>
          <w:sz w:val="24"/>
          <w:szCs w:val="24"/>
        </w:rPr>
        <w:object w:dxaOrig="6900" w:dyaOrig="1180">
          <v:shape id="_x0000_i1039" type="#_x0000_t75" style="width:346pt;height:59pt" o:ole="">
            <v:imagedata r:id="rId37" o:title=""/>
          </v:shape>
          <o:OLEObject Type="Embed" ProgID="Equation.3" ShapeID="_x0000_i1039" DrawAspect="Content" ObjectID="_1672842322" r:id="rId38"/>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9. Берілген р</w:t>
      </w:r>
      <w:r w:rsidRPr="00EF3374">
        <w:rPr>
          <w:rFonts w:ascii="Times New Roman" w:hAnsi="Times New Roman" w:cs="Times New Roman"/>
          <w:sz w:val="24"/>
          <w:szCs w:val="24"/>
          <w:vertAlign w:val="subscript"/>
          <w:lang w:val="kk-KZ"/>
        </w:rPr>
        <w:t>о</w:t>
      </w:r>
      <w:r w:rsidRPr="00EF3374">
        <w:rPr>
          <w:rFonts w:ascii="Times New Roman" w:hAnsi="Times New Roman" w:cs="Times New Roman"/>
          <w:sz w:val="24"/>
          <w:szCs w:val="24"/>
          <w:lang w:val="kk-KZ"/>
        </w:rPr>
        <w:t xml:space="preserve"> және температурада газсыздандырылған мұнайдың тұтқырлығын есептейміз.</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3940" w:dyaOrig="480">
          <v:shape id="_x0000_i1040" type="#_x0000_t75" style="width:196pt;height:23pt" o:ole="">
            <v:imagedata r:id="rId39" o:title=""/>
          </v:shape>
          <o:OLEObject Type="Embed" ProgID="Equation.3" ShapeID="_x0000_i1040" DrawAspect="Content" ObjectID="_1672842323" r:id="rId40"/>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(9)</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6"/>
          <w:sz w:val="24"/>
          <w:szCs w:val="24"/>
        </w:rPr>
        <w:object w:dxaOrig="2799" w:dyaOrig="400">
          <v:shape id="_x0000_i1041" type="#_x0000_t75" style="width:139pt;height:19pt" o:ole="">
            <v:imagedata r:id="rId41" o:title=""/>
          </v:shape>
          <o:OLEObject Type="Embed" ProgID="Equation.3" ShapeID="_x0000_i1041" DrawAspect="Content" ObjectID="_1672842324" r:id="rId42"/>
        </w:objec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4"/>
          <w:sz w:val="24"/>
          <w:szCs w:val="24"/>
        </w:rPr>
        <w:object w:dxaOrig="4959" w:dyaOrig="480">
          <v:shape id="_x0000_i1042" type="#_x0000_t75" style="width:249pt;height:23pt" o:ole="">
            <v:imagedata r:id="rId43" o:title=""/>
          </v:shape>
          <o:OLEObject Type="Embed" ProgID="Equation.3" ShapeID="_x0000_i1042" DrawAspect="Content" ObjectID="_1672842325" r:id="rId44"/>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10. Газқаныққан мұнайдың тұтқырлығын анықтаймыз:</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а) еріген газдың меншікті көлемін р</w:t>
      </w:r>
      <w:r w:rsidRPr="00EF3374">
        <w:rPr>
          <w:rFonts w:ascii="Times New Roman" w:hAnsi="Times New Roman" w:cs="Times New Roman"/>
          <w:sz w:val="24"/>
          <w:szCs w:val="24"/>
          <w:vertAlign w:val="subscript"/>
          <w:lang w:val="kk-KZ"/>
        </w:rPr>
        <w:t>о</w:t>
      </w:r>
      <w:r w:rsidRPr="00EF3374">
        <w:rPr>
          <w:rFonts w:ascii="Times New Roman" w:hAnsi="Times New Roman" w:cs="Times New Roman"/>
          <w:sz w:val="24"/>
          <w:szCs w:val="24"/>
          <w:lang w:val="kk-KZ"/>
        </w:rPr>
        <w:t xml:space="preserve"> = 0,1 МПа, Т=300,5 К мәндері үшін қайта есептеп шығамыз.</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6"/>
          <w:sz w:val="24"/>
          <w:szCs w:val="24"/>
        </w:rPr>
        <w:object w:dxaOrig="5020" w:dyaOrig="499">
          <v:shape id="_x0000_i1043" type="#_x0000_t75" style="width:249pt;height:23pt" o:ole="">
            <v:imagedata r:id="rId45" o:title=""/>
          </v:shape>
          <o:OLEObject Type="Embed" ProgID="Equation.3" ShapeID="_x0000_i1043" DrawAspect="Content" ObjectID="_1672842326" r:id="rId46"/>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 xml:space="preserve"> (10)</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б) А және В газмөлшерінің функцияларын есептейміз:</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48"/>
          <w:sz w:val="24"/>
          <w:szCs w:val="24"/>
        </w:rPr>
        <w:object w:dxaOrig="4680" w:dyaOrig="1100">
          <v:shape id="_x0000_i1044" type="#_x0000_t75" style="width:236pt;height:53pt" o:ole="">
            <v:imagedata r:id="rId47" o:title=""/>
          </v:shape>
          <o:OLEObject Type="Embed" ProgID="Equation.3" ShapeID="_x0000_i1044" DrawAspect="Content" ObjectID="_1672842327" r:id="rId48"/>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в) газ қаныққан мұнай тұтқырлығын р</w:t>
      </w:r>
      <w:r w:rsidRPr="00EF3374">
        <w:rPr>
          <w:rFonts w:ascii="Times New Roman" w:hAnsi="Times New Roman" w:cs="Times New Roman"/>
          <w:sz w:val="24"/>
          <w:szCs w:val="24"/>
          <w:vertAlign w:val="subscript"/>
          <w:lang w:val="kk-KZ"/>
        </w:rPr>
        <w:t>насТ</w:t>
      </w:r>
      <w:r w:rsidRPr="00EF3374">
        <w:rPr>
          <w:rFonts w:ascii="Times New Roman" w:hAnsi="Times New Roman" w:cs="Times New Roman"/>
          <w:sz w:val="24"/>
          <w:szCs w:val="24"/>
          <w:lang w:val="kk-KZ"/>
        </w:rPr>
        <w:t xml:space="preserve"> = 8,95 МПа болғанда есептейміз </w:t>
      </w:r>
    </w:p>
    <w:p w:rsidR="00A97ACD" w:rsidRPr="00EF3374" w:rsidRDefault="00A97ACD"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2380" w:dyaOrig="460">
          <v:shape id="_x0000_i1045" type="#_x0000_t75" style="width:121pt;height:23pt" o:ole="">
            <v:imagedata r:id="rId49" o:title=""/>
          </v:shape>
          <o:OLEObject Type="Embed" ProgID="Equation.3" ShapeID="_x0000_i1045" DrawAspect="Content" ObjectID="_1672842328" r:id="rId50"/>
        </w:objec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11. Берілген термодинамикалық шарттарда газқаныққан мұнайдың газбен шекарада беттік тартылуы</w:t>
      </w:r>
    </w:p>
    <w:p w:rsidR="00A97ACD" w:rsidRPr="00EF3374" w:rsidRDefault="00A97ACD" w:rsidP="00EF3374">
      <w:pPr>
        <w:spacing w:after="0" w:line="240" w:lineRule="auto"/>
        <w:ind w:firstLine="426"/>
        <w:jc w:val="right"/>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4660" w:dyaOrig="460">
          <v:shape id="_x0000_i1046" type="#_x0000_t75" style="width:234pt;height:23pt" o:ole="">
            <v:imagedata r:id="rId51" o:title=""/>
          </v:shape>
          <o:OLEObject Type="Embed" ProgID="Equation.3" ShapeID="_x0000_i1046" DrawAspect="Content" ObjectID="_1672842329" r:id="rId52"/>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(11)</w:t>
      </w: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Есептің шарты: мұнайды газсыздандыру процесінде оның негізгі физикалық қасиеттерін анықтау керек. Есептеуге бастапқы мәліметтер 1 кестеде келтірілген. </w:t>
      </w:r>
    </w:p>
    <w:p w:rsidR="002F2524" w:rsidRDefault="002F2524" w:rsidP="00EF3374">
      <w:pPr>
        <w:spacing w:after="0" w:line="240" w:lineRule="auto"/>
        <w:ind w:firstLine="426"/>
        <w:rPr>
          <w:rFonts w:ascii="Times New Roman" w:hAnsi="Times New Roman" w:cs="Times New Roman"/>
          <w:sz w:val="24"/>
          <w:szCs w:val="24"/>
          <w:lang w:val="kk-KZ"/>
        </w:rPr>
      </w:pPr>
    </w:p>
    <w:p w:rsidR="00A97ACD" w:rsidRPr="00EF3374" w:rsidRDefault="00A97ACD" w:rsidP="00EF3374">
      <w:pPr>
        <w:spacing w:after="0" w:line="240" w:lineRule="auto"/>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1 кесте. Бастапқы мәліметтер</w:t>
      </w:r>
    </w:p>
    <w:p w:rsidR="00A97ACD" w:rsidRPr="00EF3374" w:rsidRDefault="00A97ACD" w:rsidP="00EF3374">
      <w:pPr>
        <w:spacing w:after="0" w:line="240" w:lineRule="auto"/>
        <w:rPr>
          <w:rFonts w:ascii="Times New Roman" w:hAnsi="Times New Roman" w:cs="Times New Roman"/>
          <w:sz w:val="24"/>
          <w:szCs w:val="24"/>
          <w:lang w:val="kk-KZ"/>
        </w:rPr>
      </w:pPr>
    </w:p>
    <w:tbl>
      <w:tblPr>
        <w:tblW w:w="104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900"/>
        <w:gridCol w:w="905"/>
        <w:gridCol w:w="1075"/>
        <w:gridCol w:w="862"/>
        <w:gridCol w:w="1118"/>
        <w:gridCol w:w="1183"/>
        <w:gridCol w:w="1075"/>
        <w:gridCol w:w="982"/>
        <w:gridCol w:w="831"/>
        <w:gridCol w:w="969"/>
      </w:tblGrid>
      <w:tr w:rsidR="00A97ACD" w:rsidRPr="00077FD2" w:rsidTr="006E3D24">
        <w:tc>
          <w:tcPr>
            <w:tcW w:w="540"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 вар</w:t>
            </w:r>
          </w:p>
        </w:tc>
        <w:tc>
          <w:tcPr>
            <w:tcW w:w="900"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Мұнай қысымы р, МПа</w:t>
            </w:r>
          </w:p>
        </w:tc>
        <w:tc>
          <w:tcPr>
            <w:tcW w:w="905"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Мұнай температурасы Т, К</w:t>
            </w:r>
          </w:p>
        </w:tc>
        <w:tc>
          <w:tcPr>
            <w:tcW w:w="1075"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Қабат қысымы р</w:t>
            </w:r>
            <w:r w:rsidRPr="00077FD2">
              <w:rPr>
                <w:rFonts w:ascii="Times New Roman" w:hAnsi="Times New Roman" w:cs="Times New Roman"/>
                <w:sz w:val="20"/>
                <w:szCs w:val="24"/>
                <w:vertAlign w:val="subscript"/>
                <w:lang w:val="kk-KZ"/>
              </w:rPr>
              <w:t>пл</w:t>
            </w:r>
            <w:r w:rsidRPr="00077FD2">
              <w:rPr>
                <w:rFonts w:ascii="Times New Roman" w:hAnsi="Times New Roman" w:cs="Times New Roman"/>
                <w:sz w:val="20"/>
                <w:szCs w:val="24"/>
                <w:lang w:val="kk-KZ"/>
              </w:rPr>
              <w:t>, МПа</w:t>
            </w:r>
          </w:p>
        </w:tc>
        <w:tc>
          <w:tcPr>
            <w:tcW w:w="862"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Қабат температурасы Т</w:t>
            </w:r>
            <w:r w:rsidRPr="00077FD2">
              <w:rPr>
                <w:rFonts w:ascii="Times New Roman" w:hAnsi="Times New Roman" w:cs="Times New Roman"/>
                <w:sz w:val="20"/>
                <w:szCs w:val="24"/>
                <w:vertAlign w:val="subscript"/>
                <w:lang w:val="kk-KZ"/>
              </w:rPr>
              <w:t>пл</w:t>
            </w:r>
            <w:r w:rsidRPr="00077FD2">
              <w:rPr>
                <w:rFonts w:ascii="Times New Roman" w:hAnsi="Times New Roman" w:cs="Times New Roman"/>
                <w:sz w:val="20"/>
                <w:szCs w:val="24"/>
                <w:lang w:val="kk-KZ"/>
              </w:rPr>
              <w:t>, К</w:t>
            </w:r>
          </w:p>
        </w:tc>
        <w:tc>
          <w:tcPr>
            <w:tcW w:w="1118"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Газдалған мұнай тығыздығы ρ</w:t>
            </w:r>
            <w:r w:rsidRPr="00077FD2">
              <w:rPr>
                <w:rFonts w:ascii="Times New Roman" w:hAnsi="Times New Roman" w:cs="Times New Roman"/>
                <w:sz w:val="20"/>
                <w:szCs w:val="24"/>
                <w:vertAlign w:val="subscript"/>
                <w:lang w:val="kk-KZ"/>
              </w:rPr>
              <w:t>нд</w:t>
            </w:r>
            <w:r w:rsidRPr="00077FD2">
              <w:rPr>
                <w:rFonts w:ascii="Times New Roman" w:hAnsi="Times New Roman" w:cs="Times New Roman"/>
                <w:sz w:val="20"/>
                <w:szCs w:val="24"/>
                <w:lang w:val="kk-KZ"/>
              </w:rPr>
              <w:t>, кг/м</w:t>
            </w:r>
            <w:r w:rsidRPr="00077FD2">
              <w:rPr>
                <w:rFonts w:ascii="Times New Roman" w:hAnsi="Times New Roman" w:cs="Times New Roman"/>
                <w:sz w:val="20"/>
                <w:szCs w:val="24"/>
                <w:vertAlign w:val="superscript"/>
                <w:lang w:val="kk-KZ"/>
              </w:rPr>
              <w:t>3</w:t>
            </w:r>
          </w:p>
        </w:tc>
        <w:tc>
          <w:tcPr>
            <w:tcW w:w="1183"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Қабат мұнайының газқанығуы Г, м</w:t>
            </w:r>
            <w:r w:rsidRPr="00077FD2">
              <w:rPr>
                <w:rFonts w:ascii="Times New Roman" w:hAnsi="Times New Roman" w:cs="Times New Roman"/>
                <w:sz w:val="20"/>
                <w:szCs w:val="24"/>
                <w:vertAlign w:val="superscript"/>
                <w:lang w:val="kk-KZ"/>
              </w:rPr>
              <w:t>3</w:t>
            </w:r>
            <w:r w:rsidRPr="00077FD2">
              <w:rPr>
                <w:rFonts w:ascii="Times New Roman" w:hAnsi="Times New Roman" w:cs="Times New Roman"/>
                <w:sz w:val="20"/>
                <w:szCs w:val="24"/>
                <w:lang w:val="kk-KZ"/>
              </w:rPr>
              <w:t>/т</w:t>
            </w:r>
          </w:p>
        </w:tc>
        <w:tc>
          <w:tcPr>
            <w:tcW w:w="1075"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Қанығу қысымы рнас, МПа</w:t>
            </w:r>
          </w:p>
        </w:tc>
        <w:tc>
          <w:tcPr>
            <w:tcW w:w="982"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Газдың салыстырмалы тығыздығы ρ</w:t>
            </w:r>
            <w:r w:rsidRPr="00077FD2">
              <w:rPr>
                <w:rFonts w:ascii="Times New Roman" w:hAnsi="Times New Roman" w:cs="Times New Roman"/>
                <w:sz w:val="20"/>
                <w:szCs w:val="24"/>
                <w:vertAlign w:val="subscript"/>
                <w:lang w:val="kk-KZ"/>
              </w:rPr>
              <w:t>го</w:t>
            </w:r>
            <w:r w:rsidRPr="00077FD2">
              <w:rPr>
                <w:rFonts w:ascii="Times New Roman" w:hAnsi="Times New Roman" w:cs="Times New Roman"/>
                <w:sz w:val="20"/>
                <w:szCs w:val="24"/>
                <w:lang w:val="kk-KZ"/>
              </w:rPr>
              <w:t>, кг/м</w:t>
            </w:r>
            <w:r w:rsidRPr="00077FD2">
              <w:rPr>
                <w:rFonts w:ascii="Times New Roman" w:hAnsi="Times New Roman" w:cs="Times New Roman"/>
                <w:sz w:val="20"/>
                <w:szCs w:val="24"/>
                <w:vertAlign w:val="superscript"/>
                <w:lang w:val="kk-KZ"/>
              </w:rPr>
              <w:t>3</w:t>
            </w:r>
          </w:p>
        </w:tc>
        <w:tc>
          <w:tcPr>
            <w:tcW w:w="831"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Азоттың мольдік үлесі у</w:t>
            </w:r>
            <w:r w:rsidRPr="00077FD2">
              <w:rPr>
                <w:rFonts w:ascii="Times New Roman" w:hAnsi="Times New Roman" w:cs="Times New Roman"/>
                <w:sz w:val="20"/>
                <w:szCs w:val="24"/>
                <w:vertAlign w:val="subscript"/>
                <w:lang w:val="kk-KZ"/>
              </w:rPr>
              <w:t>а</w:t>
            </w:r>
            <w:r w:rsidRPr="00077FD2">
              <w:rPr>
                <w:rFonts w:ascii="Times New Roman" w:hAnsi="Times New Roman" w:cs="Times New Roman"/>
                <w:sz w:val="20"/>
                <w:szCs w:val="24"/>
                <w:lang w:val="kk-KZ"/>
              </w:rPr>
              <w:t>,</w:t>
            </w:r>
          </w:p>
        </w:tc>
        <w:tc>
          <w:tcPr>
            <w:tcW w:w="969" w:type="dxa"/>
          </w:tcPr>
          <w:p w:rsidR="00A97ACD" w:rsidRPr="00077FD2" w:rsidRDefault="00A97ACD" w:rsidP="006E3D24">
            <w:pPr>
              <w:spacing w:after="0" w:line="240" w:lineRule="auto"/>
              <w:ind w:left="-72" w:right="-180"/>
              <w:rPr>
                <w:rFonts w:ascii="Times New Roman" w:hAnsi="Times New Roman" w:cs="Times New Roman"/>
                <w:sz w:val="20"/>
                <w:szCs w:val="24"/>
                <w:lang w:val="kk-KZ"/>
              </w:rPr>
            </w:pPr>
            <w:r w:rsidRPr="00077FD2">
              <w:rPr>
                <w:rFonts w:ascii="Times New Roman" w:hAnsi="Times New Roman" w:cs="Times New Roman"/>
                <w:sz w:val="20"/>
                <w:szCs w:val="24"/>
                <w:lang w:val="kk-KZ"/>
              </w:rPr>
              <w:t>Метанның мольдік үлесі у</w:t>
            </w:r>
            <w:r w:rsidRPr="00077FD2">
              <w:rPr>
                <w:rFonts w:ascii="Times New Roman" w:hAnsi="Times New Roman" w:cs="Times New Roman"/>
                <w:sz w:val="20"/>
                <w:szCs w:val="24"/>
                <w:vertAlign w:val="subscript"/>
                <w:lang w:val="kk-KZ"/>
              </w:rPr>
              <w:t>с1</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5,0</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288</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40,5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7,5</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0,945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0,04</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0,216</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5,2</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820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42,5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7,7</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0,975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0,045</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0,224</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5,4</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840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44,5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7,9</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0,995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0,051</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0,239</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5,6</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860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45,5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1,015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0,058</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0,245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5,8</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880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47,5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8,3</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0,060</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0,250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900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49,5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8,5</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1,105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0,062</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0,260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6,2</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920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51,5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8,7</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1,115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0,65</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0,275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6,4</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940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53,5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8,9</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1,120</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0,075</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0,290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6,6</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960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55,5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9,1</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1,135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0,080</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0,310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6,8</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980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57,5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9,3</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1,140</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0,089</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0,330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1000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59,5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9,5</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0,071</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0,340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7,2</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61,5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9,7</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1,195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0,090</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0,355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7,4</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1040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63,5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9,9</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1,205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0,095</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0,380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7,6</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350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1060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65,5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10,1</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1,210</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0,094</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0,405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7,8</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355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67,5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1,315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0,099</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0,410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7,9</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350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360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1010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60,0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9,6</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1,141</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0,090</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0,340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60,5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9,7</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1,142</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0,091</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0,345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7,1</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333</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61,5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9,8</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1,145</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0,092</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0,350</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7,3</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19,5</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350</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1040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62,0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9,9</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1,147</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0,093</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0,355</w:t>
            </w:r>
          </w:p>
        </w:tc>
      </w:tr>
      <w:tr w:rsidR="00A97ACD" w:rsidRPr="00EF3374" w:rsidTr="006E3D24">
        <w:tc>
          <w:tcPr>
            <w:tcW w:w="54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900"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7,5</w:t>
            </w:r>
          </w:p>
        </w:tc>
        <w:tc>
          <w:tcPr>
            <w:tcW w:w="90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340</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c>
          <w:tcPr>
            <w:tcW w:w="86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355</w:t>
            </w:r>
          </w:p>
        </w:tc>
        <w:tc>
          <w:tcPr>
            <w:tcW w:w="1118"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1050</w:t>
            </w:r>
          </w:p>
        </w:tc>
        <w:tc>
          <w:tcPr>
            <w:tcW w:w="1183"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62,5</w:t>
            </w:r>
          </w:p>
        </w:tc>
        <w:tc>
          <w:tcPr>
            <w:tcW w:w="1075"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982"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1,149</w:t>
            </w:r>
          </w:p>
        </w:tc>
        <w:tc>
          <w:tcPr>
            <w:tcW w:w="831"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0,094</w:t>
            </w:r>
          </w:p>
        </w:tc>
        <w:tc>
          <w:tcPr>
            <w:tcW w:w="969" w:type="dxa"/>
          </w:tcPr>
          <w:p w:rsidR="00A97ACD" w:rsidRPr="00EF3374" w:rsidRDefault="00A97ACD"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0,360</w:t>
            </w:r>
          </w:p>
        </w:tc>
      </w:tr>
    </w:tbl>
    <w:p w:rsidR="009D1C51" w:rsidRPr="00EF3374" w:rsidRDefault="009D1C51" w:rsidP="00EF3374">
      <w:pPr>
        <w:spacing w:after="0" w:line="240" w:lineRule="auto"/>
        <w:rPr>
          <w:rFonts w:ascii="Times New Roman" w:hAnsi="Times New Roman" w:cs="Times New Roman"/>
          <w:sz w:val="24"/>
          <w:szCs w:val="24"/>
          <w:lang w:val="kk-KZ"/>
        </w:rPr>
      </w:pPr>
    </w:p>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br w:type="page"/>
      </w:r>
    </w:p>
    <w:p w:rsidR="00EF3374" w:rsidRDefault="009D1C51" w:rsidP="00077FD2">
      <w:pPr>
        <w:pStyle w:val="1"/>
      </w:pPr>
      <w:bookmarkStart w:id="4" w:name="_Toc33091317"/>
      <w:r w:rsidRPr="00EF3374">
        <w:lastRenderedPageBreak/>
        <w:t>№2 практикалық есеп</w:t>
      </w:r>
      <w:bookmarkEnd w:id="4"/>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b/>
          <w:sz w:val="24"/>
          <w:szCs w:val="28"/>
          <w:lang w:val="kk-KZ"/>
        </w:rPr>
        <w:t>Сабақ тақырыбы</w:t>
      </w:r>
      <w:r w:rsidRPr="00077FD2">
        <w:rPr>
          <w:rFonts w:ascii="Times New Roman" w:hAnsi="Times New Roman" w:cs="Times New Roman"/>
          <w:sz w:val="24"/>
          <w:szCs w:val="28"/>
          <w:lang w:val="kk-KZ"/>
        </w:rPr>
        <w:t>: Су-мұнай қоспасының физикалық қасиеттерін есептеу</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r w:rsidRPr="00077FD2">
        <w:rPr>
          <w:rFonts w:ascii="Times New Roman" w:hAnsi="Times New Roman" w:cs="Times New Roman"/>
          <w:b/>
          <w:sz w:val="24"/>
          <w:szCs w:val="28"/>
          <w:lang w:val="kk-KZ"/>
        </w:rPr>
        <w:t>Сабақ жоспары:</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1. Теориялық бөліммен танысу</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2. Есептеулерді орындау</w:t>
      </w: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sz w:val="24"/>
          <w:szCs w:val="28"/>
          <w:lang w:val="kk-KZ"/>
        </w:rPr>
        <w:t>3. Жұмысты тапсыру, қорғау</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both"/>
        <w:rPr>
          <w:rFonts w:ascii="Times New Roman" w:hAnsi="Times New Roman" w:cs="Times New Roman"/>
          <w:sz w:val="24"/>
          <w:szCs w:val="28"/>
          <w:lang w:val="kk-KZ"/>
        </w:rPr>
      </w:pPr>
      <w:r w:rsidRPr="00077FD2">
        <w:rPr>
          <w:rFonts w:ascii="Times New Roman" w:hAnsi="Times New Roman" w:cs="Times New Roman"/>
          <w:b/>
          <w:sz w:val="24"/>
          <w:szCs w:val="28"/>
          <w:lang w:val="kk-KZ"/>
        </w:rPr>
        <w:t>Сабақтың мақсаты:</w:t>
      </w:r>
      <w:r w:rsidRPr="00EF3374">
        <w:rPr>
          <w:rFonts w:ascii="Times New Roman" w:hAnsi="Times New Roman" w:cs="Times New Roman"/>
          <w:sz w:val="24"/>
          <w:szCs w:val="24"/>
          <w:lang w:val="kk-KZ"/>
        </w:rPr>
        <w:t>қабат суының физикалық қасиеттерін: ұңғыны фонтандау кезінде тығыздығын және динамикалық тұтқырлығын анықтау керек</w:t>
      </w:r>
    </w:p>
    <w:p w:rsidR="00077FD2" w:rsidRPr="00077FD2" w:rsidRDefault="00077FD2" w:rsidP="00077FD2">
      <w:pPr>
        <w:spacing w:after="0" w:line="240" w:lineRule="auto"/>
        <w:ind w:firstLine="567"/>
        <w:jc w:val="both"/>
        <w:rPr>
          <w:rFonts w:ascii="Times New Roman" w:hAnsi="Times New Roman" w:cs="Times New Roman"/>
          <w:b/>
          <w:sz w:val="24"/>
          <w:szCs w:val="28"/>
          <w:lang w:val="kk-KZ"/>
        </w:rPr>
      </w:pPr>
    </w:p>
    <w:p w:rsidR="00077FD2" w:rsidRPr="00077FD2" w:rsidRDefault="00077FD2" w:rsidP="00077FD2">
      <w:pPr>
        <w:spacing w:after="0" w:line="240" w:lineRule="auto"/>
        <w:ind w:firstLine="567"/>
        <w:jc w:val="center"/>
        <w:rPr>
          <w:rFonts w:ascii="Times New Roman" w:hAnsi="Times New Roman" w:cs="Times New Roman"/>
          <w:b/>
          <w:sz w:val="24"/>
          <w:szCs w:val="28"/>
          <w:lang w:val="kk-KZ"/>
        </w:rPr>
      </w:pPr>
      <w:r w:rsidRPr="00077FD2">
        <w:rPr>
          <w:rFonts w:ascii="Times New Roman" w:hAnsi="Times New Roman" w:cs="Times New Roman"/>
          <w:b/>
          <w:sz w:val="24"/>
          <w:szCs w:val="28"/>
          <w:lang w:val="kk-KZ"/>
        </w:rPr>
        <w:t>Теориялық бөлім</w:t>
      </w:r>
    </w:p>
    <w:p w:rsidR="00077FD2" w:rsidRPr="00EF3374" w:rsidRDefault="00077FD2" w:rsidP="00077FD2">
      <w:pPr>
        <w:spacing w:after="0" w:line="240" w:lineRule="auto"/>
        <w:ind w:firstLine="567"/>
        <w:rPr>
          <w:rFonts w:ascii="Times New Roman" w:hAnsi="Times New Roman" w:cs="Times New Roman"/>
          <w:sz w:val="24"/>
          <w:szCs w:val="24"/>
          <w:lang w:val="kk-KZ"/>
        </w:rPr>
      </w:pPr>
    </w:p>
    <w:p w:rsidR="009D1C51" w:rsidRPr="00EF3374" w:rsidRDefault="009D1C51" w:rsidP="00077FD2">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Есептің шарты: қабат суының физикалық қасиеттерін: ұңғыны фонтандау кезінде тығыздығын және динамикалық тұтқырлығын анықтау керек. Ұңғы өніміндегі судың массалық үлесі nв = 0,2; Мұнайдың стандарт жағдайдағы тығыздығы ρ</w:t>
      </w:r>
      <w:r w:rsidRPr="00EF3374">
        <w:rPr>
          <w:rFonts w:ascii="Times New Roman" w:hAnsi="Times New Roman" w:cs="Times New Roman"/>
          <w:sz w:val="24"/>
          <w:szCs w:val="24"/>
          <w:vertAlign w:val="subscript"/>
          <w:lang w:val="kk-KZ"/>
        </w:rPr>
        <w:t>нст</w:t>
      </w:r>
      <w:r w:rsidRPr="00EF3374">
        <w:rPr>
          <w:rFonts w:ascii="Times New Roman" w:hAnsi="Times New Roman" w:cs="Times New Roman"/>
          <w:sz w:val="24"/>
          <w:szCs w:val="24"/>
          <w:lang w:val="kk-KZ"/>
        </w:rPr>
        <w:t xml:space="preserve"> = 868 кг/м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xml:space="preserve">,  Есептеуге бастапқы мәліметтер 2 кестеде келтірілген. </w:t>
      </w:r>
    </w:p>
    <w:p w:rsidR="009D1C51" w:rsidRPr="00077FD2" w:rsidRDefault="009D1C51" w:rsidP="00077FD2">
      <w:pPr>
        <w:spacing w:after="0" w:line="240" w:lineRule="auto"/>
        <w:ind w:firstLine="567"/>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Қабатты гидрожаруды жүргізу жобасын құру, жұмысшы сұйықтарды таңдау және келесі шарттар үшін процесс көрсеткіштерін бағалау: пайдалану ұңғымасы; тереңдік L = 180 м; қашау диаметрі D = 0,25 м; қабаттың ені h = 10 м; орташа өткізгіштік k = 0,05·1</w:t>
      </w:r>
      <m:oMath>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0</m:t>
            </m:r>
          </m:e>
          <m:sup>
            <m:r>
              <w:rPr>
                <w:rFonts w:ascii="Cambria Math" w:eastAsia="Times New Roman" w:hAnsi="Cambria Math" w:cs="Times New Roman"/>
                <w:sz w:val="24"/>
                <w:szCs w:val="24"/>
                <w:lang w:val="kk-KZ"/>
              </w:rPr>
              <m:t>-12</m:t>
            </m:r>
          </m:sup>
        </m:sSup>
      </m:oMath>
      <w:r w:rsidRPr="00077FD2">
        <w:rPr>
          <w:rFonts w:ascii="Times New Roman" w:hAnsi="Times New Roman" w:cs="Times New Roman"/>
          <w:sz w:val="24"/>
          <w:szCs w:val="24"/>
          <w:lang w:val="kk-KZ"/>
        </w:rPr>
        <w:t xml:space="preserve"> м²; жыныстардың серпімділік модулі Е = </w:t>
      </w:r>
      <m:oMath>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4</m:t>
            </m:r>
          </m:sup>
        </m:sSup>
      </m:oMath>
      <w:r w:rsidRPr="00077FD2">
        <w:rPr>
          <w:rFonts w:ascii="Times New Roman" w:hAnsi="Times New Roman" w:cs="Times New Roman"/>
          <w:sz w:val="24"/>
          <w:szCs w:val="24"/>
          <w:lang w:val="kk-KZ"/>
        </w:rPr>
        <w:t xml:space="preserve"> МПа; Пуассон коэффициенті ν = 0,3; өнімділік қабат үстіндегі жыныстардың орташа тығыздығы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ρ</m:t>
            </m:r>
          </m:e>
          <m:sub>
            <m:r>
              <w:rPr>
                <w:rFonts w:ascii="Cambria Math" w:eastAsia="Times New Roman" w:hAnsi="Cambria Math" w:cs="Times New Roman"/>
                <w:sz w:val="24"/>
                <w:szCs w:val="24"/>
                <w:lang w:val="kk-KZ"/>
              </w:rPr>
              <m:t>п</m:t>
            </m:r>
          </m:sub>
        </m:sSub>
      </m:oMath>
      <w:r w:rsidRPr="00077FD2">
        <w:rPr>
          <w:rFonts w:ascii="Times New Roman" w:hAnsi="Times New Roman" w:cs="Times New Roman"/>
          <w:sz w:val="24"/>
          <w:szCs w:val="24"/>
          <w:lang w:val="kk-KZ"/>
        </w:rPr>
        <w:t xml:space="preserve"> = 2600 кг/м³; жатыс жағдайындағы жыныстардың кернеулі күйі А.Н.Динник гипотезасына бағынады. </w:t>
      </w:r>
    </w:p>
    <w:p w:rsidR="009D1C51" w:rsidRPr="00077FD2" w:rsidRDefault="009D1C51" w:rsidP="00077FD2">
      <w:pPr>
        <w:spacing w:after="0" w:line="240" w:lineRule="auto"/>
        <w:ind w:firstLine="567"/>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Тау қысымының вертикальды құраушысы</w:t>
      </w:r>
    </w:p>
    <w:p w:rsidR="009D1C51" w:rsidRPr="00077FD2" w:rsidRDefault="00114A59" w:rsidP="00077FD2">
      <w:pPr>
        <w:spacing w:after="0" w:line="240" w:lineRule="auto"/>
        <w:ind w:firstLine="567"/>
        <w:jc w:val="center"/>
        <w:rPr>
          <w:rFonts w:ascii="Times New Roman" w:hAnsi="Times New Roman" w:cs="Times New Roman"/>
          <w:sz w:val="24"/>
          <w:szCs w:val="24"/>
          <w:lang w:val="kk-KZ"/>
        </w:rPr>
      </w:pPr>
      <m:oMath>
        <m:sSub>
          <m:sSubPr>
            <m:ctrlPr>
              <w:rPr>
                <w:rFonts w:ascii="Cambria Math" w:eastAsia="Times New Roman" w:hAnsi="Cambria Math" w:cs="Times New Roman"/>
                <w:sz w:val="24"/>
                <w:szCs w:val="24"/>
                <w:lang w:val="kk-KZ"/>
              </w:rPr>
            </m:ctrlPr>
          </m:sSubPr>
          <m:e>
            <m:r>
              <m:rPr>
                <m:sty m:val="p"/>
              </m:rPr>
              <w:rPr>
                <w:rFonts w:ascii="Cambria Math" w:eastAsia="Times New Roman" w:hAnsi="Cambria Math" w:cs="Times New Roman"/>
                <w:sz w:val="24"/>
                <w:szCs w:val="24"/>
                <w:lang w:val="kk-KZ"/>
              </w:rPr>
              <m:t>p</m:t>
            </m:r>
          </m:e>
          <m:sub>
            <m:r>
              <m:rPr>
                <m:sty m:val="p"/>
              </m:rPr>
              <w:rPr>
                <w:rFonts w:ascii="Cambria Math" w:eastAsia="Times New Roman" w:hAnsi="Cambria Math" w:cs="Times New Roman"/>
                <w:sz w:val="24"/>
                <w:szCs w:val="24"/>
                <w:lang w:val="kk-KZ"/>
              </w:rPr>
              <m:t>гв</m:t>
            </m:r>
          </m:sub>
        </m:sSub>
      </m:oMath>
      <w:r w:rsidR="009D1C51" w:rsidRPr="00077FD2">
        <w:rPr>
          <w:rFonts w:ascii="Times New Roman" w:hAnsi="Times New Roman" w:cs="Times New Roman"/>
          <w:sz w:val="24"/>
          <w:szCs w:val="24"/>
          <w:lang w:val="kk-KZ"/>
        </w:rPr>
        <w:t xml:space="preserve"> = </w:t>
      </w:r>
      <m:oMath>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kk-KZ"/>
              </w:rPr>
              <m:t>ρ</m:t>
            </m:r>
          </m:e>
          <m:sub>
            <m:r>
              <w:rPr>
                <w:rFonts w:ascii="Cambria Math" w:eastAsia="Times New Roman" w:hAnsi="Cambria Math" w:cs="Times New Roman"/>
                <w:sz w:val="24"/>
                <w:szCs w:val="24"/>
                <w:lang w:val="kk-KZ"/>
              </w:rPr>
              <m:t>п</m:t>
            </m:r>
          </m:sub>
        </m:sSub>
      </m:oMath>
      <w:r w:rsidR="009D1C51" w:rsidRPr="00077FD2">
        <w:rPr>
          <w:rFonts w:ascii="Times New Roman" w:hAnsi="Times New Roman" w:cs="Times New Roman"/>
          <w:sz w:val="24"/>
          <w:szCs w:val="24"/>
          <w:lang w:val="kk-KZ"/>
        </w:rPr>
        <w:t>g L = 2600· 9,81·1800· 1</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kk-KZ"/>
              </w:rPr>
              <m:t>0</m:t>
            </m:r>
          </m:e>
          <m:sup>
            <m:r>
              <w:rPr>
                <w:rFonts w:ascii="Cambria Math" w:eastAsia="Times New Roman" w:hAnsi="Cambria Math" w:cs="Times New Roman"/>
                <w:sz w:val="24"/>
                <w:szCs w:val="24"/>
                <w:lang w:val="kk-KZ"/>
              </w:rPr>
              <m:t>-6</m:t>
            </m:r>
          </m:sup>
        </m:sSup>
      </m:oMath>
      <w:r w:rsidR="009D1C51" w:rsidRPr="00077FD2">
        <w:rPr>
          <w:rFonts w:ascii="Times New Roman" w:hAnsi="Times New Roman" w:cs="Times New Roman"/>
          <w:sz w:val="24"/>
          <w:szCs w:val="24"/>
          <w:lang w:val="kk-KZ"/>
        </w:rPr>
        <w:t xml:space="preserve"> = 45,91 МПа</w:t>
      </w:r>
    </w:p>
    <w:p w:rsidR="006E3D24" w:rsidRPr="00077FD2" w:rsidRDefault="009D1C51" w:rsidP="00077FD2">
      <w:pPr>
        <w:spacing w:after="0" w:line="240" w:lineRule="auto"/>
        <w:ind w:firstLine="567"/>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Тау қысымының горизонтальды құраушысы</w:t>
      </w:r>
    </w:p>
    <w:p w:rsidR="009D1C51" w:rsidRPr="00077FD2" w:rsidRDefault="00114A59" w:rsidP="00077FD2">
      <w:pPr>
        <w:spacing w:after="0" w:line="240" w:lineRule="auto"/>
        <w:ind w:firstLine="567"/>
        <w:jc w:val="center"/>
        <w:rPr>
          <w:rFonts w:ascii="Times New Roman" w:hAnsi="Times New Roman" w:cs="Times New Roman"/>
          <w:sz w:val="24"/>
          <w:szCs w:val="24"/>
          <w:lang w:val="kk-KZ"/>
        </w:rPr>
      </w:pP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p</m:t>
            </m:r>
          </m:e>
          <m:sub>
            <m:r>
              <w:rPr>
                <w:rFonts w:ascii="Cambria Math" w:eastAsia="Times New Roman" w:hAnsi="Cambria Math" w:cs="Times New Roman"/>
                <w:sz w:val="24"/>
                <w:szCs w:val="24"/>
                <w:lang w:val="kk-KZ"/>
              </w:rPr>
              <m:t>г</m:t>
            </m:r>
          </m:sub>
        </m:sSub>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 p</m:t>
            </m:r>
          </m:e>
          <m:sub>
            <m:r>
              <w:rPr>
                <w:rFonts w:ascii="Cambria Math" w:eastAsia="Times New Roman" w:hAnsi="Cambria Math" w:cs="Times New Roman"/>
                <w:sz w:val="24"/>
                <w:szCs w:val="24"/>
                <w:lang w:val="kk-KZ"/>
              </w:rPr>
              <m:t>гв</m:t>
            </m:r>
          </m:sub>
        </m:sSub>
      </m:oMath>
      <w:r w:rsidR="009D1C51" w:rsidRPr="00077FD2">
        <w:rPr>
          <w:rFonts w:ascii="Times New Roman" w:hAnsi="Times New Roman" w:cs="Times New Roman"/>
          <w:sz w:val="24"/>
          <w:szCs w:val="24"/>
          <w:lang w:val="kk-KZ"/>
        </w:rPr>
        <w:t xml:space="preserve">ν/ (1 ̶  </w:t>
      </w:r>
      <w:r w:rsidR="009D1C51" w:rsidRPr="00077FD2">
        <w:rPr>
          <w:rFonts w:ascii="Times New Roman" w:hAnsi="Times New Roman" w:cs="Times New Roman"/>
          <w:sz w:val="24"/>
          <w:szCs w:val="24"/>
          <w:lang w:val="en-US"/>
        </w:rPr>
        <w:t>ν</w:t>
      </w:r>
      <w:r w:rsidR="009D1C51" w:rsidRPr="00077FD2">
        <w:rPr>
          <w:rFonts w:ascii="Times New Roman" w:hAnsi="Times New Roman" w:cs="Times New Roman"/>
          <w:sz w:val="24"/>
          <w:szCs w:val="24"/>
          <w:lang w:val="kk-KZ"/>
        </w:rPr>
        <w:t>) = 45,91·0,3/(1 ̶  0,3) = 19,68 МПа.</w:t>
      </w:r>
    </w:p>
    <w:p w:rsidR="009D1C51" w:rsidRPr="00077FD2" w:rsidRDefault="009D1C51" w:rsidP="00077FD2">
      <w:pPr>
        <w:spacing w:after="0" w:line="240" w:lineRule="auto"/>
        <w:ind w:firstLine="567"/>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 xml:space="preserve">Осындай жағдайда ГРП –де вертикальды сызаттар түзілуі мүмкін. </w:t>
      </w:r>
    </w:p>
    <w:p w:rsidR="009D1C51" w:rsidRPr="00EF3374" w:rsidRDefault="009D1C51" w:rsidP="00077FD2">
      <w:pPr>
        <w:spacing w:after="0" w:line="240" w:lineRule="auto"/>
        <w:ind w:firstLine="567"/>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 xml:space="preserve">Гидрожаруды сүзгіленбеген сұйықпен жүргіземіз. Жару сұйығы мен сұйық-құмдақты сұйық ретінде асфальтит қосылған, тығыздығы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ρ</m:t>
            </m:r>
          </m:e>
          <m:sub>
            <m:r>
              <w:rPr>
                <w:rFonts w:ascii="Cambria Math" w:eastAsia="Times New Roman" w:hAnsi="Cambria Math" w:cs="Times New Roman"/>
                <w:sz w:val="24"/>
                <w:szCs w:val="24"/>
                <w:lang w:val="kk-KZ"/>
              </w:rPr>
              <m:t>н</m:t>
            </m:r>
          </m:sub>
        </m:sSub>
      </m:oMath>
      <w:r w:rsidRPr="00077FD2">
        <w:rPr>
          <w:rFonts w:ascii="Times New Roman" w:hAnsi="Times New Roman" w:cs="Times New Roman"/>
          <w:sz w:val="24"/>
          <w:szCs w:val="24"/>
          <w:lang w:val="kk-KZ"/>
        </w:rPr>
        <w:t xml:space="preserve"> = 930 кг/м³, тұтқырлығы μ </w:t>
      </w:r>
      <m:oMath>
        <m:r>
          <w:rPr>
            <w:rFonts w:ascii="Cambria Math" w:eastAsia="Times New Roman" w:hAnsi="Cambria Math" w:cs="Times New Roman"/>
            <w:sz w:val="24"/>
            <w:szCs w:val="24"/>
            <w:lang w:val="kk-KZ"/>
          </w:rPr>
          <m:t>=200 мПа·с</m:t>
        </m:r>
      </m:oMath>
      <w:r w:rsidRPr="00077FD2">
        <w:rPr>
          <w:rFonts w:ascii="Times New Roman" w:hAnsi="Times New Roman" w:cs="Times New Roman"/>
          <w:sz w:val="24"/>
          <w:szCs w:val="24"/>
          <w:lang w:val="kk-KZ"/>
        </w:rPr>
        <w:t xml:space="preserve"> қоюлатылған мұнайды қолданамыз. 1 м³ сұйық-құмдақ үшін құм құрамын с</w:t>
      </w:r>
      <m:oMath>
        <m:r>
          <w:rPr>
            <w:rFonts w:ascii="Cambria Math" w:eastAsia="Times New Roman" w:hAnsi="Cambria Math" w:cs="Times New Roman"/>
            <w:sz w:val="24"/>
            <w:szCs w:val="24"/>
            <w:lang w:val="kk-KZ"/>
          </w:rPr>
          <m:t xml:space="preserve"> =</m:t>
        </m:r>
      </m:oMath>
      <w:r w:rsidRPr="00077FD2">
        <w:rPr>
          <w:rFonts w:ascii="Times New Roman" w:hAnsi="Times New Roman" w:cs="Times New Roman"/>
          <w:sz w:val="24"/>
          <w:szCs w:val="24"/>
          <w:lang w:val="kk-KZ"/>
        </w:rPr>
        <w:t xml:space="preserve"> 300 кг етіп қабылдаймыз, сызаттан сынаны шығару үшін 0,8  ̶ 1,2 мм фракциялы, шамамен 3 т кварц құмын айдауды жүргіземіз, айдау шапшаңдығы Q = 12 л/с, бұл вертикальды сызаттар түзілуі кезіндегі минималды рұқсат етілген айдау шапшаңдығынан айтарлықтай жоғары.</w:t>
      </w:r>
    </w:p>
    <w:p w:rsidR="009D1C51" w:rsidRPr="00EF3374" w:rsidRDefault="009D1C51" w:rsidP="00077FD2">
      <w:pPr>
        <w:spacing w:after="0" w:line="240" w:lineRule="auto"/>
        <w:ind w:firstLine="567"/>
        <w:jc w:val="both"/>
        <w:rPr>
          <w:rFonts w:ascii="Times New Roman" w:hAnsi="Times New Roman" w:cs="Times New Roman"/>
          <w:sz w:val="24"/>
          <w:szCs w:val="24"/>
          <w:lang w:val="kk-KZ"/>
        </w:rPr>
      </w:pPr>
    </w:p>
    <w:p w:rsidR="009D1C51" w:rsidRPr="00EF3374" w:rsidRDefault="009D1C51" w:rsidP="00077FD2">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 Стандарт жағдайда қоспадағы судың көлемдік шығындық үлесі</w:t>
      </w:r>
    </w:p>
    <w:p w:rsidR="009D1C51" w:rsidRPr="00EF3374" w:rsidRDefault="009D1C51" w:rsidP="00077FD2">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28"/>
          <w:sz w:val="24"/>
          <w:szCs w:val="24"/>
        </w:rPr>
        <w:object w:dxaOrig="4140" w:dyaOrig="700">
          <v:shape id="_x0000_i1047" type="#_x0000_t75" style="width:207pt;height:33pt" o:ole="">
            <v:imagedata r:id="rId53" o:title=""/>
          </v:shape>
          <o:OLEObject Type="Embed" ProgID="Equation.3" ShapeID="_x0000_i1047" DrawAspect="Content" ObjectID="_1672842330" r:id="rId54"/>
        </w:object>
      </w:r>
    </w:p>
    <w:p w:rsidR="009D1C51" w:rsidRPr="00EF3374" w:rsidRDefault="009D1C51" w:rsidP="00077FD2">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bCs/>
          <w:sz w:val="24"/>
          <w:szCs w:val="24"/>
          <w:lang w:val="kk-KZ"/>
        </w:rPr>
        <w:t>2. Берілген р және Т мәндерінде мұнай және судың көлемдік шығындары</w:t>
      </w:r>
      <w:r w:rsidRPr="00EF3374">
        <w:rPr>
          <w:rFonts w:ascii="Times New Roman" w:hAnsi="Times New Roman" w:cs="Times New Roman"/>
          <w:sz w:val="24"/>
          <w:szCs w:val="24"/>
          <w:lang w:val="kk-KZ"/>
        </w:rPr>
        <w:t>:</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2720" w:dyaOrig="380">
          <v:shape id="_x0000_i1048" type="#_x0000_t75" style="width:135pt;height:19pt" o:ole="">
            <v:imagedata r:id="rId55" o:title=""/>
          </v:shape>
          <o:OLEObject Type="Embed" ProgID="Equation.3" ShapeID="_x0000_i1048" DrawAspect="Content" ObjectID="_1672842331" r:id="rId56"/>
        </w:objec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2299" w:dyaOrig="380">
          <v:shape id="_x0000_i1049" type="#_x0000_t75" style="width:115pt;height:19pt" o:ole="">
            <v:imagedata r:id="rId57" o:title=""/>
          </v:shape>
          <o:OLEObject Type="Embed" ProgID="Equation.3" ShapeID="_x0000_i1049" DrawAspect="Content" ObjectID="_1672842332" r:id="rId58"/>
        </w:object>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sz w:val="24"/>
          <w:szCs w:val="24"/>
          <w:lang w:val="kk-KZ"/>
        </w:rPr>
        <w:t xml:space="preserve">3. </w:t>
      </w:r>
      <w:r w:rsidRPr="00EF3374">
        <w:rPr>
          <w:rFonts w:ascii="Times New Roman" w:hAnsi="Times New Roman" w:cs="Times New Roman"/>
          <w:bCs/>
          <w:sz w:val="24"/>
          <w:szCs w:val="24"/>
          <w:lang w:val="kk-KZ"/>
        </w:rPr>
        <w:t>Берілген р және Т мәндерінде қоспадағы судың көлемдік шығындық үлесі</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26"/>
          <w:sz w:val="24"/>
          <w:szCs w:val="24"/>
        </w:rPr>
        <w:object w:dxaOrig="2120" w:dyaOrig="660">
          <v:shape id="_x0000_i1050" type="#_x0000_t75" style="width:105pt;height:33pt" o:ole="">
            <v:imagedata r:id="rId59" o:title=""/>
          </v:shape>
          <o:OLEObject Type="Embed" ProgID="Equation.3" ShapeID="_x0000_i1050" DrawAspect="Content" ObjectID="_1672842333" r:id="rId60"/>
        </w:objec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4. Каналдың қарастырылып отырған қимасында су мұнай қоспасы ағынының жылдамдығы</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2"/>
          <w:sz w:val="24"/>
          <w:szCs w:val="24"/>
        </w:rPr>
        <w:object w:dxaOrig="2240" w:dyaOrig="380">
          <v:shape id="_x0000_i1051" type="#_x0000_t75" style="width:116pt;height:19pt" o:ole="">
            <v:imagedata r:id="rId61" o:title=""/>
          </v:shape>
          <o:OLEObject Type="Embed" ProgID="Equation.3" ShapeID="_x0000_i1051" DrawAspect="Content" ObjectID="_1672842334" r:id="rId62"/>
        </w:object>
      </w:r>
      <w:r w:rsidRPr="00EF3374">
        <w:rPr>
          <w:rFonts w:ascii="Times New Roman" w:hAnsi="Times New Roman" w:cs="Times New Roman"/>
          <w:sz w:val="24"/>
          <w:szCs w:val="24"/>
          <w:lang w:val="kk-KZ"/>
        </w:rPr>
        <w:t>, м/с</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5. Қоспаның шектік жылдамдығы</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position w:val="-16"/>
          <w:sz w:val="24"/>
          <w:szCs w:val="24"/>
        </w:rPr>
        <w:object w:dxaOrig="2400" w:dyaOrig="480">
          <v:shape id="_x0000_i1052" type="#_x0000_t75" style="width:120pt;height:23pt" o:ole="">
            <v:imagedata r:id="rId63" o:title=""/>
          </v:shape>
          <o:OLEObject Type="Embed" ProgID="Equation.3" ShapeID="_x0000_i1052" DrawAspect="Content" ObjectID="_1672842335" r:id="rId64"/>
        </w:object>
      </w:r>
      <w:r w:rsidRPr="00EF3374">
        <w:rPr>
          <w:rFonts w:ascii="Times New Roman" w:hAnsi="Times New Roman" w:cs="Times New Roman"/>
          <w:sz w:val="24"/>
          <w:szCs w:val="24"/>
          <w:lang w:val="kk-KZ"/>
        </w:rPr>
        <w:t>, м/с</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6. Есептеу мәліметтері бойынша ωсм және ωсм.кр мәндерін салыстырамыз. Егер ωсм &gt; ωсм.кр болса, онда су-мұнай ағыны эмульсиялы құрылымды болады.</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ωсм &lt; ωсм.кр болса, онда су-мұнай ағыны тамшылы құрылымды болады.</w:t>
      </w:r>
    </w:p>
    <w:p w:rsidR="009D1C51" w:rsidRPr="00EF3374" w:rsidRDefault="009D1C51" w:rsidP="00EF3374">
      <w:pPr>
        <w:spacing w:after="0" w:line="240" w:lineRule="auto"/>
        <w:ind w:firstLine="426"/>
        <w:jc w:val="center"/>
        <w:rPr>
          <w:rFonts w:ascii="Times New Roman" w:hAnsi="Times New Roman" w:cs="Times New Roman"/>
          <w:b/>
          <w:sz w:val="24"/>
          <w:szCs w:val="24"/>
          <w:lang w:val="kk-KZ"/>
        </w:rPr>
      </w:pPr>
      <w:r w:rsidRPr="00EF3374">
        <w:rPr>
          <w:rFonts w:ascii="Times New Roman" w:hAnsi="Times New Roman" w:cs="Times New Roman"/>
          <w:b/>
          <w:sz w:val="24"/>
          <w:szCs w:val="24"/>
          <w:lang w:val="kk-KZ"/>
        </w:rPr>
        <w:t>Эмульсиялы құрылым үшін.</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 Эмульсияның шектік жылдамдығы</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119120" cy="400685"/>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7143"/>
                    <a:stretch>
                      <a:fillRect/>
                    </a:stretch>
                  </pic:blipFill>
                  <pic:spPr bwMode="auto">
                    <a:xfrm>
                      <a:off x="0" y="0"/>
                      <a:ext cx="3119120" cy="400685"/>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Есептеу нәтижелері бойынша су-мұнай эмульсиясының түрі анықтаймыз:</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βв ≤0,5 және ωсм &gt; ωсм.кр болса, онда эмульсия түрі (су/мұнай)</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βв ≤0,5 және ωсм &lt; ωсм.кр болса, немесе βв &gt;0,5  онда эмульсия түрі (мұнай/су)</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 Су/мұнай эмульсиясының тығыздығы</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838450" cy="310528"/>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9354"/>
                    <a:stretch>
                      <a:fillRect/>
                    </a:stretch>
                  </pic:blipFill>
                  <pic:spPr bwMode="auto">
                    <a:xfrm>
                      <a:off x="0" y="0"/>
                      <a:ext cx="2858844" cy="312759"/>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10. Эмульсия ағынының қозғалу жылдамдығы</w:t>
      </w:r>
    </w:p>
    <w:p w:rsidR="009D1C51" w:rsidRPr="00EF3374" w:rsidRDefault="009D1C51" w:rsidP="00EF3374">
      <w:pPr>
        <w:spacing w:after="0" w:line="240" w:lineRule="auto"/>
        <w:ind w:firstLine="426"/>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190750" cy="268231"/>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5000"/>
                    <a:stretch>
                      <a:fillRect/>
                    </a:stretch>
                  </pic:blipFill>
                  <pic:spPr bwMode="auto">
                    <a:xfrm>
                      <a:off x="0" y="0"/>
                      <a:ext cx="2206308" cy="270136"/>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11. Эмульсияның тұтқырлығына ығысу жылдамдығының әсерін ескеретін А параметрі:</w:t>
      </w:r>
    </w:p>
    <w:p w:rsidR="009D1C51" w:rsidRPr="00EF3374" w:rsidRDefault="009D1C51" w:rsidP="00EF3374">
      <w:pPr>
        <w:spacing w:after="0" w:line="240" w:lineRule="auto"/>
        <w:ind w:firstLine="426"/>
        <w:jc w:val="center"/>
        <w:rPr>
          <w:rFonts w:ascii="Times New Roman" w:hAnsi="Times New Roman" w:cs="Times New Roman"/>
          <w:b/>
          <w:bCs/>
          <w:sz w:val="24"/>
          <w:szCs w:val="24"/>
          <w:lang w:val="kk-KZ"/>
        </w:rPr>
      </w:pPr>
      <w:r w:rsidRPr="00EF3374">
        <w:rPr>
          <w:rFonts w:ascii="Times New Roman" w:hAnsi="Times New Roman" w:cs="Times New Roman"/>
          <w:b/>
          <w:noProof/>
          <w:sz w:val="24"/>
          <w:szCs w:val="24"/>
          <w:lang w:eastAsia="ru-RU"/>
        </w:rPr>
        <w:drawing>
          <wp:inline distT="0" distB="0" distL="0" distR="0">
            <wp:extent cx="2457450" cy="370324"/>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88888" cy="375062"/>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12. Динамикалық тұтқырлық</w:t>
      </w:r>
    </w:p>
    <w:p w:rsidR="009D1C51" w:rsidRPr="00EF3374" w:rsidRDefault="009D1C51" w:rsidP="00EF3374">
      <w:pPr>
        <w:spacing w:after="0" w:line="240" w:lineRule="auto"/>
        <w:ind w:firstLine="426"/>
        <w:jc w:val="center"/>
        <w:rPr>
          <w:rFonts w:ascii="Times New Roman" w:hAnsi="Times New Roman" w:cs="Times New Roman"/>
          <w:b/>
          <w:bCs/>
          <w:sz w:val="24"/>
          <w:szCs w:val="24"/>
          <w:lang w:val="kk-KZ"/>
        </w:rPr>
      </w:pPr>
      <w:r w:rsidRPr="00EF3374">
        <w:rPr>
          <w:rFonts w:ascii="Times New Roman" w:hAnsi="Times New Roman" w:cs="Times New Roman"/>
          <w:b/>
          <w:noProof/>
          <w:sz w:val="24"/>
          <w:szCs w:val="24"/>
          <w:lang w:eastAsia="ru-RU"/>
        </w:rPr>
        <w:drawing>
          <wp:inline distT="0" distB="0" distL="0" distR="0">
            <wp:extent cx="2676525" cy="274263"/>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10578" cy="277752"/>
                    </a:xfrm>
                    <a:prstGeom prst="rect">
                      <a:avLst/>
                    </a:prstGeom>
                    <a:noFill/>
                    <a:ln>
                      <a:noFill/>
                    </a:ln>
                  </pic:spPr>
                </pic:pic>
              </a:graphicData>
            </a:graphic>
          </wp:inline>
        </w:drawing>
      </w:r>
    </w:p>
    <w:p w:rsidR="009D1C51" w:rsidRPr="00EF3374" w:rsidRDefault="009D1C51" w:rsidP="00EF3374">
      <w:pPr>
        <w:spacing w:after="0" w:line="240" w:lineRule="auto"/>
        <w:ind w:firstLine="426"/>
        <w:jc w:val="center"/>
        <w:rPr>
          <w:rFonts w:ascii="Times New Roman" w:hAnsi="Times New Roman" w:cs="Times New Roman"/>
          <w:b/>
          <w:bCs/>
          <w:sz w:val="24"/>
          <w:szCs w:val="24"/>
          <w:lang w:val="kk-KZ"/>
        </w:rPr>
      </w:pPr>
      <w:r w:rsidRPr="00EF3374">
        <w:rPr>
          <w:rFonts w:ascii="Times New Roman" w:hAnsi="Times New Roman" w:cs="Times New Roman"/>
          <w:b/>
          <w:bCs/>
          <w:sz w:val="24"/>
          <w:szCs w:val="24"/>
          <w:lang w:val="kk-KZ"/>
        </w:rPr>
        <w:t>Тамшылы құрылым үшін</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Есептеу нәтижелері бойынша су-мұнай эмульсиясының түрі анықтаймыз:</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βв ≤0,5 болса, онда эмульсия түрі мұнайда су болады (су/мұнай)</w:t>
      </w:r>
    </w:p>
    <w:p w:rsidR="009D1C51" w:rsidRPr="00EF3374" w:rsidRDefault="009D1C51" w:rsidP="00EF3374">
      <w:pPr>
        <w:spacing w:after="0" w:line="240" w:lineRule="auto"/>
        <w:ind w:firstLine="426"/>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βв &gt;0,5  болса, онда эмульсия түрі судағы мұнай (мұнай/су)</w:t>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9. Сумен шекарада мұнайдың беттік тартылуы</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2181225" cy="244425"/>
            <wp:effectExtent l="0" t="0" r="0" b="381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25451" cy="249381"/>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σнг, σвг – сәйкесінше мұнай-су, су-газ шекараларындағы беттік тартылу</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4221480" cy="338455"/>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24155"/>
                    <a:stretch>
                      <a:fillRect/>
                    </a:stretch>
                  </pic:blipFill>
                  <pic:spPr bwMode="auto">
                    <a:xfrm>
                      <a:off x="0" y="0"/>
                      <a:ext cx="4221480" cy="338455"/>
                    </a:xfrm>
                    <a:prstGeom prst="rect">
                      <a:avLst/>
                    </a:prstGeom>
                    <a:noFill/>
                    <a:ln>
                      <a:noFill/>
                    </a:ln>
                  </pic:spPr>
                </pic:pic>
              </a:graphicData>
            </a:graphic>
          </wp:inline>
        </w:drawing>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2329815" cy="33845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9354"/>
                    <a:stretch>
                      <a:fillRect/>
                    </a:stretch>
                  </pic:blipFill>
                  <pic:spPr bwMode="auto">
                    <a:xfrm>
                      <a:off x="0" y="0"/>
                      <a:ext cx="2329815" cy="338455"/>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10. Судың келтірілген жылдамдығы ωв пр</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2247900" cy="237103"/>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4001"/>
                    <a:stretch>
                      <a:fillRect/>
                    </a:stretch>
                  </pic:blipFill>
                  <pic:spPr bwMode="auto">
                    <a:xfrm>
                      <a:off x="0" y="0"/>
                      <a:ext cx="2277530" cy="240228"/>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11. Қоспа ағынындағы фазалардың нақты көлемдік үлестері, (су/мұнай) қоспасы үшін</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5887085" cy="38862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87085" cy="388620"/>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 xml:space="preserve">Сыртқы фазаның нақты көлемдік үлесі </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1504950" cy="248896"/>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3055" cy="251890"/>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12. (мұнай/су) қоспасы үшін</w:t>
      </w:r>
    </w:p>
    <w:p w:rsidR="009D1C51" w:rsidRPr="00EF3374" w:rsidRDefault="009D1C51" w:rsidP="00EF337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5591175" cy="719378"/>
            <wp:effectExtent l="0" t="0" r="0" b="508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16237" cy="722603"/>
                    </a:xfrm>
                    <a:prstGeom prst="rect">
                      <a:avLst/>
                    </a:prstGeom>
                    <a:noFill/>
                    <a:ln>
                      <a:noFill/>
                    </a:ln>
                  </pic:spPr>
                </pic:pic>
              </a:graphicData>
            </a:graphic>
          </wp:inline>
        </w:drawing>
      </w:r>
    </w:p>
    <w:p w:rsidR="006E3D2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Мұндағы</w:t>
      </w:r>
    </w:p>
    <w:p w:rsidR="009D1C51" w:rsidRPr="00EF3374" w:rsidRDefault="009D1C51" w:rsidP="006E3D2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1816100" cy="33845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16100" cy="338455"/>
                    </a:xfrm>
                    <a:prstGeom prst="rect">
                      <a:avLst/>
                    </a:prstGeom>
                    <a:noFill/>
                    <a:ln>
                      <a:noFill/>
                    </a:ln>
                  </pic:spPr>
                </pic:pic>
              </a:graphicData>
            </a:graphic>
          </wp:inline>
        </w:drawing>
      </w:r>
    </w:p>
    <w:p w:rsidR="009D1C51" w:rsidRPr="00EF3374" w:rsidRDefault="009D1C51" w:rsidP="006E3D2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drawing>
          <wp:inline distT="0" distB="0" distL="0" distR="0">
            <wp:extent cx="1277620" cy="36322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77620" cy="363220"/>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13. су/мұнай қоспасының тығыздығы</w:t>
      </w:r>
    </w:p>
    <w:p w:rsidR="009D1C51" w:rsidRPr="00EF3374" w:rsidRDefault="009D1C51" w:rsidP="006E3D24">
      <w:pPr>
        <w:spacing w:after="0" w:line="240" w:lineRule="auto"/>
        <w:ind w:firstLine="426"/>
        <w:jc w:val="center"/>
        <w:rPr>
          <w:rFonts w:ascii="Times New Roman" w:hAnsi="Times New Roman" w:cs="Times New Roman"/>
          <w:bCs/>
          <w:sz w:val="24"/>
          <w:szCs w:val="24"/>
          <w:lang w:val="kk-KZ"/>
        </w:rPr>
      </w:pPr>
      <w:r w:rsidRPr="00EF3374">
        <w:rPr>
          <w:rFonts w:ascii="Times New Roman" w:hAnsi="Times New Roman" w:cs="Times New Roman"/>
          <w:noProof/>
          <w:sz w:val="24"/>
          <w:szCs w:val="24"/>
          <w:lang w:eastAsia="ru-RU"/>
        </w:rPr>
        <w:lastRenderedPageBreak/>
        <w:drawing>
          <wp:inline distT="0" distB="0" distL="0" distR="0">
            <wp:extent cx="2714625" cy="287499"/>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39821" cy="290167"/>
                    </a:xfrm>
                    <a:prstGeom prst="rect">
                      <a:avLst/>
                    </a:prstGeom>
                    <a:noFill/>
                    <a:ln>
                      <a:noFill/>
                    </a:ln>
                  </pic:spPr>
                </pic:pic>
              </a:graphicData>
            </a:graphic>
          </wp:inline>
        </w:drawing>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14. Тамшылы құрылымды су/мұнай қоспасы үшін динамикалық тұтқырлық</w:t>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(су/мұнай) қоспасы үшін</w:t>
      </w:r>
      <w:r w:rsidRPr="006E3D24">
        <w:rPr>
          <w:rFonts w:ascii="Times New Roman" w:hAnsi="Times New Roman" w:cs="Times New Roman"/>
          <w:bCs/>
          <w:sz w:val="28"/>
          <w:szCs w:val="24"/>
          <w:lang w:val="kk-KZ"/>
        </w:rPr>
        <w:t xml:space="preserve"> μ</w:t>
      </w:r>
      <w:r w:rsidRPr="006E3D24">
        <w:rPr>
          <w:rFonts w:ascii="Times New Roman" w:hAnsi="Times New Roman" w:cs="Times New Roman"/>
          <w:bCs/>
          <w:sz w:val="28"/>
          <w:szCs w:val="24"/>
          <w:vertAlign w:val="subscript"/>
          <w:lang w:val="kk-KZ"/>
        </w:rPr>
        <w:t>нв</w:t>
      </w:r>
      <w:r w:rsidRPr="006E3D24">
        <w:rPr>
          <w:rFonts w:ascii="Times New Roman" w:hAnsi="Times New Roman" w:cs="Times New Roman"/>
          <w:bCs/>
          <w:sz w:val="28"/>
          <w:szCs w:val="24"/>
          <w:lang w:val="kk-KZ"/>
        </w:rPr>
        <w:t xml:space="preserve"> = μ</w:t>
      </w:r>
      <w:r w:rsidRPr="006E3D24">
        <w:rPr>
          <w:rFonts w:ascii="Times New Roman" w:hAnsi="Times New Roman" w:cs="Times New Roman"/>
          <w:bCs/>
          <w:sz w:val="28"/>
          <w:szCs w:val="24"/>
          <w:vertAlign w:val="subscript"/>
          <w:lang w:val="kk-KZ"/>
        </w:rPr>
        <w:t>н</w:t>
      </w:r>
      <w:r w:rsidRPr="006E3D24">
        <w:rPr>
          <w:rFonts w:ascii="Times New Roman" w:hAnsi="Times New Roman" w:cs="Times New Roman"/>
          <w:bCs/>
          <w:sz w:val="28"/>
          <w:szCs w:val="24"/>
          <w:lang w:val="kk-KZ"/>
        </w:rPr>
        <w:t>,</w:t>
      </w:r>
    </w:p>
    <w:p w:rsidR="009D1C51" w:rsidRPr="00EF3374" w:rsidRDefault="009D1C51" w:rsidP="00EF3374">
      <w:pPr>
        <w:spacing w:after="0" w:line="240" w:lineRule="auto"/>
        <w:ind w:firstLine="426"/>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 xml:space="preserve">(мұнай/су) қоспасы үшін </w:t>
      </w:r>
      <w:r w:rsidRPr="006E3D24">
        <w:rPr>
          <w:rFonts w:ascii="Times New Roman" w:hAnsi="Times New Roman" w:cs="Times New Roman"/>
          <w:bCs/>
          <w:sz w:val="28"/>
          <w:szCs w:val="24"/>
          <w:lang w:val="kk-KZ"/>
        </w:rPr>
        <w:t>μ</w:t>
      </w:r>
      <w:r w:rsidRPr="006E3D24">
        <w:rPr>
          <w:rFonts w:ascii="Times New Roman" w:hAnsi="Times New Roman" w:cs="Times New Roman"/>
          <w:bCs/>
          <w:sz w:val="28"/>
          <w:szCs w:val="24"/>
          <w:vertAlign w:val="subscript"/>
          <w:lang w:val="kk-KZ"/>
        </w:rPr>
        <w:t>нв</w:t>
      </w:r>
      <w:r w:rsidRPr="006E3D24">
        <w:rPr>
          <w:rFonts w:ascii="Times New Roman" w:hAnsi="Times New Roman" w:cs="Times New Roman"/>
          <w:bCs/>
          <w:sz w:val="28"/>
          <w:szCs w:val="24"/>
          <w:lang w:val="kk-KZ"/>
        </w:rPr>
        <w:t xml:space="preserve"> = μ</w:t>
      </w:r>
      <w:r w:rsidRPr="006E3D24">
        <w:rPr>
          <w:rFonts w:ascii="Times New Roman" w:hAnsi="Times New Roman" w:cs="Times New Roman"/>
          <w:bCs/>
          <w:sz w:val="28"/>
          <w:szCs w:val="24"/>
          <w:vertAlign w:val="subscript"/>
          <w:lang w:val="kk-KZ"/>
        </w:rPr>
        <w:t>в</w:t>
      </w:r>
      <w:r w:rsidRPr="006E3D24">
        <w:rPr>
          <w:rFonts w:ascii="Times New Roman" w:hAnsi="Times New Roman" w:cs="Times New Roman"/>
          <w:bCs/>
          <w:sz w:val="28"/>
          <w:szCs w:val="24"/>
          <w:lang w:val="kk-KZ"/>
        </w:rPr>
        <w:t>.</w:t>
      </w:r>
    </w:p>
    <w:p w:rsidR="009D1C51" w:rsidRPr="00EF3374" w:rsidRDefault="009D1C51" w:rsidP="00077FD2">
      <w:pPr>
        <w:ind w:firstLine="426"/>
        <w:rPr>
          <w:rFonts w:ascii="Times New Roman" w:hAnsi="Times New Roman" w:cs="Times New Roman"/>
          <w:sz w:val="24"/>
          <w:szCs w:val="24"/>
          <w:lang w:val="kk-KZ"/>
        </w:rPr>
      </w:pPr>
      <w:r w:rsidRPr="00EF3374">
        <w:rPr>
          <w:rFonts w:ascii="Times New Roman" w:hAnsi="Times New Roman" w:cs="Times New Roman"/>
          <w:sz w:val="24"/>
          <w:szCs w:val="24"/>
          <w:lang w:val="kk-KZ"/>
        </w:rPr>
        <w:t>2 кесте - Бастапқы мәліметтер</w:t>
      </w:r>
    </w:p>
    <w:p w:rsidR="009D1C51" w:rsidRPr="00EF3374" w:rsidRDefault="009D1C51" w:rsidP="00EF3374">
      <w:pPr>
        <w:spacing w:after="0" w:line="240" w:lineRule="auto"/>
        <w:rPr>
          <w:rFonts w:ascii="Times New Roman" w:hAnsi="Times New Roman" w:cs="Times New Roman"/>
          <w:sz w:val="24"/>
          <w:szCs w:val="24"/>
          <w:lang w:val="kk-KZ"/>
        </w:r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878"/>
        <w:gridCol w:w="850"/>
        <w:gridCol w:w="992"/>
        <w:gridCol w:w="993"/>
        <w:gridCol w:w="1129"/>
        <w:gridCol w:w="856"/>
        <w:gridCol w:w="992"/>
        <w:gridCol w:w="709"/>
        <w:gridCol w:w="1134"/>
        <w:gridCol w:w="1134"/>
      </w:tblGrid>
      <w:tr w:rsidR="009D1C51" w:rsidRPr="00EF3374" w:rsidTr="00EF3374">
        <w:tc>
          <w:tcPr>
            <w:tcW w:w="540"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878" w:type="dxa"/>
          </w:tcPr>
          <w:p w:rsidR="009D1C51" w:rsidRPr="00EF3374" w:rsidRDefault="009D1C51" w:rsidP="006E3D24">
            <w:pPr>
              <w:spacing w:after="0" w:line="240" w:lineRule="auto"/>
              <w:ind w:left="-83" w:right="-135"/>
              <w:rPr>
                <w:rFonts w:ascii="Times New Roman" w:hAnsi="Times New Roman" w:cs="Times New Roman"/>
                <w:sz w:val="24"/>
                <w:szCs w:val="24"/>
                <w:lang w:val="kk-KZ"/>
              </w:rPr>
            </w:pPr>
            <w:r w:rsidRPr="00EF3374">
              <w:rPr>
                <w:rFonts w:ascii="Times New Roman" w:hAnsi="Times New Roman" w:cs="Times New Roman"/>
                <w:sz w:val="24"/>
                <w:szCs w:val="24"/>
                <w:lang w:val="kk-KZ"/>
              </w:rPr>
              <w:t>Мұнай температурасы Т, К</w:t>
            </w:r>
          </w:p>
        </w:tc>
        <w:tc>
          <w:tcPr>
            <w:tcW w:w="850"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Қабат қысымы р, МПа</w:t>
            </w:r>
          </w:p>
        </w:tc>
        <w:tc>
          <w:tcPr>
            <w:tcW w:w="992"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Ұңғы шығымы Qжст, м</w:t>
            </w:r>
            <w:r w:rsidR="006E3D24">
              <w:rPr>
                <w:rFonts w:ascii="Times New Roman" w:hAnsi="Times New Roman" w:cs="Times New Roman"/>
                <w:sz w:val="24"/>
                <w:szCs w:val="24"/>
                <w:lang w:val="kk-KZ"/>
              </w:rPr>
              <w:t>³</w:t>
            </w:r>
            <w:r w:rsidRPr="00EF3374">
              <w:rPr>
                <w:rFonts w:ascii="Times New Roman" w:hAnsi="Times New Roman" w:cs="Times New Roman"/>
                <w:sz w:val="24"/>
                <w:szCs w:val="24"/>
                <w:lang w:val="kk-KZ"/>
              </w:rPr>
              <w:t>/тәул</w:t>
            </w:r>
          </w:p>
        </w:tc>
        <w:tc>
          <w:tcPr>
            <w:tcW w:w="993" w:type="dxa"/>
          </w:tcPr>
          <w:p w:rsidR="009D1C51" w:rsidRPr="00EF3374" w:rsidRDefault="009D1C51" w:rsidP="006E3D24">
            <w:pPr>
              <w:spacing w:after="0" w:line="240" w:lineRule="auto"/>
              <w:ind w:left="-83" w:right="-135"/>
              <w:rPr>
                <w:rFonts w:ascii="Times New Roman" w:hAnsi="Times New Roman" w:cs="Times New Roman"/>
                <w:sz w:val="24"/>
                <w:szCs w:val="24"/>
                <w:lang w:val="kk-KZ"/>
              </w:rPr>
            </w:pPr>
            <w:r w:rsidRPr="00EF3374">
              <w:rPr>
                <w:rFonts w:ascii="Times New Roman" w:hAnsi="Times New Roman" w:cs="Times New Roman"/>
                <w:sz w:val="24"/>
                <w:szCs w:val="24"/>
                <w:lang w:val="kk-KZ"/>
              </w:rPr>
              <w:t>СКҚ тізбегінің диаметрі Dт, мм</w:t>
            </w:r>
          </w:p>
        </w:tc>
        <w:tc>
          <w:tcPr>
            <w:tcW w:w="1129" w:type="dxa"/>
          </w:tcPr>
          <w:p w:rsidR="009D1C51" w:rsidRPr="00EF3374" w:rsidRDefault="009D1C51" w:rsidP="006E3D24">
            <w:pPr>
              <w:spacing w:after="0" w:line="240" w:lineRule="auto"/>
              <w:ind w:left="-83" w:right="-144"/>
              <w:rPr>
                <w:rFonts w:ascii="Times New Roman" w:hAnsi="Times New Roman" w:cs="Times New Roman"/>
                <w:sz w:val="24"/>
                <w:szCs w:val="24"/>
                <w:lang w:val="kk-KZ"/>
              </w:rPr>
            </w:pPr>
            <w:r w:rsidRPr="00EF3374">
              <w:rPr>
                <w:rFonts w:ascii="Times New Roman" w:hAnsi="Times New Roman" w:cs="Times New Roman"/>
                <w:sz w:val="24"/>
                <w:szCs w:val="24"/>
                <w:lang w:val="kk-KZ"/>
              </w:rPr>
              <w:t>Мұнай тығыздығы ρ</w:t>
            </w:r>
            <w:r w:rsidRPr="006E3D24">
              <w:rPr>
                <w:rFonts w:ascii="Times New Roman" w:hAnsi="Times New Roman" w:cs="Times New Roman"/>
                <w:sz w:val="24"/>
                <w:szCs w:val="24"/>
                <w:vertAlign w:val="subscript"/>
                <w:lang w:val="kk-KZ"/>
              </w:rPr>
              <w:t>н</w:t>
            </w:r>
            <w:r w:rsidRPr="00EF3374">
              <w:rPr>
                <w:rFonts w:ascii="Times New Roman" w:hAnsi="Times New Roman" w:cs="Times New Roman"/>
                <w:sz w:val="24"/>
                <w:szCs w:val="24"/>
                <w:lang w:val="kk-KZ"/>
              </w:rPr>
              <w:t>, кг/м</w:t>
            </w:r>
            <w:r w:rsidR="006E3D24">
              <w:rPr>
                <w:rFonts w:ascii="Times New Roman" w:hAnsi="Times New Roman" w:cs="Times New Roman"/>
                <w:sz w:val="24"/>
                <w:szCs w:val="24"/>
                <w:lang w:val="kk-KZ"/>
              </w:rPr>
              <w:t>³</w:t>
            </w:r>
          </w:p>
        </w:tc>
        <w:tc>
          <w:tcPr>
            <w:tcW w:w="856"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Су тығыздығы ρ</w:t>
            </w:r>
            <w:r w:rsidRPr="006E3D24">
              <w:rPr>
                <w:rFonts w:ascii="Times New Roman" w:hAnsi="Times New Roman" w:cs="Times New Roman"/>
                <w:sz w:val="24"/>
                <w:szCs w:val="24"/>
                <w:vertAlign w:val="subscript"/>
                <w:lang w:val="kk-KZ"/>
              </w:rPr>
              <w:t>в</w:t>
            </w:r>
            <w:r w:rsidRPr="00EF3374">
              <w:rPr>
                <w:rFonts w:ascii="Times New Roman" w:hAnsi="Times New Roman" w:cs="Times New Roman"/>
                <w:sz w:val="24"/>
                <w:szCs w:val="24"/>
                <w:lang w:val="kk-KZ"/>
              </w:rPr>
              <w:t>, кг/м</w:t>
            </w:r>
            <w:r w:rsidR="006E3D24">
              <w:rPr>
                <w:rFonts w:ascii="Times New Roman" w:hAnsi="Times New Roman" w:cs="Times New Roman"/>
                <w:sz w:val="24"/>
                <w:szCs w:val="24"/>
                <w:lang w:val="kk-KZ"/>
              </w:rPr>
              <w:t>³</w:t>
            </w:r>
          </w:p>
        </w:tc>
        <w:tc>
          <w:tcPr>
            <w:tcW w:w="992"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Мұнай тұтқырлығы μ</w:t>
            </w:r>
            <w:r w:rsidRPr="006E3D24">
              <w:rPr>
                <w:rFonts w:ascii="Times New Roman" w:hAnsi="Times New Roman" w:cs="Times New Roman"/>
                <w:sz w:val="24"/>
                <w:szCs w:val="24"/>
                <w:vertAlign w:val="subscript"/>
                <w:lang w:val="kk-KZ"/>
              </w:rPr>
              <w:t>н</w:t>
            </w:r>
            <w:r w:rsidRPr="00EF3374">
              <w:rPr>
                <w:rFonts w:ascii="Times New Roman" w:hAnsi="Times New Roman" w:cs="Times New Roman"/>
                <w:sz w:val="24"/>
                <w:szCs w:val="24"/>
                <w:lang w:val="kk-KZ"/>
              </w:rPr>
              <w:t>, мПас</w:t>
            </w:r>
          </w:p>
        </w:tc>
        <w:tc>
          <w:tcPr>
            <w:tcW w:w="709"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Су тұтқырлығы μ</w:t>
            </w:r>
            <w:r w:rsidRPr="006E3D24">
              <w:rPr>
                <w:rFonts w:ascii="Times New Roman" w:hAnsi="Times New Roman" w:cs="Times New Roman"/>
                <w:sz w:val="24"/>
                <w:szCs w:val="24"/>
                <w:vertAlign w:val="subscript"/>
                <w:lang w:val="kk-KZ"/>
              </w:rPr>
              <w:t>в</w:t>
            </w:r>
            <w:r w:rsidRPr="00EF3374">
              <w:rPr>
                <w:rFonts w:ascii="Times New Roman" w:hAnsi="Times New Roman" w:cs="Times New Roman"/>
                <w:sz w:val="24"/>
                <w:szCs w:val="24"/>
                <w:lang w:val="kk-KZ"/>
              </w:rPr>
              <w:t>, мПас</w:t>
            </w:r>
          </w:p>
        </w:tc>
        <w:tc>
          <w:tcPr>
            <w:tcW w:w="1134" w:type="dxa"/>
          </w:tcPr>
          <w:p w:rsidR="009D1C51" w:rsidRPr="00EF3374" w:rsidRDefault="009D1C51" w:rsidP="006E3D24">
            <w:pPr>
              <w:spacing w:after="0" w:line="240" w:lineRule="auto"/>
              <w:ind w:left="-83" w:right="-139"/>
              <w:rPr>
                <w:rFonts w:ascii="Times New Roman" w:hAnsi="Times New Roman" w:cs="Times New Roman"/>
                <w:sz w:val="24"/>
                <w:szCs w:val="24"/>
                <w:lang w:val="kk-KZ"/>
              </w:rPr>
            </w:pPr>
            <w:r w:rsidRPr="00EF3374">
              <w:rPr>
                <w:rFonts w:ascii="Times New Roman" w:hAnsi="Times New Roman" w:cs="Times New Roman"/>
                <w:sz w:val="24"/>
                <w:szCs w:val="24"/>
                <w:lang w:val="kk-KZ"/>
              </w:rPr>
              <w:t>Мұнайдың көлемдік коэфф.bн</w:t>
            </w:r>
          </w:p>
        </w:tc>
        <w:tc>
          <w:tcPr>
            <w:tcW w:w="1134" w:type="dxa"/>
          </w:tcPr>
          <w:p w:rsidR="009D1C51" w:rsidRPr="00EF3374" w:rsidRDefault="009D1C51" w:rsidP="006E3D24">
            <w:pPr>
              <w:spacing w:after="0" w:line="240" w:lineRule="auto"/>
              <w:ind w:left="-83" w:right="-27"/>
              <w:rPr>
                <w:rFonts w:ascii="Times New Roman" w:hAnsi="Times New Roman" w:cs="Times New Roman"/>
                <w:sz w:val="24"/>
                <w:szCs w:val="24"/>
                <w:lang w:val="kk-KZ"/>
              </w:rPr>
            </w:pPr>
            <w:r w:rsidRPr="00EF3374">
              <w:rPr>
                <w:rFonts w:ascii="Times New Roman" w:hAnsi="Times New Roman" w:cs="Times New Roman"/>
                <w:sz w:val="24"/>
                <w:szCs w:val="24"/>
                <w:lang w:val="kk-KZ"/>
              </w:rPr>
              <w:t>Судың көлемдік коэфф.bв</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45,0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801,5</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0,7</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0,900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45,5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802,5</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0,73</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0,905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46,0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803,0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0,75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1,100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0,910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46,5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805,0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0,77</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1,105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0,915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129</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47,0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807,0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1040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0,79</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1,110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0,920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47,5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809,0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1045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2,6</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1,115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0,925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48,0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810,5</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1050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2,7</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0,83</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1,120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0,930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48,5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812,5</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1055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1,125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0,940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49,0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813,0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1060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0,87</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1,130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0,945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49,5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814,0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1065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0,89</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1,135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0,950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50,0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815,0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1070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0,955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157</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50,5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816,0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1075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0,93</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0,960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55,0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817,0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1,150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0,970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340</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165</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55,5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818,0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3,20</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0,97</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1,155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0,980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345</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170</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60,5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819,0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0,99</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1,160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0,990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312</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132</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65,5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820,0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0,82</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1,165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1,010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317</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16,3</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137</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70,0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821,0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1083</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0,84</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1,170</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1,015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321</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16,5</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142</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75,5</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823,0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1087</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2,92</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0,86</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1,175</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326</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16,7</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144</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80,0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825,0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1093</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0,88</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1,142</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1,025</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329</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17,3</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148</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85,0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830,0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1097</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2,97</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0,92</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1,144</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1,030</w:t>
            </w:r>
          </w:p>
        </w:tc>
      </w:tr>
      <w:tr w:rsidR="009D1C51" w:rsidRPr="00EF3374" w:rsidTr="00EF3374">
        <w:tc>
          <w:tcPr>
            <w:tcW w:w="54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878"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332</w:t>
            </w:r>
          </w:p>
        </w:tc>
        <w:tc>
          <w:tcPr>
            <w:tcW w:w="85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17,7</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154</w:t>
            </w:r>
          </w:p>
        </w:tc>
        <w:tc>
          <w:tcPr>
            <w:tcW w:w="993"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90,0</w:t>
            </w:r>
          </w:p>
        </w:tc>
        <w:tc>
          <w:tcPr>
            <w:tcW w:w="112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833,0</w:t>
            </w:r>
          </w:p>
        </w:tc>
        <w:tc>
          <w:tcPr>
            <w:tcW w:w="856"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1088</w:t>
            </w:r>
          </w:p>
        </w:tc>
        <w:tc>
          <w:tcPr>
            <w:tcW w:w="992"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3,0</w:t>
            </w:r>
          </w:p>
        </w:tc>
        <w:tc>
          <w:tcPr>
            <w:tcW w:w="709"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0,94</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1,146</w:t>
            </w:r>
          </w:p>
        </w:tc>
        <w:tc>
          <w:tcPr>
            <w:tcW w:w="1134"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1,035</w:t>
            </w:r>
          </w:p>
        </w:tc>
      </w:tr>
    </w:tbl>
    <w:p w:rsidR="009D1C51" w:rsidRPr="00EF3374" w:rsidRDefault="009D1C51" w:rsidP="00EF3374">
      <w:pPr>
        <w:spacing w:after="0" w:line="240" w:lineRule="auto"/>
        <w:rPr>
          <w:rFonts w:ascii="Times New Roman" w:hAnsi="Times New Roman" w:cs="Times New Roman"/>
          <w:sz w:val="24"/>
          <w:szCs w:val="24"/>
          <w:lang w:val="kk-KZ"/>
        </w:rPr>
      </w:pPr>
    </w:p>
    <w:p w:rsidR="009D1C51" w:rsidRPr="00EF3374" w:rsidRDefault="009D1C51" w:rsidP="00EF3374">
      <w:pPr>
        <w:spacing w:after="0" w:line="240" w:lineRule="auto"/>
        <w:rPr>
          <w:rFonts w:ascii="Times New Roman" w:hAnsi="Times New Roman" w:cs="Times New Roman"/>
          <w:sz w:val="24"/>
          <w:szCs w:val="24"/>
          <w:lang w:val="kk-KZ"/>
        </w:rPr>
      </w:pPr>
    </w:p>
    <w:p w:rsidR="00A97ACD" w:rsidRPr="00EF3374" w:rsidRDefault="00A97ACD" w:rsidP="00EF3374">
      <w:pPr>
        <w:spacing w:after="0" w:line="240" w:lineRule="auto"/>
        <w:rPr>
          <w:rFonts w:ascii="Times New Roman" w:hAnsi="Times New Roman" w:cs="Times New Roman"/>
          <w:sz w:val="24"/>
          <w:szCs w:val="24"/>
          <w:lang w:val="kk-KZ"/>
        </w:rPr>
      </w:pPr>
    </w:p>
    <w:p w:rsidR="00A97ACD" w:rsidRPr="00EF3374" w:rsidRDefault="00A97ACD" w:rsidP="00EF3374">
      <w:pPr>
        <w:spacing w:after="0" w:line="240" w:lineRule="auto"/>
        <w:rPr>
          <w:rFonts w:ascii="Times New Roman" w:hAnsi="Times New Roman" w:cs="Times New Roman"/>
          <w:b/>
          <w:sz w:val="24"/>
          <w:szCs w:val="24"/>
          <w:lang w:val="kk-KZ"/>
        </w:rPr>
      </w:pPr>
      <w:r w:rsidRPr="00EF3374">
        <w:rPr>
          <w:rFonts w:ascii="Times New Roman" w:hAnsi="Times New Roman" w:cs="Times New Roman"/>
          <w:b/>
          <w:sz w:val="24"/>
          <w:szCs w:val="24"/>
          <w:lang w:val="kk-KZ"/>
        </w:rPr>
        <w:br w:type="page"/>
      </w:r>
    </w:p>
    <w:p w:rsidR="009D1C51" w:rsidRPr="00EF3374" w:rsidRDefault="009D1C51" w:rsidP="003C12D9">
      <w:pPr>
        <w:pStyle w:val="1"/>
      </w:pPr>
      <w:bookmarkStart w:id="5" w:name="_Toc33091318"/>
      <w:r w:rsidRPr="00EF3374">
        <w:lastRenderedPageBreak/>
        <w:t>№3 практикалық есеп</w:t>
      </w:r>
      <w:bookmarkEnd w:id="5"/>
    </w:p>
    <w:p w:rsidR="009D1C51" w:rsidRPr="00EF3374" w:rsidRDefault="009D1C51" w:rsidP="00EF3374">
      <w:pPr>
        <w:spacing w:after="0" w:line="240" w:lineRule="auto"/>
        <w:jc w:val="center"/>
        <w:rPr>
          <w:rFonts w:ascii="Times New Roman" w:hAnsi="Times New Roman" w:cs="Times New Roman"/>
          <w:sz w:val="24"/>
          <w:szCs w:val="24"/>
          <w:lang w:val="kk-KZ"/>
        </w:rPr>
      </w:pPr>
    </w:p>
    <w:p w:rsidR="00077FD2" w:rsidRP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077FD2">
        <w:rPr>
          <w:rFonts w:ascii="Times New Roman" w:hAnsi="Times New Roman" w:cs="Times New Roman"/>
          <w:sz w:val="24"/>
          <w:szCs w:val="28"/>
          <w:lang w:val="kk-KZ"/>
        </w:rPr>
        <w:t>Ұңғыманы меңгеру. Үйкеліс кезінде шығындарды есептеу</w:t>
      </w:r>
    </w:p>
    <w:p w:rsidR="00077FD2" w:rsidRDefault="00077FD2" w:rsidP="00077FD2">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077FD2">
        <w:rPr>
          <w:rFonts w:ascii="Times New Roman" w:hAnsi="Times New Roman" w:cs="Times New Roman"/>
          <w:sz w:val="24"/>
          <w:szCs w:val="28"/>
          <w:lang w:val="kk-KZ"/>
        </w:rPr>
        <w:t>Тұтқыр сұйықты (сазды ерітінді) ньютон сұйығымен (су) алмастыруда домалақ қималы құбырда үйкеліске шығындарды есептеп, салыстыру</w:t>
      </w:r>
    </w:p>
    <w:p w:rsid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077FD2" w:rsidRDefault="00077FD2" w:rsidP="00077FD2">
      <w:pPr>
        <w:spacing w:after="0" w:line="240" w:lineRule="auto"/>
        <w:ind w:firstLine="540"/>
        <w:jc w:val="both"/>
        <w:rPr>
          <w:rFonts w:ascii="Times New Roman" w:hAnsi="Times New Roman" w:cs="Times New Roman"/>
          <w:sz w:val="24"/>
          <w:szCs w:val="24"/>
          <w:lang w:val="kk-KZ"/>
        </w:rPr>
      </w:pPr>
    </w:p>
    <w:p w:rsidR="009D1C51" w:rsidRPr="00EF3374" w:rsidRDefault="009D1C51" w:rsidP="00077FD2">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Есептің шарты: Тұтқыр сұйықты (сазды ерітінді) ньютон сұйығымен (су) алмастыруда домалақ қималы құбырда үйкеліске шығындарды есептеп, салыстыру. Су тығыздығы ρ</w:t>
      </w:r>
      <w:r w:rsidRPr="00EF3374">
        <w:rPr>
          <w:rFonts w:ascii="Times New Roman" w:hAnsi="Times New Roman" w:cs="Times New Roman"/>
          <w:sz w:val="24"/>
          <w:szCs w:val="24"/>
          <w:vertAlign w:val="subscript"/>
          <w:lang w:val="kk-KZ"/>
        </w:rPr>
        <w:t>в</w:t>
      </w:r>
      <w:r w:rsidRPr="00EF3374">
        <w:rPr>
          <w:rFonts w:ascii="Times New Roman" w:hAnsi="Times New Roman" w:cs="Times New Roman"/>
          <w:sz w:val="24"/>
          <w:szCs w:val="24"/>
          <w:lang w:val="kk-KZ"/>
        </w:rPr>
        <w:t xml:space="preserve"> = 1000кг/м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су тұтқырлығы μ</w:t>
      </w:r>
      <w:r w:rsidRPr="00EF3374">
        <w:rPr>
          <w:rFonts w:ascii="Times New Roman" w:hAnsi="Times New Roman" w:cs="Times New Roman"/>
          <w:sz w:val="24"/>
          <w:szCs w:val="24"/>
          <w:vertAlign w:val="subscript"/>
          <w:lang w:val="kk-KZ"/>
        </w:rPr>
        <w:t>в</w:t>
      </w:r>
      <w:r w:rsidRPr="00EF3374">
        <w:rPr>
          <w:rFonts w:ascii="Times New Roman" w:hAnsi="Times New Roman" w:cs="Times New Roman"/>
          <w:sz w:val="24"/>
          <w:szCs w:val="24"/>
          <w:lang w:val="kk-KZ"/>
        </w:rPr>
        <w:t xml:space="preserve"> = 1мПа*с. Есептеуге бастапқы мәліметтер 3 кестеде келтірілген. </w:t>
      </w:r>
    </w:p>
    <w:p w:rsidR="009D1C51" w:rsidRPr="00077FD2"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w:r w:rsidRPr="00077FD2">
        <w:rPr>
          <w:rFonts w:ascii="Times New Roman" w:hAnsi="Times New Roman" w:cs="Times New Roman"/>
          <w:sz w:val="24"/>
          <w:szCs w:val="24"/>
          <w:lang w:val="kk-KZ"/>
        </w:rPr>
        <w:t xml:space="preserve">Ұңғыманы игеру. Бұл процестің негізгі мақсаты ˗ ұңғыманың түптік қысымын төмендету және оны пайдалануға беру. Ұңғыманы игерудің әр түрлі тәсілдері бар. Ұңғыманы игерумен байланысты, сұйықтықты қабатқа сіңбейтіндей етіп жеңілірек сұйықпен алмастыру мәселесін қарастырайық. Анықталатын параметрлерге: түптік қысым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P</m:t>
            </m:r>
          </m:e>
          <m:sub>
            <m:r>
              <w:rPr>
                <w:rFonts w:ascii="Cambria Math" w:hAnsi="Cambria Math" w:cs="Times New Roman"/>
                <w:sz w:val="24"/>
                <w:szCs w:val="24"/>
                <w:lang w:val="kk-KZ"/>
              </w:rPr>
              <m:t>заб</m:t>
            </m:r>
          </m:sub>
        </m:sSub>
      </m:oMath>
      <w:r w:rsidRPr="00077FD2">
        <w:rPr>
          <w:rFonts w:ascii="Times New Roman" w:hAnsi="Times New Roman" w:cs="Times New Roman"/>
          <w:sz w:val="24"/>
          <w:szCs w:val="24"/>
          <w:lang w:val="kk-KZ"/>
        </w:rPr>
        <w:t>; сұйық айдайтын қысым</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 xml:space="preserve"> P</m:t>
            </m:r>
          </m:e>
          <m:sub>
            <m:r>
              <w:rPr>
                <w:rFonts w:ascii="Cambria Math" w:hAnsi="Cambria Math" w:cs="Times New Roman"/>
                <w:sz w:val="24"/>
                <w:szCs w:val="24"/>
                <w:lang w:val="kk-KZ"/>
              </w:rPr>
              <m:t>з</m:t>
            </m:r>
          </m:sub>
        </m:sSub>
      </m:oMath>
      <w:r w:rsidRPr="00077FD2">
        <w:rPr>
          <w:rFonts w:ascii="Times New Roman" w:hAnsi="Times New Roman" w:cs="Times New Roman"/>
          <w:sz w:val="24"/>
          <w:szCs w:val="24"/>
          <w:lang w:val="kk-KZ"/>
        </w:rPr>
        <w:t xml:space="preserve">; айдалатын сұйықтың көлемі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V</m:t>
            </m:r>
          </m:e>
          <m:sub>
            <m:r>
              <w:rPr>
                <w:rFonts w:ascii="Cambria Math" w:eastAsia="Times New Roman" w:hAnsi="Cambria Math" w:cs="Times New Roman"/>
                <w:sz w:val="24"/>
                <w:szCs w:val="24"/>
                <w:lang w:val="kk-KZ"/>
              </w:rPr>
              <m:t>3</m:t>
            </m:r>
          </m:sub>
        </m:sSub>
      </m:oMath>
      <w:r w:rsidRPr="00077FD2">
        <w:rPr>
          <w:rFonts w:ascii="Times New Roman" w:hAnsi="Times New Roman" w:cs="Times New Roman"/>
          <w:sz w:val="24"/>
          <w:szCs w:val="24"/>
          <w:lang w:val="kk-KZ"/>
        </w:rPr>
        <w:t xml:space="preserve">; айдау ұзақтығы </w:t>
      </w:r>
      <m:oMath>
        <m:sSub>
          <m:sSubPr>
            <m:ctrlPr>
              <w:rPr>
                <w:rFonts w:ascii="Cambria Math" w:eastAsia="Times New Roman" w:hAnsi="Cambria Math" w:cs="Times New Roman"/>
                <w:i/>
                <w:sz w:val="24"/>
                <w:szCs w:val="24"/>
                <w:lang w:val="kk-KZ"/>
              </w:rPr>
            </m:ctrlPr>
          </m:sSubPr>
          <m:e>
            <m:r>
              <w:rPr>
                <w:rFonts w:ascii="Cambria Math" w:eastAsia="Times New Roman" w:hAnsi="Cambria Math" w:cs="Times New Roman"/>
                <w:sz w:val="24"/>
                <w:szCs w:val="24"/>
                <w:lang w:val="kk-KZ"/>
              </w:rPr>
              <m:t>T</m:t>
            </m:r>
          </m:e>
          <m:sub>
            <m:r>
              <w:rPr>
                <w:rFonts w:ascii="Cambria Math" w:eastAsia="Times New Roman" w:hAnsi="Cambria Math" w:cs="Times New Roman"/>
                <w:sz w:val="24"/>
                <w:szCs w:val="24"/>
                <w:lang w:val="kk-KZ"/>
              </w:rPr>
              <m:t>3</m:t>
            </m:r>
          </m:sub>
        </m:sSub>
      </m:oMath>
      <w:r w:rsidRPr="00077FD2">
        <w:rPr>
          <w:rFonts w:ascii="Times New Roman" w:hAnsi="Times New Roman" w:cs="Times New Roman"/>
          <w:sz w:val="24"/>
          <w:szCs w:val="24"/>
          <w:lang w:val="kk-KZ"/>
        </w:rPr>
        <w:t xml:space="preserve"> жатады. </w:t>
      </w:r>
    </w:p>
    <w:p w:rsidR="009D1C51" w:rsidRPr="00EF3374" w:rsidRDefault="009D1C51" w:rsidP="00EF3374">
      <w:pPr>
        <w:spacing w:after="0" w:line="240" w:lineRule="auto"/>
        <w:jc w:val="both"/>
        <w:rPr>
          <w:rFonts w:ascii="Times New Roman" w:hAnsi="Times New Roman" w:cs="Times New Roman"/>
          <w:sz w:val="24"/>
          <w:szCs w:val="24"/>
          <w:lang w:val="kk-KZ"/>
        </w:rPr>
      </w:pPr>
      <w:r w:rsidRPr="00077FD2">
        <w:rPr>
          <w:rFonts w:ascii="Times New Roman" w:hAnsi="Times New Roman" w:cs="Times New Roman"/>
          <w:sz w:val="24"/>
          <w:szCs w:val="24"/>
          <w:lang w:val="kk-KZ"/>
        </w:rPr>
        <w:tab/>
        <w:t>Бұл процесті анықтау барысында, ламинарлы (құрылымды) және турбулентті режимдегі ньютондық және ньютондық емес тұтқырлығы икемді сұйықтардың тек қана дөңгелек қималы құбырларында емес, сонымен бірге сақиналы қималы құбырларағы үйкелісінің жоғалуын анықтау қажет.</w:t>
      </w:r>
    </w:p>
    <w:p w:rsidR="009D1C51" w:rsidRPr="00EF3374" w:rsidRDefault="009D1C51" w:rsidP="00EF3374">
      <w:pPr>
        <w:spacing w:after="0" w:line="240" w:lineRule="auto"/>
        <w:rPr>
          <w:rFonts w:ascii="Times New Roman" w:hAnsi="Times New Roman" w:cs="Times New Roman"/>
          <w:sz w:val="24"/>
          <w:szCs w:val="24"/>
          <w:lang w:val="kk-KZ"/>
        </w:rPr>
      </w:pP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Екі жағдайда да сазды ерітінді құбырдан толығымен шығарылады. Сазды ерітіндінің серпімді тұтқырлығы мен динамикалық ығысу кернеуі келесі формуламен анықталады:</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348230" cy="22860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3642" b="56653"/>
                    <a:stretch>
                      <a:fillRect/>
                    </a:stretch>
                  </pic:blipFill>
                  <pic:spPr bwMode="auto">
                    <a:xfrm>
                      <a:off x="0" y="0"/>
                      <a:ext cx="2348230" cy="228600"/>
                    </a:xfrm>
                    <a:prstGeom prst="rect">
                      <a:avLst/>
                    </a:prstGeom>
                    <a:noFill/>
                    <a:ln>
                      <a:noFill/>
                    </a:ln>
                  </pic:spPr>
                </pic:pic>
              </a:graphicData>
            </a:graphic>
          </wp:inline>
        </w:drawing>
      </w:r>
      <w:r w:rsidRPr="00EF3374">
        <w:rPr>
          <w:rFonts w:ascii="Times New Roman" w:hAnsi="Times New Roman" w:cs="Times New Roman"/>
          <w:sz w:val="24"/>
          <w:szCs w:val="24"/>
          <w:lang w:val="kk-KZ"/>
        </w:rPr>
        <w:t>Па*с</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66570" cy="269875"/>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61" t="45955" r="23029"/>
                    <a:stretch>
                      <a:fillRect/>
                    </a:stretch>
                  </pic:blipFill>
                  <pic:spPr bwMode="auto">
                    <a:xfrm>
                      <a:off x="0" y="0"/>
                      <a:ext cx="1766570" cy="269875"/>
                    </a:xfrm>
                    <a:prstGeom prst="rect">
                      <a:avLst/>
                    </a:prstGeom>
                    <a:noFill/>
                    <a:ln>
                      <a:noFill/>
                    </a:ln>
                  </pic:spPr>
                </pic:pic>
              </a:graphicData>
            </a:graphic>
          </wp:inline>
        </w:drawing>
      </w:r>
      <w:r w:rsidRPr="00EF3374">
        <w:rPr>
          <w:rFonts w:ascii="Times New Roman" w:hAnsi="Times New Roman" w:cs="Times New Roman"/>
          <w:sz w:val="24"/>
          <w:szCs w:val="24"/>
          <w:lang w:val="kk-KZ"/>
        </w:rPr>
        <w:t>Па</w:t>
      </w: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Құбырдағы шектік жылдамдық</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558925" cy="29083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58925" cy="290830"/>
                    </a:xfrm>
                    <a:prstGeom prst="rect">
                      <a:avLst/>
                    </a:prstGeom>
                    <a:noFill/>
                    <a:ln>
                      <a:noFill/>
                    </a:ln>
                  </pic:spPr>
                </pic:pic>
              </a:graphicData>
            </a:graphic>
          </wp:inline>
        </w:drawing>
      </w:r>
      <w:r w:rsidRPr="00EF3374">
        <w:rPr>
          <w:rFonts w:ascii="Times New Roman" w:hAnsi="Times New Roman" w:cs="Times New Roman"/>
          <w:sz w:val="24"/>
          <w:szCs w:val="24"/>
          <w:lang w:val="kk-KZ"/>
        </w:rPr>
        <w:t>, м/с</w:t>
      </w: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Сазды ерітіндінің құбырдағы нақты орташа жылдамдығы</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330325" cy="31178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30325" cy="311785"/>
                    </a:xfrm>
                    <a:prstGeom prst="rect">
                      <a:avLst/>
                    </a:prstGeom>
                    <a:noFill/>
                    <a:ln>
                      <a:noFill/>
                    </a:ln>
                  </pic:spPr>
                </pic:pic>
              </a:graphicData>
            </a:graphic>
          </wp:inline>
        </w:drawing>
      </w:r>
      <w:r w:rsidRPr="00EF3374">
        <w:rPr>
          <w:rFonts w:ascii="Times New Roman" w:hAnsi="Times New Roman" w:cs="Times New Roman"/>
          <w:sz w:val="24"/>
          <w:szCs w:val="24"/>
          <w:lang w:val="kk-KZ"/>
        </w:rPr>
        <w:t>, м/с</w:t>
      </w: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Құбырдағы үйкелуге шығындар келесі формуламен анықталады:</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66570" cy="26987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66570" cy="269875"/>
                    </a:xfrm>
                    <a:prstGeom prst="rect">
                      <a:avLst/>
                    </a:prstGeom>
                    <a:noFill/>
                    <a:ln>
                      <a:noFill/>
                    </a:ln>
                  </pic:spPr>
                </pic:pic>
              </a:graphicData>
            </a:graphic>
          </wp:inline>
        </w:drawing>
      </w:r>
      <w:r w:rsidRPr="00EF3374">
        <w:rPr>
          <w:rFonts w:ascii="Times New Roman" w:hAnsi="Times New Roman" w:cs="Times New Roman"/>
          <w:sz w:val="24"/>
          <w:szCs w:val="24"/>
          <w:lang w:val="kk-KZ"/>
        </w:rPr>
        <w:t>МПа</w:t>
      </w: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βт – Сен-Венан-Ильюшин Sen параметріне тәуелді коэффициент</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475740" cy="249555"/>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75740" cy="249555"/>
                    </a:xfrm>
                    <a:prstGeom prst="rect">
                      <a:avLst/>
                    </a:prstGeom>
                    <a:noFill/>
                    <a:ln>
                      <a:noFill/>
                    </a:ln>
                  </pic:spPr>
                </pic:pic>
              </a:graphicData>
            </a:graphic>
          </wp:inline>
        </w:drawing>
      </w:r>
    </w:p>
    <w:p w:rsidR="009D1C51"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График бойынша (3.1 сурет) βт анықтаймыз.</w:t>
      </w:r>
    </w:p>
    <w:p w:rsidR="00077FD2" w:rsidRPr="00EF3374" w:rsidRDefault="00077FD2" w:rsidP="00077FD2">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Судың құбырда қозғалысы кезінде үйкелуге шығындарды анықтау үшін Дарси-Вейсбах теңдеуін қолданамыз:</w:t>
      </w:r>
    </w:p>
    <w:p w:rsidR="00077FD2" w:rsidRPr="00EF3374" w:rsidRDefault="00077FD2" w:rsidP="00077FD2">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932940" cy="249555"/>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32940" cy="249555"/>
                    </a:xfrm>
                    <a:prstGeom prst="rect">
                      <a:avLst/>
                    </a:prstGeom>
                    <a:noFill/>
                    <a:ln>
                      <a:noFill/>
                    </a:ln>
                  </pic:spPr>
                </pic:pic>
              </a:graphicData>
            </a:graphic>
          </wp:inline>
        </w:drawing>
      </w:r>
      <w:r w:rsidRPr="00EF3374">
        <w:rPr>
          <w:rFonts w:ascii="Times New Roman" w:hAnsi="Times New Roman" w:cs="Times New Roman"/>
          <w:sz w:val="24"/>
          <w:szCs w:val="24"/>
          <w:lang w:val="kk-KZ"/>
        </w:rPr>
        <w:t>МПа</w:t>
      </w:r>
    </w:p>
    <w:p w:rsidR="00077FD2" w:rsidRPr="00EF3374" w:rsidRDefault="00077FD2" w:rsidP="00077FD2">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λ – гидравликалық кедергі коэффициенті.</w:t>
      </w:r>
    </w:p>
    <w:p w:rsidR="00077FD2" w:rsidRPr="00EF3374" w:rsidRDefault="00077FD2" w:rsidP="00EF3374">
      <w:pPr>
        <w:spacing w:after="0" w:line="240" w:lineRule="auto"/>
        <w:jc w:val="both"/>
        <w:rPr>
          <w:rFonts w:ascii="Times New Roman" w:hAnsi="Times New Roman" w:cs="Times New Roman"/>
          <w:sz w:val="24"/>
          <w:szCs w:val="24"/>
          <w:lang w:val="kk-KZ"/>
        </w:rPr>
      </w:pP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lastRenderedPageBreak/>
        <w:drawing>
          <wp:inline distT="0" distB="0" distL="0" distR="0">
            <wp:extent cx="5943600" cy="2597785"/>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2597785"/>
                    </a:xfrm>
                    <a:prstGeom prst="rect">
                      <a:avLst/>
                    </a:prstGeom>
                    <a:noFill/>
                    <a:ln>
                      <a:noFill/>
                    </a:ln>
                  </pic:spPr>
                </pic:pic>
              </a:graphicData>
            </a:graphic>
          </wp:inline>
        </w:drawing>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 сурет. βт коэффициентінің Сен-Венан-Ильюшин Sen параметріне тәуелділігі</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 – домалақ қима үшін; 2 – сақиналы қима үшін</w:t>
      </w:r>
    </w:p>
    <w:p w:rsidR="006E3D24" w:rsidRDefault="006E3D24" w:rsidP="00EF3374">
      <w:pPr>
        <w:spacing w:after="0" w:line="240" w:lineRule="auto"/>
        <w:jc w:val="both"/>
        <w:rPr>
          <w:rFonts w:ascii="Times New Roman" w:hAnsi="Times New Roman" w:cs="Times New Roman"/>
          <w:sz w:val="24"/>
          <w:szCs w:val="24"/>
          <w:lang w:val="kk-KZ"/>
        </w:rPr>
      </w:pPr>
    </w:p>
    <w:p w:rsidR="00077FD2" w:rsidRDefault="00077FD2" w:rsidP="00077FD2">
      <w:pPr>
        <w:spacing w:after="0" w:line="240" w:lineRule="auto"/>
        <w:jc w:val="both"/>
        <w:rPr>
          <w:rFonts w:ascii="Times New Roman" w:hAnsi="Times New Roman" w:cs="Times New Roman"/>
          <w:sz w:val="24"/>
          <w:szCs w:val="24"/>
          <w:lang w:val="kk-KZ"/>
        </w:rPr>
      </w:pPr>
    </w:p>
    <w:p w:rsidR="00077FD2" w:rsidRPr="00EF3374" w:rsidRDefault="00077FD2" w:rsidP="00077FD2">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Рейнольдс санын анықтаймыз:</w:t>
      </w:r>
    </w:p>
    <w:p w:rsidR="00077FD2" w:rsidRPr="00EF3374" w:rsidRDefault="00077FD2" w:rsidP="00077FD2">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537970" cy="269875"/>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37970" cy="269875"/>
                    </a:xfrm>
                    <a:prstGeom prst="rect">
                      <a:avLst/>
                    </a:prstGeom>
                    <a:noFill/>
                    <a:ln>
                      <a:noFill/>
                    </a:ln>
                  </pic:spPr>
                </pic:pic>
              </a:graphicData>
            </a:graphic>
          </wp:inline>
        </w:drawing>
      </w:r>
    </w:p>
    <w:p w:rsidR="00077FD2" w:rsidRPr="00EF3374" w:rsidRDefault="00077FD2" w:rsidP="00077FD2">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λ – коэффициентін анықтау үшін Блазиус формуласын қолданамыз:</w:t>
      </w:r>
    </w:p>
    <w:p w:rsidR="00077FD2" w:rsidRPr="00EF3374" w:rsidRDefault="00077FD2" w:rsidP="00077FD2">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496060" cy="35306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96060" cy="353060"/>
                    </a:xfrm>
                    <a:prstGeom prst="rect">
                      <a:avLst/>
                    </a:prstGeom>
                    <a:noFill/>
                    <a:ln>
                      <a:noFill/>
                    </a:ln>
                  </pic:spPr>
                </pic:pic>
              </a:graphicData>
            </a:graphic>
          </wp:inline>
        </w:drawing>
      </w:r>
    </w:p>
    <w:p w:rsidR="00077FD2" w:rsidRDefault="00077FD2" w:rsidP="00EF3374">
      <w:pPr>
        <w:spacing w:after="0" w:line="240" w:lineRule="auto"/>
        <w:jc w:val="both"/>
        <w:rPr>
          <w:rFonts w:ascii="Times New Roman" w:hAnsi="Times New Roman" w:cs="Times New Roman"/>
          <w:sz w:val="24"/>
          <w:szCs w:val="24"/>
          <w:lang w:val="kk-KZ"/>
        </w:rPr>
      </w:pPr>
    </w:p>
    <w:p w:rsidR="009D1C51" w:rsidRPr="00EF3374" w:rsidRDefault="009D1C51"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Құбырдағы үйкелуге жалпы шығындар</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369185" cy="22860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69185" cy="228600"/>
                    </a:xfrm>
                    <a:prstGeom prst="rect">
                      <a:avLst/>
                    </a:prstGeom>
                    <a:noFill/>
                    <a:ln>
                      <a:noFill/>
                    </a:ln>
                  </pic:spPr>
                </pic:pic>
              </a:graphicData>
            </a:graphic>
          </wp:inline>
        </w:drawing>
      </w:r>
      <w:r w:rsidRPr="00EF3374">
        <w:rPr>
          <w:rFonts w:ascii="Times New Roman" w:hAnsi="Times New Roman" w:cs="Times New Roman"/>
          <w:sz w:val="24"/>
          <w:szCs w:val="24"/>
          <w:lang w:val="kk-KZ"/>
        </w:rPr>
        <w:t>, МПа</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Судың көлемдік шығыны Q</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 үшін осыған ұқсас есептеулер жүргіземіз.</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Сазды ерітіндінің құбырда нақты орташа қозғалу жылдамдығы</w:t>
      </w:r>
    </w:p>
    <w:p w:rsidR="009D1C51" w:rsidRPr="00EF3374" w:rsidRDefault="009D1C51" w:rsidP="00EF337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288415" cy="269875"/>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88415" cy="269875"/>
                    </a:xfrm>
                    <a:prstGeom prst="rect">
                      <a:avLst/>
                    </a:prstGeom>
                    <a:noFill/>
                    <a:ln>
                      <a:noFill/>
                    </a:ln>
                  </pic:spPr>
                </pic:pic>
              </a:graphicData>
            </a:graphic>
          </wp:inline>
        </w:drawing>
      </w:r>
      <w:r w:rsidRPr="00EF3374">
        <w:rPr>
          <w:rFonts w:ascii="Times New Roman" w:hAnsi="Times New Roman" w:cs="Times New Roman"/>
          <w:sz w:val="24"/>
          <w:szCs w:val="24"/>
          <w:lang w:val="kk-KZ"/>
        </w:rPr>
        <w:t>, м/с</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Құбырдағы үйкелуге шығындар:</w:t>
      </w:r>
    </w:p>
    <w:p w:rsidR="009D1C51" w:rsidRPr="00EF3374" w:rsidRDefault="009D1C51" w:rsidP="00EF337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410460" cy="269875"/>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10460" cy="269875"/>
                    </a:xfrm>
                    <a:prstGeom prst="rect">
                      <a:avLst/>
                    </a:prstGeom>
                    <a:noFill/>
                    <a:ln>
                      <a:noFill/>
                    </a:ln>
                  </pic:spPr>
                </pic:pic>
              </a:graphicData>
            </a:graphic>
          </wp:inline>
        </w:drawing>
      </w:r>
      <w:r w:rsidRPr="00EF3374">
        <w:rPr>
          <w:rFonts w:ascii="Times New Roman" w:hAnsi="Times New Roman" w:cs="Times New Roman"/>
          <w:sz w:val="24"/>
          <w:szCs w:val="24"/>
          <w:lang w:val="kk-KZ"/>
        </w:rPr>
        <w:t>, МПа</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Су үшін </w:t>
      </w:r>
    </w:p>
    <w:p w:rsidR="009D1C51" w:rsidRPr="00EF3374" w:rsidRDefault="009D1C51" w:rsidP="006E3D2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076450" cy="376452"/>
            <wp:effectExtent l="0" t="0" r="0" b="508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07962" cy="382165"/>
                    </a:xfrm>
                    <a:prstGeom prst="rect">
                      <a:avLst/>
                    </a:prstGeom>
                    <a:noFill/>
                    <a:ln>
                      <a:noFill/>
                    </a:ln>
                  </pic:spPr>
                </pic:pic>
              </a:graphicData>
            </a:graphic>
          </wp:inline>
        </w:drawing>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Гидравликалық кедергі коэффициенті</w:t>
      </w:r>
    </w:p>
    <w:p w:rsidR="009D1C51" w:rsidRPr="00EF3374" w:rsidRDefault="009D1C51" w:rsidP="00EF337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016125" cy="207645"/>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16125" cy="207645"/>
                    </a:xfrm>
                    <a:prstGeom prst="rect">
                      <a:avLst/>
                    </a:prstGeom>
                    <a:noFill/>
                    <a:ln>
                      <a:noFill/>
                    </a:ln>
                  </pic:spPr>
                </pic:pic>
              </a:graphicData>
            </a:graphic>
          </wp:inline>
        </w:drawing>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немесе кеелсі формуламен тексереміз</w:t>
      </w:r>
    </w:p>
    <w:p w:rsidR="009D1C51" w:rsidRPr="00EF3374" w:rsidRDefault="009D1C51" w:rsidP="00EF337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452370" cy="22860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52370" cy="228600"/>
                    </a:xfrm>
                    <a:prstGeom prst="rect">
                      <a:avLst/>
                    </a:prstGeom>
                    <a:noFill/>
                    <a:ln>
                      <a:noFill/>
                    </a:ln>
                  </pic:spPr>
                </pic:pic>
              </a:graphicData>
            </a:graphic>
          </wp:inline>
        </w:drawing>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Үйкелуге шығындар</w:t>
      </w:r>
    </w:p>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932940" cy="249555"/>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32940" cy="249555"/>
                    </a:xfrm>
                    <a:prstGeom prst="rect">
                      <a:avLst/>
                    </a:prstGeom>
                    <a:noFill/>
                    <a:ln>
                      <a:noFill/>
                    </a:ln>
                  </pic:spPr>
                </pic:pic>
              </a:graphicData>
            </a:graphic>
          </wp:inline>
        </w:drawing>
      </w:r>
      <w:r w:rsidRPr="00EF3374">
        <w:rPr>
          <w:rFonts w:ascii="Times New Roman" w:hAnsi="Times New Roman" w:cs="Times New Roman"/>
          <w:sz w:val="24"/>
          <w:szCs w:val="24"/>
          <w:lang w:val="kk-KZ"/>
        </w:rPr>
        <w:t>МПа</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Құбырдағы үйкелуге жалпы шығындар:</w:t>
      </w:r>
    </w:p>
    <w:p w:rsidR="009D1C51" w:rsidRPr="00EF3374" w:rsidRDefault="009D1C51" w:rsidP="00EF3374">
      <w:pPr>
        <w:spacing w:after="0" w:line="240" w:lineRule="auto"/>
        <w:ind w:left="4" w:right="-139" w:hanging="4"/>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576830" cy="31178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6830" cy="311785"/>
                    </a:xfrm>
                    <a:prstGeom prst="rect">
                      <a:avLst/>
                    </a:prstGeom>
                    <a:noFill/>
                    <a:ln>
                      <a:noFill/>
                    </a:ln>
                  </pic:spPr>
                </pic:pic>
              </a:graphicData>
            </a:graphic>
          </wp:inline>
        </w:drawing>
      </w:r>
      <w:r w:rsidRPr="00EF3374">
        <w:rPr>
          <w:rFonts w:ascii="Times New Roman" w:hAnsi="Times New Roman" w:cs="Times New Roman"/>
          <w:sz w:val="24"/>
          <w:szCs w:val="24"/>
          <w:lang w:val="kk-KZ"/>
        </w:rPr>
        <w:t>, МПа</w:t>
      </w:r>
    </w:p>
    <w:p w:rsidR="009D1C51" w:rsidRPr="00EF3374" w:rsidRDefault="009D1C51" w:rsidP="00EF3374">
      <w:pPr>
        <w:spacing w:after="0" w:line="240" w:lineRule="auto"/>
        <w:ind w:left="4" w:right="-139" w:hanging="4"/>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15925" cy="22860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5925" cy="228600"/>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мәнін </w:t>
      </w:r>
      <w:r w:rsidRPr="00EF3374">
        <w:rPr>
          <w:rFonts w:ascii="Times New Roman" w:hAnsi="Times New Roman" w:cs="Times New Roman"/>
          <w:noProof/>
          <w:sz w:val="24"/>
          <w:szCs w:val="24"/>
          <w:lang w:eastAsia="ru-RU"/>
        </w:rPr>
        <w:drawing>
          <wp:inline distT="0" distB="0" distL="0" distR="0">
            <wp:extent cx="415925" cy="20764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5925" cy="207645"/>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салыстырып, Судың көлемдік шығындарының Q</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xml:space="preserve"> мәнінен Q</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xml:space="preserve"> мәніне дейін өзгеруінің шығын өзгерісіне әсерін байқаймыз.</w:t>
      </w:r>
    </w:p>
    <w:p w:rsidR="009D1C51" w:rsidRPr="00EF3374" w:rsidRDefault="009D1C51" w:rsidP="00EF3374">
      <w:pPr>
        <w:spacing w:after="0" w:line="240" w:lineRule="auto"/>
        <w:jc w:val="both"/>
        <w:rPr>
          <w:rFonts w:ascii="Times New Roman" w:hAnsi="Times New Roman" w:cs="Times New Roman"/>
          <w:sz w:val="24"/>
          <w:szCs w:val="24"/>
          <w:lang w:val="kk-KZ"/>
        </w:rPr>
      </w:pPr>
    </w:p>
    <w:p w:rsidR="00EF3374" w:rsidRDefault="00EF3374">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9D1C51" w:rsidRPr="00EF3374" w:rsidRDefault="009D1C51"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3 кесте – Бастапқы мәліметтер</w:t>
      </w:r>
    </w:p>
    <w:p w:rsidR="009D1C51" w:rsidRPr="00EF3374" w:rsidRDefault="009D1C51" w:rsidP="00EF3374">
      <w:pPr>
        <w:spacing w:after="0" w:line="240" w:lineRule="auto"/>
        <w:ind w:firstLine="540"/>
        <w:jc w:val="both"/>
        <w:rPr>
          <w:rFonts w:ascii="Times New Roman" w:hAnsi="Times New Roman" w:cs="Times New Roman"/>
          <w:sz w:val="24"/>
          <w:szCs w:val="24"/>
          <w:lang w:val="kk-KZ"/>
        </w:rPr>
      </w:pPr>
    </w:p>
    <w:tbl>
      <w:tblPr>
        <w:tblW w:w="974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483"/>
        <w:gridCol w:w="1629"/>
        <w:gridCol w:w="1802"/>
        <w:gridCol w:w="1984"/>
        <w:gridCol w:w="2126"/>
      </w:tblGrid>
      <w:tr w:rsidR="009D1C51" w:rsidRPr="00480172" w:rsidTr="006E3D24">
        <w:trPr>
          <w:trHeight w:val="906"/>
        </w:trPr>
        <w:tc>
          <w:tcPr>
            <w:tcW w:w="720" w:type="dxa"/>
          </w:tcPr>
          <w:p w:rsidR="009D1C51" w:rsidRPr="00EF3374" w:rsidRDefault="009D1C51"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1483" w:type="dxa"/>
          </w:tcPr>
          <w:p w:rsidR="009D1C51" w:rsidRPr="00EF3374" w:rsidRDefault="009D1C51"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Құбыр ұзындығы Н, м</w:t>
            </w:r>
          </w:p>
        </w:tc>
        <w:tc>
          <w:tcPr>
            <w:tcW w:w="1629" w:type="dxa"/>
          </w:tcPr>
          <w:p w:rsidR="009D1C51" w:rsidRPr="00EF3374" w:rsidRDefault="009D1C51"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Құбырдың ішкі диаметрі D</w:t>
            </w:r>
            <w:r w:rsidRPr="00EF3374">
              <w:rPr>
                <w:rFonts w:ascii="Times New Roman" w:hAnsi="Times New Roman" w:cs="Times New Roman"/>
                <w:sz w:val="24"/>
                <w:szCs w:val="24"/>
                <w:vertAlign w:val="subscript"/>
                <w:lang w:val="kk-KZ"/>
              </w:rPr>
              <w:t>т</w:t>
            </w:r>
            <w:r w:rsidRPr="00EF3374">
              <w:rPr>
                <w:rFonts w:ascii="Times New Roman" w:hAnsi="Times New Roman" w:cs="Times New Roman"/>
                <w:sz w:val="24"/>
                <w:szCs w:val="24"/>
                <w:lang w:val="kk-KZ"/>
              </w:rPr>
              <w:t>, мм</w:t>
            </w:r>
          </w:p>
        </w:tc>
        <w:tc>
          <w:tcPr>
            <w:tcW w:w="1802" w:type="dxa"/>
          </w:tcPr>
          <w:p w:rsidR="009D1C51" w:rsidRPr="00EF3374" w:rsidRDefault="009D1C51"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Сазды ерітінді тығыздығы</w:t>
            </w:r>
          </w:p>
          <w:p w:rsidR="009D1C51" w:rsidRPr="00EF3374" w:rsidRDefault="009D1C51"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ρ</w:t>
            </w:r>
            <w:r w:rsidRPr="00EF3374">
              <w:rPr>
                <w:rFonts w:ascii="Times New Roman" w:hAnsi="Times New Roman" w:cs="Times New Roman"/>
                <w:sz w:val="24"/>
                <w:szCs w:val="24"/>
                <w:vertAlign w:val="subscript"/>
                <w:lang w:val="kk-KZ"/>
              </w:rPr>
              <w:t>гл</w:t>
            </w:r>
            <w:r w:rsidRPr="00EF3374">
              <w:rPr>
                <w:rFonts w:ascii="Times New Roman" w:hAnsi="Times New Roman" w:cs="Times New Roman"/>
                <w:sz w:val="24"/>
                <w:szCs w:val="24"/>
                <w:lang w:val="kk-KZ"/>
              </w:rPr>
              <w:t>, кг/м</w:t>
            </w:r>
            <w:r w:rsidRPr="00EF3374">
              <w:rPr>
                <w:rFonts w:ascii="Times New Roman" w:hAnsi="Times New Roman" w:cs="Times New Roman"/>
                <w:sz w:val="24"/>
                <w:szCs w:val="24"/>
                <w:vertAlign w:val="superscript"/>
                <w:lang w:val="kk-KZ"/>
              </w:rPr>
              <w:t>3</w:t>
            </w:r>
          </w:p>
        </w:tc>
        <w:tc>
          <w:tcPr>
            <w:tcW w:w="1984" w:type="dxa"/>
          </w:tcPr>
          <w:p w:rsidR="009D1C51" w:rsidRPr="00EF3374" w:rsidRDefault="009D1C51" w:rsidP="006E3D24">
            <w:pPr>
              <w:spacing w:after="0" w:line="240" w:lineRule="auto"/>
              <w:ind w:left="4" w:hanging="4"/>
              <w:rPr>
                <w:rFonts w:ascii="Times New Roman" w:hAnsi="Times New Roman" w:cs="Times New Roman"/>
                <w:sz w:val="24"/>
                <w:szCs w:val="24"/>
                <w:lang w:val="kk-KZ"/>
              </w:rPr>
            </w:pPr>
            <w:r w:rsidRPr="00EF3374">
              <w:rPr>
                <w:rFonts w:ascii="Times New Roman" w:hAnsi="Times New Roman" w:cs="Times New Roman"/>
                <w:sz w:val="24"/>
                <w:szCs w:val="24"/>
                <w:lang w:val="kk-KZ"/>
              </w:rPr>
              <w:t>Судың көлемдік шығыны Q</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tc>
        <w:tc>
          <w:tcPr>
            <w:tcW w:w="2126" w:type="dxa"/>
          </w:tcPr>
          <w:p w:rsidR="009D1C51" w:rsidRPr="00EF3374" w:rsidRDefault="009D1C51" w:rsidP="006E3D24">
            <w:pPr>
              <w:spacing w:after="0" w:line="240" w:lineRule="auto"/>
              <w:ind w:left="4" w:hanging="4"/>
              <w:rPr>
                <w:rFonts w:ascii="Times New Roman" w:hAnsi="Times New Roman" w:cs="Times New Roman"/>
                <w:sz w:val="24"/>
                <w:szCs w:val="24"/>
                <w:lang w:val="kk-KZ"/>
              </w:rPr>
            </w:pPr>
            <w:r w:rsidRPr="00EF3374">
              <w:rPr>
                <w:rFonts w:ascii="Times New Roman" w:hAnsi="Times New Roman" w:cs="Times New Roman"/>
                <w:sz w:val="24"/>
                <w:szCs w:val="24"/>
                <w:lang w:val="kk-KZ"/>
              </w:rPr>
              <w:t>Судың көлемдік шығыны Q</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0,001</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1820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62</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1120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0,0015</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0,011</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1850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64</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1140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0,0016</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0,012</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1870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66</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1150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0,0017</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0,013</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68</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1160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0,0018</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0,014</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1920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1170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0,0019</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0,015</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1940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72</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1180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0,0020</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0,016</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1960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74</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1190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0,0021</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0,017</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1980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76</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0,0022</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0,018</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78</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1210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0,0023</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0,019</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2020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0,0024</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0,020</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2040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1230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0,0025</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0,021</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2060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1240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0,0026</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0,022</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2080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86</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1250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0,0027</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0,023</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88</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1260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0,0028</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0,024</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2120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990</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1270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0,0029</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0,025</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2140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92</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1280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0,0030</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0,026</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2160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94</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1290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0,0031</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0,027</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2180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96</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0,0032</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0,028</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98</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1310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0,0033</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0,029</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2220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1320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0,0034</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0,030</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2240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1330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0,0035</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0,031</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2260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104</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1340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0,0036</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0,032</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2280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1350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0,0037</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0,033</w:t>
            </w:r>
          </w:p>
        </w:tc>
      </w:tr>
      <w:tr w:rsidR="009D1C51" w:rsidRPr="00EF3374" w:rsidTr="006E3D24">
        <w:tc>
          <w:tcPr>
            <w:tcW w:w="720" w:type="dxa"/>
          </w:tcPr>
          <w:p w:rsidR="009D1C51" w:rsidRPr="00EF3374" w:rsidRDefault="009D1C51"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1483"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2300</w:t>
            </w:r>
          </w:p>
        </w:tc>
        <w:tc>
          <w:tcPr>
            <w:tcW w:w="1629"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108</w:t>
            </w:r>
          </w:p>
        </w:tc>
        <w:tc>
          <w:tcPr>
            <w:tcW w:w="1802" w:type="dxa"/>
          </w:tcPr>
          <w:p w:rsidR="009D1C51" w:rsidRPr="00EF3374" w:rsidRDefault="009D1C51"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1360</w:t>
            </w:r>
          </w:p>
        </w:tc>
        <w:tc>
          <w:tcPr>
            <w:tcW w:w="1984"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0,0038</w:t>
            </w:r>
          </w:p>
        </w:tc>
        <w:tc>
          <w:tcPr>
            <w:tcW w:w="2126" w:type="dxa"/>
          </w:tcPr>
          <w:p w:rsidR="009D1C51" w:rsidRPr="00EF3374" w:rsidRDefault="009D1C51" w:rsidP="00EF3374">
            <w:pPr>
              <w:spacing w:after="0" w:line="240" w:lineRule="auto"/>
              <w:jc w:val="center"/>
              <w:rPr>
                <w:rFonts w:ascii="Times New Roman" w:hAnsi="Times New Roman" w:cs="Times New Roman"/>
                <w:sz w:val="24"/>
                <w:szCs w:val="24"/>
              </w:rPr>
            </w:pPr>
            <w:r w:rsidRPr="00EF3374">
              <w:rPr>
                <w:rFonts w:ascii="Times New Roman" w:hAnsi="Times New Roman" w:cs="Times New Roman"/>
                <w:sz w:val="24"/>
                <w:szCs w:val="24"/>
                <w:lang w:val="kk-KZ"/>
              </w:rPr>
              <w:t>0,034</w:t>
            </w:r>
          </w:p>
        </w:tc>
      </w:tr>
    </w:tbl>
    <w:p w:rsidR="009D1C51" w:rsidRPr="00EF3374" w:rsidRDefault="009D1C51" w:rsidP="00EF3374">
      <w:pPr>
        <w:spacing w:after="0" w:line="240" w:lineRule="auto"/>
        <w:rPr>
          <w:rFonts w:ascii="Times New Roman" w:hAnsi="Times New Roman" w:cs="Times New Roman"/>
          <w:sz w:val="24"/>
          <w:szCs w:val="24"/>
          <w:lang w:val="kk-KZ"/>
        </w:rPr>
      </w:pPr>
    </w:p>
    <w:p w:rsidR="00F852E2" w:rsidRDefault="00F852E2" w:rsidP="00077FD2">
      <w:pPr>
        <w:pStyle w:val="1"/>
      </w:pPr>
      <w:bookmarkStart w:id="6" w:name="_Toc33091319"/>
      <w:r w:rsidRPr="00EF3374">
        <w:t>№4</w:t>
      </w:r>
      <w:r w:rsidR="00CE7129">
        <w:t xml:space="preserve"> практикалық есе</w:t>
      </w:r>
      <w:r w:rsidR="00077FD2">
        <w:t>п</w:t>
      </w:r>
      <w:bookmarkEnd w:id="6"/>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077FD2">
        <w:rPr>
          <w:rFonts w:ascii="Times New Roman" w:hAnsi="Times New Roman" w:cs="Times New Roman"/>
          <w:sz w:val="24"/>
          <w:szCs w:val="28"/>
          <w:lang w:val="kk-KZ"/>
        </w:rPr>
        <w:t xml:space="preserve">Түптік аймақты қышқыл ерітіндісімен өңдеу </w:t>
      </w:r>
    </w:p>
    <w:p w:rsidR="00077FD2" w:rsidRDefault="00077FD2" w:rsidP="00077FD2">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077FD2">
        <w:rPr>
          <w:rFonts w:ascii="Times New Roman" w:hAnsi="Times New Roman" w:cs="Times New Roman"/>
          <w:sz w:val="24"/>
          <w:szCs w:val="28"/>
          <w:lang w:val="kk-KZ"/>
        </w:rPr>
        <w:t>Түптік аймақты тұз қышқылымен өңдеуге қажетті реагенттер мөлшерін анықтап, өңдеу жоспарын құрастыру қажет</w:t>
      </w:r>
    </w:p>
    <w:p w:rsid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Түптік аймақты тұз қышқылымен өңдеуге қажетті реагенттер мөлшерін анықтап, өңдеу жоспарын құрастыру қажет. Есептеуге бастапқы мәліметтер 4 кестеде келтірілген. </w:t>
      </w:r>
    </w:p>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Алдымен өткізгіштігі жақсы карбонаттық қабатты 1 м қалыңдыққа 1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xml:space="preserve"> ерітінді есебінен тұз қышқылының 15% ерітіндісімен өңдейді. 25°С температурадағы қышқыл тығыздығы ρ</w:t>
      </w:r>
      <w:r w:rsidRPr="00EF3374">
        <w:rPr>
          <w:rFonts w:ascii="Times New Roman" w:hAnsi="Times New Roman" w:cs="Times New Roman"/>
          <w:sz w:val="24"/>
          <w:szCs w:val="24"/>
          <w:vertAlign w:val="subscript"/>
          <w:lang w:val="kk-KZ"/>
        </w:rPr>
        <w:t>25</w:t>
      </w:r>
      <w:r w:rsidRPr="00EF3374">
        <w:rPr>
          <w:rFonts w:ascii="Times New Roman" w:hAnsi="Times New Roman" w:cs="Times New Roman"/>
          <w:sz w:val="24"/>
          <w:szCs w:val="24"/>
          <w:lang w:val="kk-KZ"/>
        </w:rPr>
        <w:t xml:space="preserve"> = 1134 кг/м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xml:space="preserve">. Табан сулары жақын болғандықтан өнімдік қабаттың төменгі 10 м (h´) қашықтығын өңдемейді. </w:t>
      </w:r>
    </w:p>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 Ерітіндінің қажетті көлемі </w:t>
      </w:r>
    </w:p>
    <w:p w:rsidR="00F852E2" w:rsidRPr="00EF3374" w:rsidRDefault="00F852E2" w:rsidP="00EF3374">
      <w:pPr>
        <w:spacing w:after="0" w:line="240" w:lineRule="auto"/>
        <w:jc w:val="center"/>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W</w:t>
      </w:r>
      <w:r w:rsidRPr="00EF3374">
        <w:rPr>
          <w:rFonts w:ascii="Times New Roman" w:hAnsi="Times New Roman" w:cs="Times New Roman"/>
          <w:sz w:val="24"/>
          <w:szCs w:val="24"/>
          <w:vertAlign w:val="subscript"/>
          <w:lang w:val="kk-KZ"/>
        </w:rPr>
        <w:t>р</w:t>
      </w:r>
      <w:r w:rsidRPr="00EF3374">
        <w:rPr>
          <w:rFonts w:ascii="Times New Roman" w:hAnsi="Times New Roman" w:cs="Times New Roman"/>
          <w:sz w:val="24"/>
          <w:szCs w:val="24"/>
          <w:lang w:val="kk-KZ"/>
        </w:rPr>
        <w:t xml:space="preserve"> = 1(h - h´), м</w:t>
      </w:r>
      <w:r w:rsidRPr="00EF3374">
        <w:rPr>
          <w:rFonts w:ascii="Times New Roman" w:hAnsi="Times New Roman" w:cs="Times New Roman"/>
          <w:sz w:val="24"/>
          <w:szCs w:val="24"/>
          <w:vertAlign w:val="superscript"/>
          <w:lang w:val="kk-KZ"/>
        </w:rPr>
        <w:t>3</w:t>
      </w:r>
    </w:p>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2. Қышқыл көлемі келесі формуламен анықталады:</w:t>
      </w:r>
    </w:p>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732530" cy="313055"/>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37053"/>
                    <a:stretch>
                      <a:fillRect/>
                    </a:stretch>
                  </pic:blipFill>
                  <pic:spPr bwMode="auto">
                    <a:xfrm>
                      <a:off x="0" y="0"/>
                      <a:ext cx="3732530" cy="313055"/>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spacing w:after="0" w:line="240" w:lineRule="auto"/>
        <w:jc w:val="center"/>
        <w:rPr>
          <w:rFonts w:ascii="Times New Roman" w:hAnsi="Times New Roman" w:cs="Times New Roman"/>
          <w:sz w:val="24"/>
          <w:szCs w:val="24"/>
          <w:lang w:val="kk-KZ"/>
        </w:rPr>
      </w:pP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х</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 х</w:t>
      </w:r>
      <w:r w:rsidRPr="00EF3374">
        <w:rPr>
          <w:rFonts w:ascii="Times New Roman" w:hAnsi="Times New Roman" w:cs="Times New Roman"/>
          <w:sz w:val="24"/>
          <w:szCs w:val="24"/>
          <w:vertAlign w:val="subscript"/>
          <w:lang w:val="kk-KZ"/>
        </w:rPr>
        <w:t>р</w:t>
      </w:r>
      <w:r w:rsidRPr="00EF3374">
        <w:rPr>
          <w:rFonts w:ascii="Times New Roman" w:hAnsi="Times New Roman" w:cs="Times New Roman"/>
          <w:sz w:val="24"/>
          <w:szCs w:val="24"/>
          <w:lang w:val="kk-KZ"/>
        </w:rPr>
        <w:t xml:space="preserve"> – тауарлық қышқылдың және қышқыл ерітіндісінің көлемдік үлесі, %</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х</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 xml:space="preserve"> = 15%,  х</w:t>
      </w:r>
      <w:r w:rsidRPr="00EF3374">
        <w:rPr>
          <w:rFonts w:ascii="Times New Roman" w:hAnsi="Times New Roman" w:cs="Times New Roman"/>
          <w:sz w:val="24"/>
          <w:szCs w:val="24"/>
          <w:vertAlign w:val="subscript"/>
          <w:lang w:val="kk-KZ"/>
        </w:rPr>
        <w:t>р</w:t>
      </w:r>
      <w:r w:rsidRPr="00EF3374">
        <w:rPr>
          <w:rFonts w:ascii="Times New Roman" w:hAnsi="Times New Roman" w:cs="Times New Roman"/>
          <w:sz w:val="24"/>
          <w:szCs w:val="24"/>
          <w:lang w:val="kk-KZ"/>
        </w:rPr>
        <w:t xml:space="preserve"> = 27,5%</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15°С температурадағы қышқыл тығыздығы</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095750" cy="380644"/>
            <wp:effectExtent l="0" t="0" r="0" b="63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65354" cy="387113"/>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кг/м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t</w:t>
      </w:r>
      <w:r w:rsidRPr="00EF3374">
        <w:rPr>
          <w:rFonts w:ascii="Times New Roman" w:hAnsi="Times New Roman" w:cs="Times New Roman"/>
          <w:sz w:val="24"/>
          <w:szCs w:val="24"/>
          <w:lang w:val="kk-KZ"/>
        </w:rPr>
        <w:t xml:space="preserve"> – 25 °С температурадағы тығыздық</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4. Тасымалдау және сақтау кезінде қышқыл концентрациясы өзгерген болса, онда тауарлық қышқыл көлемі</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596765" cy="37592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96765" cy="375920"/>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5. Реакцияны баяулатқыш және темірдің тотығу қосылыстарын тұрақтандыру үшін сірке қышқылы қолданылады, оның көлемі келесі формуламен анықталады:</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676400" cy="321013"/>
            <wp:effectExtent l="0" t="0" r="0" b="3175"/>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95622" cy="324694"/>
                    </a:xfrm>
                    <a:prstGeom prst="rect">
                      <a:avLst/>
                    </a:prstGeom>
                    <a:noFill/>
                    <a:ln>
                      <a:noFill/>
                    </a:ln>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b</w:t>
      </w:r>
      <w:r w:rsidRPr="00EF3374">
        <w:rPr>
          <w:rFonts w:ascii="Times New Roman" w:hAnsi="Times New Roman" w:cs="Times New Roman"/>
          <w:sz w:val="24"/>
          <w:szCs w:val="24"/>
          <w:vertAlign w:val="subscript"/>
          <w:lang w:val="kk-KZ"/>
        </w:rPr>
        <w:t>ук</w:t>
      </w:r>
      <w:r w:rsidRPr="00EF3374">
        <w:rPr>
          <w:rFonts w:ascii="Times New Roman" w:hAnsi="Times New Roman" w:cs="Times New Roman"/>
          <w:sz w:val="24"/>
          <w:szCs w:val="24"/>
          <w:lang w:val="kk-KZ"/>
        </w:rPr>
        <w:t xml:space="preserve"> - 100% сірке қышқылын қосу нормасы, %, b</w:t>
      </w:r>
      <w:r w:rsidRPr="00EF3374">
        <w:rPr>
          <w:rFonts w:ascii="Times New Roman" w:hAnsi="Times New Roman" w:cs="Times New Roman"/>
          <w:sz w:val="24"/>
          <w:szCs w:val="24"/>
          <w:vertAlign w:val="subscript"/>
          <w:lang w:val="kk-KZ"/>
        </w:rPr>
        <w:t>ук</w:t>
      </w:r>
      <w:r w:rsidRPr="00EF3374">
        <w:rPr>
          <w:rFonts w:ascii="Times New Roman" w:hAnsi="Times New Roman" w:cs="Times New Roman"/>
          <w:sz w:val="24"/>
          <w:szCs w:val="24"/>
          <w:lang w:val="kk-KZ"/>
        </w:rPr>
        <w:t xml:space="preserve"> = 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w:t>
      </w:r>
      <w:r w:rsidRPr="00EF3374">
        <w:rPr>
          <w:rFonts w:ascii="Times New Roman" w:hAnsi="Times New Roman" w:cs="Times New Roman"/>
          <w:sz w:val="24"/>
          <w:szCs w:val="24"/>
          <w:vertAlign w:val="subscript"/>
          <w:lang w:val="kk-KZ"/>
        </w:rPr>
        <w:t>ук</w:t>
      </w:r>
      <w:r w:rsidRPr="00EF3374">
        <w:rPr>
          <w:rFonts w:ascii="Times New Roman" w:hAnsi="Times New Roman" w:cs="Times New Roman"/>
          <w:sz w:val="24"/>
          <w:szCs w:val="24"/>
          <w:lang w:val="kk-KZ"/>
        </w:rPr>
        <w:t xml:space="preserve"> – тауарлық сірке қышқылының көлемдік үлесі, 80%-ке тең.</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6. Коррозия ингибиторы ретінде В-2 реагенті таңдалған, оның көлемі</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379220" cy="180975"/>
            <wp:effectExtent l="0" t="0" r="0"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rotWithShape="1">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8351" b="22663"/>
                    <a:stretch/>
                  </pic:blipFill>
                  <pic:spPr bwMode="auto">
                    <a:xfrm>
                      <a:off x="0" y="0"/>
                      <a:ext cx="1389048" cy="1822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b</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 xml:space="preserve"> – ерітіндідегі реагенттің таңдалған көлемдік үлесі, b</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 xml:space="preserve"> =0,2 %</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w:t>
      </w:r>
      <w:r w:rsidRPr="00EF3374">
        <w:rPr>
          <w:rFonts w:ascii="Times New Roman" w:hAnsi="Times New Roman" w:cs="Times New Roman"/>
          <w:sz w:val="24"/>
          <w:szCs w:val="24"/>
          <w:vertAlign w:val="subscript"/>
          <w:lang w:val="kk-KZ"/>
        </w:rPr>
        <w:t>и</w:t>
      </w:r>
      <w:r w:rsidRPr="00EF3374">
        <w:rPr>
          <w:rFonts w:ascii="Times New Roman" w:hAnsi="Times New Roman" w:cs="Times New Roman"/>
          <w:sz w:val="24"/>
          <w:szCs w:val="24"/>
          <w:lang w:val="kk-KZ"/>
        </w:rPr>
        <w:t xml:space="preserve"> – тауарлық өнімнің көлемдік үлесі, с</w:t>
      </w:r>
      <w:r w:rsidRPr="00EF3374">
        <w:rPr>
          <w:rFonts w:ascii="Times New Roman" w:hAnsi="Times New Roman" w:cs="Times New Roman"/>
          <w:sz w:val="24"/>
          <w:szCs w:val="24"/>
          <w:vertAlign w:val="subscript"/>
          <w:lang w:val="kk-KZ"/>
        </w:rPr>
        <w:t>и</w:t>
      </w:r>
      <w:r w:rsidRPr="00EF3374">
        <w:rPr>
          <w:rFonts w:ascii="Times New Roman" w:hAnsi="Times New Roman" w:cs="Times New Roman"/>
          <w:sz w:val="24"/>
          <w:szCs w:val="24"/>
          <w:lang w:val="kk-KZ"/>
        </w:rPr>
        <w:t xml:space="preserve"> = 100.</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 Интенсификатор мөлшері</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923728" cy="234315"/>
            <wp:effectExtent l="0" t="0" r="635"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rotWithShape="1">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0898"/>
                    <a:stretch/>
                  </pic:blipFill>
                  <pic:spPr bwMode="auto">
                    <a:xfrm>
                      <a:off x="0" y="0"/>
                      <a:ext cx="1935483" cy="2357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b</w:t>
      </w:r>
      <w:r w:rsidRPr="00EF3374">
        <w:rPr>
          <w:rFonts w:ascii="Times New Roman" w:hAnsi="Times New Roman" w:cs="Times New Roman"/>
          <w:sz w:val="24"/>
          <w:szCs w:val="24"/>
          <w:vertAlign w:val="subscript"/>
          <w:lang w:val="kk-KZ"/>
        </w:rPr>
        <w:t>инт</w:t>
      </w:r>
      <w:r w:rsidRPr="00EF3374">
        <w:rPr>
          <w:rFonts w:ascii="Times New Roman" w:hAnsi="Times New Roman" w:cs="Times New Roman"/>
          <w:sz w:val="24"/>
          <w:szCs w:val="24"/>
          <w:lang w:val="kk-KZ"/>
        </w:rPr>
        <w:t xml:space="preserve"> – интенсификаторды қосу нормасы, b</w:t>
      </w:r>
      <w:r w:rsidRPr="00EF3374">
        <w:rPr>
          <w:rFonts w:ascii="Times New Roman" w:hAnsi="Times New Roman" w:cs="Times New Roman"/>
          <w:sz w:val="24"/>
          <w:szCs w:val="24"/>
          <w:vertAlign w:val="subscript"/>
          <w:lang w:val="kk-KZ"/>
        </w:rPr>
        <w:t>инт</w:t>
      </w:r>
      <w:r w:rsidRPr="00EF3374">
        <w:rPr>
          <w:rFonts w:ascii="Times New Roman" w:hAnsi="Times New Roman" w:cs="Times New Roman"/>
          <w:sz w:val="24"/>
          <w:szCs w:val="24"/>
          <w:lang w:val="kk-KZ"/>
        </w:rPr>
        <w:t xml:space="preserve"> =0,3 %.</w:t>
      </w:r>
    </w:p>
    <w:p w:rsidR="00F852E2" w:rsidRPr="00EF3374" w:rsidRDefault="00F852E2" w:rsidP="00EF3374">
      <w:pPr>
        <w:tabs>
          <w:tab w:val="left" w:pos="7797"/>
        </w:tabs>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Техникалық тұз қышқылын қолданған кезде онда 0,4 % күкірт қышқылы болады. Оны хлорлы барийді қосумен бейтараптандырады. Хлорды барий мөлшері келесі формуламен анықталады:</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948265" cy="234315"/>
            <wp:effectExtent l="0" t="0" r="508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rotWithShape="1">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4303" r="4790" b="15909"/>
                    <a:stretch/>
                  </pic:blipFill>
                  <pic:spPr bwMode="auto">
                    <a:xfrm>
                      <a:off x="0" y="0"/>
                      <a:ext cx="2991903" cy="2377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21,3 – 10 кг күкірт қышқылын бейтараптандыруға қажетті хлорлы барий салмағы, кг; </w:t>
      </w:r>
    </w:p>
    <w:p w:rsidR="00F852E2" w:rsidRPr="00EF3374" w:rsidRDefault="00F852E2" w:rsidP="00EF3374">
      <w:pPr>
        <w:tabs>
          <w:tab w:val="left" w:pos="7797"/>
        </w:tabs>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а  - тауарлық тұз қышқылындағы күкірт қышқылының көлемдік үлесі, а =0,4%;</w:t>
      </w:r>
    </w:p>
    <w:p w:rsidR="00F852E2" w:rsidRPr="00EF3374" w:rsidRDefault="00F852E2" w:rsidP="00EF3374">
      <w:pPr>
        <w:tabs>
          <w:tab w:val="left" w:pos="7797"/>
        </w:tabs>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0,02- ерітіндідегі күкірт қышқылының мүмкін көлемдік үлесі, %.</w:t>
      </w:r>
    </w:p>
    <w:p w:rsidR="00F852E2" w:rsidRPr="00EF3374" w:rsidRDefault="00F852E2" w:rsidP="00EF3374">
      <w:pPr>
        <w:tabs>
          <w:tab w:val="left" w:pos="7797"/>
        </w:tabs>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 Хлорлы барий тығыздығы 400 кг/м3 болғанда оның көлемі</w:t>
      </w:r>
    </w:p>
    <w:p w:rsidR="00F852E2" w:rsidRPr="00EF3374" w:rsidRDefault="00F852E2" w:rsidP="00EF3374">
      <w:pPr>
        <w:tabs>
          <w:tab w:val="left" w:pos="7797"/>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531244" cy="250190"/>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rotWithShape="1">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9517"/>
                    <a:stretch/>
                  </pic:blipFill>
                  <pic:spPr bwMode="auto">
                    <a:xfrm>
                      <a:off x="0" y="0"/>
                      <a:ext cx="1559844" cy="25486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F852E2" w:rsidRPr="00EF3374" w:rsidRDefault="00F852E2" w:rsidP="00EF3374">
      <w:pPr>
        <w:tabs>
          <w:tab w:val="left" w:pos="7797"/>
        </w:tabs>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 Қышқыл ерітіндісін дайындауға су көлемі</w:t>
      </w:r>
    </w:p>
    <w:p w:rsidR="00077FD2" w:rsidRDefault="00077FD2" w:rsidP="00EF3374">
      <w:pPr>
        <w:tabs>
          <w:tab w:val="left" w:pos="7797"/>
        </w:tabs>
        <w:spacing w:after="0" w:line="240" w:lineRule="auto"/>
        <w:jc w:val="center"/>
        <w:rPr>
          <w:rFonts w:ascii="Times New Roman" w:hAnsi="Times New Roman" w:cs="Times New Roman"/>
          <w:sz w:val="24"/>
          <w:szCs w:val="24"/>
          <w:lang w:val="kk-KZ"/>
        </w:rPr>
      </w:pPr>
    </w:p>
    <w:p w:rsidR="00F852E2" w:rsidRPr="006E3D24" w:rsidRDefault="00F852E2" w:rsidP="00EF3374">
      <w:pPr>
        <w:tabs>
          <w:tab w:val="left" w:pos="7797"/>
        </w:tabs>
        <w:spacing w:after="0" w:line="240" w:lineRule="auto"/>
        <w:jc w:val="center"/>
        <w:rPr>
          <w:rFonts w:ascii="Times New Roman" w:hAnsi="Times New Roman" w:cs="Times New Roman"/>
          <w:sz w:val="28"/>
          <w:szCs w:val="24"/>
          <w:lang w:val="kk-KZ"/>
        </w:rPr>
      </w:pPr>
      <w:r w:rsidRPr="00EF3374">
        <w:rPr>
          <w:rFonts w:ascii="Times New Roman" w:hAnsi="Times New Roman" w:cs="Times New Roman"/>
          <w:noProof/>
          <w:sz w:val="24"/>
          <w:szCs w:val="24"/>
          <w:lang w:eastAsia="ru-RU"/>
        </w:rPr>
        <w:drawing>
          <wp:inline distT="0" distB="0" distL="0" distR="0">
            <wp:extent cx="2857500" cy="250495"/>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rotWithShape="1">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472" t="34563" r="2328" b="3225"/>
                    <a:stretch/>
                  </pic:blipFill>
                  <pic:spPr bwMode="auto">
                    <a:xfrm>
                      <a:off x="0" y="0"/>
                      <a:ext cx="2872416" cy="2518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006E3D24">
        <w:rPr>
          <w:rFonts w:ascii="Times New Roman" w:hAnsi="Times New Roman" w:cs="Times New Roman"/>
          <w:sz w:val="24"/>
          <w:szCs w:val="24"/>
          <w:lang w:val="kk-KZ"/>
        </w:rPr>
        <w:t xml:space="preserve">, </w:t>
      </w:r>
      <w:r w:rsidRPr="006E3D24">
        <w:rPr>
          <w:rFonts w:ascii="Times New Roman" w:hAnsi="Times New Roman" w:cs="Times New Roman"/>
          <w:sz w:val="28"/>
          <w:szCs w:val="24"/>
          <w:lang w:val="kk-KZ"/>
        </w:rPr>
        <w:t>м</w:t>
      </w:r>
      <w:r w:rsidRPr="006E3D24">
        <w:rPr>
          <w:rFonts w:ascii="Times New Roman" w:hAnsi="Times New Roman" w:cs="Times New Roman"/>
          <w:sz w:val="28"/>
          <w:szCs w:val="24"/>
          <w:vertAlign w:val="superscript"/>
          <w:lang w:val="kk-KZ"/>
        </w:rPr>
        <w:t>3</w:t>
      </w:r>
    </w:p>
    <w:p w:rsidR="00077FD2" w:rsidRDefault="00077FD2" w:rsidP="00EF3374">
      <w:pPr>
        <w:spacing w:after="0" w:line="240" w:lineRule="auto"/>
        <w:ind w:firstLine="540"/>
        <w:jc w:val="both"/>
        <w:rPr>
          <w:rFonts w:ascii="Times New Roman" w:hAnsi="Times New Roman" w:cs="Times New Roman"/>
          <w:sz w:val="24"/>
          <w:szCs w:val="24"/>
          <w:lang w:val="kk-KZ"/>
        </w:rPr>
      </w:pPr>
    </w:p>
    <w:p w:rsidR="00077FD2" w:rsidRDefault="00077FD2" w:rsidP="00EF3374">
      <w:pPr>
        <w:spacing w:after="0" w:line="240" w:lineRule="auto"/>
        <w:ind w:firstLine="540"/>
        <w:jc w:val="both"/>
        <w:rPr>
          <w:rFonts w:ascii="Times New Roman" w:hAnsi="Times New Roman" w:cs="Times New Roman"/>
          <w:sz w:val="24"/>
          <w:szCs w:val="24"/>
          <w:lang w:val="kk-KZ"/>
        </w:rPr>
      </w:pPr>
    </w:p>
    <w:p w:rsidR="00077FD2" w:rsidRDefault="00077FD2" w:rsidP="00EF3374">
      <w:pPr>
        <w:spacing w:after="0" w:line="240" w:lineRule="auto"/>
        <w:ind w:firstLine="540"/>
        <w:jc w:val="both"/>
        <w:rPr>
          <w:rFonts w:ascii="Times New Roman" w:hAnsi="Times New Roman" w:cs="Times New Roman"/>
          <w:sz w:val="24"/>
          <w:szCs w:val="24"/>
          <w:lang w:val="kk-KZ"/>
        </w:rPr>
      </w:pPr>
    </w:p>
    <w:p w:rsidR="00077FD2" w:rsidRDefault="00077FD2" w:rsidP="00EF3374">
      <w:pPr>
        <w:spacing w:after="0" w:line="240" w:lineRule="auto"/>
        <w:ind w:firstLine="540"/>
        <w:jc w:val="both"/>
        <w:rPr>
          <w:rFonts w:ascii="Times New Roman" w:hAnsi="Times New Roman" w:cs="Times New Roman"/>
          <w:sz w:val="24"/>
          <w:szCs w:val="24"/>
          <w:lang w:val="kk-KZ"/>
        </w:rPr>
      </w:pPr>
    </w:p>
    <w:p w:rsidR="00077FD2" w:rsidRDefault="00077FD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4 кесте - Бастапқы мәліметтер</w:t>
      </w:r>
    </w:p>
    <w:p w:rsidR="00F852E2" w:rsidRPr="00EF3374" w:rsidRDefault="00F852E2" w:rsidP="00EF3374">
      <w:pPr>
        <w:spacing w:after="0" w:line="240" w:lineRule="auto"/>
        <w:jc w:val="both"/>
        <w:rPr>
          <w:rFonts w:ascii="Times New Roman" w:hAnsi="Times New Roman" w:cs="Times New Roman"/>
          <w:sz w:val="24"/>
          <w:szCs w:val="24"/>
          <w:lang w:val="kk-KZ"/>
        </w:rPr>
      </w:pPr>
    </w:p>
    <w:tbl>
      <w:tblPr>
        <w:tblW w:w="985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2"/>
        <w:gridCol w:w="1200"/>
        <w:gridCol w:w="1629"/>
        <w:gridCol w:w="1282"/>
        <w:gridCol w:w="992"/>
        <w:gridCol w:w="992"/>
        <w:gridCol w:w="1134"/>
        <w:gridCol w:w="1134"/>
        <w:gridCol w:w="992"/>
      </w:tblGrid>
      <w:tr w:rsidR="00F852E2" w:rsidRPr="00480172" w:rsidTr="006E3D24">
        <w:trPr>
          <w:trHeight w:val="906"/>
        </w:trPr>
        <w:tc>
          <w:tcPr>
            <w:tcW w:w="502" w:type="dxa"/>
          </w:tcPr>
          <w:p w:rsidR="00F852E2" w:rsidRPr="00EF3374" w:rsidRDefault="00F852E2" w:rsidP="00EF3374">
            <w:pPr>
              <w:spacing w:after="0" w:line="240" w:lineRule="auto"/>
              <w:ind w:right="-108"/>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1200" w:type="dxa"/>
          </w:tcPr>
          <w:p w:rsidR="00F852E2" w:rsidRPr="00EF3374" w:rsidRDefault="00F852E2" w:rsidP="00EF3374">
            <w:pPr>
              <w:spacing w:after="0" w:line="240" w:lineRule="auto"/>
              <w:ind w:left="-108" w:right="-42"/>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Ұңғы тереңдігі, м</w:t>
            </w:r>
          </w:p>
        </w:tc>
        <w:tc>
          <w:tcPr>
            <w:tcW w:w="1629" w:type="dxa"/>
          </w:tcPr>
          <w:p w:rsidR="00F852E2" w:rsidRPr="00EF3374" w:rsidRDefault="00F852E2" w:rsidP="00EF3374">
            <w:pPr>
              <w:spacing w:after="0" w:line="240" w:lineRule="auto"/>
              <w:ind w:left="-108" w:right="-42"/>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Карбонаттық коллектордың ашылған қалыңдығы h, м</w:t>
            </w:r>
          </w:p>
        </w:tc>
        <w:tc>
          <w:tcPr>
            <w:tcW w:w="1282" w:type="dxa"/>
          </w:tcPr>
          <w:p w:rsidR="00F852E2" w:rsidRPr="00EF3374" w:rsidRDefault="00F852E2" w:rsidP="00EF3374">
            <w:pPr>
              <w:spacing w:after="0" w:line="240" w:lineRule="auto"/>
              <w:ind w:left="-108" w:right="-108"/>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Қашау бойынша ұңғы диаметрі D, мм</w:t>
            </w:r>
          </w:p>
        </w:tc>
        <w:tc>
          <w:tcPr>
            <w:tcW w:w="992" w:type="dxa"/>
          </w:tcPr>
          <w:p w:rsidR="00F852E2" w:rsidRPr="00EF3374" w:rsidRDefault="00F852E2" w:rsidP="00EF3374">
            <w:pPr>
              <w:spacing w:after="0" w:line="240" w:lineRule="auto"/>
              <w:ind w:left="-108" w:right="-42" w:hanging="4"/>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Қабат қысымы, МПа</w:t>
            </w:r>
          </w:p>
        </w:tc>
        <w:tc>
          <w:tcPr>
            <w:tcW w:w="992" w:type="dxa"/>
          </w:tcPr>
          <w:p w:rsidR="00F852E2" w:rsidRPr="00EF3374" w:rsidRDefault="00F852E2" w:rsidP="00EF3374">
            <w:pPr>
              <w:spacing w:after="0" w:line="240" w:lineRule="auto"/>
              <w:ind w:left="-108" w:right="-42" w:hanging="4"/>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Қабат темпера-турасы, °С</w:t>
            </w:r>
          </w:p>
        </w:tc>
        <w:tc>
          <w:tcPr>
            <w:tcW w:w="1134" w:type="dxa"/>
          </w:tcPr>
          <w:p w:rsidR="00F852E2" w:rsidRPr="00EF3374" w:rsidRDefault="00F852E2" w:rsidP="00EF3374">
            <w:pPr>
              <w:spacing w:after="0" w:line="240" w:lineRule="auto"/>
              <w:ind w:left="-108" w:right="-42" w:hanging="4"/>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Өткізгіштік коэффициенті, 10</w:t>
            </w:r>
            <w:r w:rsidRPr="00EF3374">
              <w:rPr>
                <w:rFonts w:ascii="Times New Roman" w:hAnsi="Times New Roman" w:cs="Times New Roman"/>
                <w:sz w:val="24"/>
                <w:szCs w:val="24"/>
                <w:vertAlign w:val="superscript"/>
                <w:lang w:val="kk-KZ"/>
              </w:rPr>
              <w:t>12</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2</w:t>
            </w:r>
          </w:p>
        </w:tc>
        <w:tc>
          <w:tcPr>
            <w:tcW w:w="1134" w:type="dxa"/>
          </w:tcPr>
          <w:p w:rsidR="00F852E2" w:rsidRPr="00EF3374" w:rsidRDefault="00F852E2" w:rsidP="00EF3374">
            <w:pPr>
              <w:spacing w:after="0" w:line="240" w:lineRule="auto"/>
              <w:ind w:left="-108" w:right="-42" w:hanging="4"/>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Өнімділік коэффициенті,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/(тәул*МПа)</w:t>
            </w:r>
          </w:p>
        </w:tc>
        <w:tc>
          <w:tcPr>
            <w:tcW w:w="992" w:type="dxa"/>
          </w:tcPr>
          <w:p w:rsidR="00F852E2" w:rsidRPr="00EF3374" w:rsidRDefault="00F852E2" w:rsidP="00EF3374">
            <w:pPr>
              <w:spacing w:after="0" w:line="240" w:lineRule="auto"/>
              <w:ind w:left="-108" w:right="-42" w:hanging="4"/>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СКҚ ішкі диаметрі d, мм</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1450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36</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41</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61</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1470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37</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0,12</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62</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38</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0,13</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43</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63</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1530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10,8</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39</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0,14</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64</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1550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65</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1570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0,16</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46</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66</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42</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47</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67</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1640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11,6</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43</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48</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68</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1680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11,8</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44</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49</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69</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1730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46</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51</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71</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1760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47</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0,22</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72</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1790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12,6</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48</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0,23</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53</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73</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12,8</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49</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0,24</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74</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1830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75</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1850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0,26</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56</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76</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1870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52</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0,27</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57</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77</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1890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53</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0,28</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58</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78</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35</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0,29</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59</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79</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1930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36</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1950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37</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15,7</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0,31</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61</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1970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38</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0,32</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62</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1990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39</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16,5</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75</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0,33</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63</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w:t>
            </w:r>
          </w:p>
        </w:tc>
      </w:tr>
      <w:tr w:rsidR="00F852E2" w:rsidRPr="00EF3374" w:rsidTr="006E3D24">
        <w:tc>
          <w:tcPr>
            <w:tcW w:w="502" w:type="dxa"/>
          </w:tcPr>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1200"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2000</w:t>
            </w:r>
          </w:p>
        </w:tc>
        <w:tc>
          <w:tcPr>
            <w:tcW w:w="1629"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128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16,7</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0,34</w:t>
            </w:r>
          </w:p>
        </w:tc>
        <w:tc>
          <w:tcPr>
            <w:tcW w:w="1134"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64</w:t>
            </w:r>
          </w:p>
        </w:tc>
        <w:tc>
          <w:tcPr>
            <w:tcW w:w="992" w:type="dxa"/>
          </w:tcPr>
          <w:p w:rsidR="00F852E2" w:rsidRPr="00EF3374" w:rsidRDefault="00F852E2"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w:t>
            </w:r>
          </w:p>
        </w:tc>
      </w:tr>
    </w:tbl>
    <w:p w:rsidR="00F852E2" w:rsidRPr="00EF3374" w:rsidRDefault="00F852E2" w:rsidP="00EF3374">
      <w:pPr>
        <w:spacing w:after="0" w:line="240" w:lineRule="auto"/>
        <w:jc w:val="both"/>
        <w:rPr>
          <w:rFonts w:ascii="Times New Roman" w:hAnsi="Times New Roman" w:cs="Times New Roman"/>
          <w:sz w:val="24"/>
          <w:szCs w:val="24"/>
          <w:lang w:val="kk-KZ"/>
        </w:rPr>
      </w:pPr>
    </w:p>
    <w:p w:rsidR="00077FD2" w:rsidRDefault="00F852E2" w:rsidP="00077FD2">
      <w:pPr>
        <w:pStyle w:val="1"/>
      </w:pPr>
      <w:bookmarkStart w:id="7" w:name="_Toc33091320"/>
      <w:r w:rsidRPr="00EF3374">
        <w:t>№5 практикалық есеп</w:t>
      </w:r>
      <w:bookmarkEnd w:id="7"/>
    </w:p>
    <w:p w:rsidR="00F852E2" w:rsidRDefault="00F852E2" w:rsidP="00EF3374">
      <w:pPr>
        <w:spacing w:after="0" w:line="240" w:lineRule="auto"/>
        <w:jc w:val="center"/>
        <w:rPr>
          <w:rFonts w:ascii="Times New Roman" w:hAnsi="Times New Roman" w:cs="Times New Roman"/>
          <w:b/>
          <w:bCs/>
          <w:sz w:val="24"/>
          <w:szCs w:val="24"/>
          <w:lang w:val="kk-KZ"/>
        </w:rPr>
      </w:pP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077FD2">
        <w:rPr>
          <w:rFonts w:ascii="Times New Roman" w:hAnsi="Times New Roman" w:cs="Times New Roman"/>
          <w:sz w:val="24"/>
          <w:szCs w:val="28"/>
          <w:lang w:val="kk-KZ"/>
        </w:rPr>
        <w:t>Қалыптасқан шығым әдісімен ұңғыманы зерттеу</w:t>
      </w:r>
    </w:p>
    <w:p w:rsidR="00077FD2" w:rsidRDefault="00077FD2" w:rsidP="00077FD2">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077FD2" w:rsidRDefault="00077FD2" w:rsidP="00077FD2">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077FD2">
        <w:rPr>
          <w:rFonts w:ascii="Times New Roman" w:hAnsi="Times New Roman" w:cs="Times New Roman"/>
          <w:sz w:val="24"/>
          <w:szCs w:val="28"/>
          <w:lang w:val="kk-KZ"/>
        </w:rPr>
        <w:t xml:space="preserve">Ұңғыманың түптік бөлігінде аймақтың радиусына тәуелді өткізгіштікті анықтау нәтижелерінің ауытқу дәрежесін </w:t>
      </w:r>
      <w:r>
        <w:rPr>
          <w:rFonts w:ascii="Times New Roman" w:hAnsi="Times New Roman" w:cs="Times New Roman"/>
          <w:sz w:val="24"/>
          <w:szCs w:val="28"/>
          <w:lang w:val="kk-KZ"/>
        </w:rPr>
        <w:t xml:space="preserve">анықтау </w:t>
      </w:r>
    </w:p>
    <w:p w:rsidR="00077FD2" w:rsidRDefault="00077FD2" w:rsidP="00077FD2">
      <w:pPr>
        <w:spacing w:after="0" w:line="240" w:lineRule="auto"/>
        <w:ind w:firstLine="567"/>
        <w:jc w:val="both"/>
        <w:rPr>
          <w:rFonts w:ascii="Times New Roman" w:hAnsi="Times New Roman" w:cs="Times New Roman"/>
          <w:b/>
          <w:sz w:val="24"/>
          <w:szCs w:val="28"/>
          <w:lang w:val="kk-KZ"/>
        </w:rPr>
      </w:pPr>
    </w:p>
    <w:p w:rsidR="00077FD2" w:rsidRDefault="00077FD2" w:rsidP="00077FD2">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Есептің шарты: Ұңғыманың түптік бөлігінде аймақтың радиусына тәуелді өткізгіштікті анықтау нәтижелерінің ауытқу дәрежесін табыңыз. Есептеуге бастапқы мәліметтер 3 кестеде келтірілген. </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Өткізгіштігі әртүрлі аймақтар арқылы сұйықтың орнатылған фильтрациясында дебитті келесі формуламен анықтаймыз:</w:t>
      </w:r>
    </w:p>
    <w:p w:rsidR="00F852E2" w:rsidRPr="00EF3374" w:rsidRDefault="006E3D24" w:rsidP="00EF3374">
      <w:pPr>
        <w:spacing w:after="0" w:line="240" w:lineRule="auto"/>
        <w:ind w:firstLine="540"/>
        <w:jc w:val="right"/>
        <w:rPr>
          <w:rFonts w:ascii="Times New Roman" w:hAnsi="Times New Roman" w:cs="Times New Roman"/>
          <w:sz w:val="24"/>
          <w:szCs w:val="24"/>
          <w:lang w:val="kk-KZ"/>
        </w:rPr>
      </w:pPr>
      <w:r w:rsidRPr="00EF3374">
        <w:rPr>
          <w:rFonts w:ascii="Times New Roman" w:hAnsi="Times New Roman" w:cs="Times New Roman"/>
          <w:position w:val="-34"/>
          <w:sz w:val="24"/>
          <w:szCs w:val="24"/>
          <w:lang w:val="kk-KZ"/>
        </w:rPr>
        <w:object w:dxaOrig="4780" w:dyaOrig="800">
          <v:shape id="_x0000_i1053" type="#_x0000_t75" style="width:262pt;height:39pt" o:ole="">
            <v:imagedata r:id="rId107" o:title=""/>
          </v:shape>
          <o:OLEObject Type="Embed" ProgID="Equation.3" ShapeID="_x0000_i1053" DrawAspect="Content" ObjectID="_1672842336" r:id="rId108"/>
        </w:object>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t>(1)</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Берілген зерттеулерді біртекті қабаттар үшін келесі формуламен өңдейді:</w:t>
      </w:r>
    </w:p>
    <w:p w:rsidR="00F852E2" w:rsidRPr="00EF3374" w:rsidRDefault="006E3D24" w:rsidP="00EF3374">
      <w:pPr>
        <w:spacing w:after="0" w:line="240" w:lineRule="auto"/>
        <w:ind w:firstLine="540"/>
        <w:jc w:val="right"/>
        <w:rPr>
          <w:rFonts w:ascii="Times New Roman" w:hAnsi="Times New Roman" w:cs="Times New Roman"/>
          <w:sz w:val="24"/>
          <w:szCs w:val="24"/>
          <w:lang w:val="kk-KZ"/>
        </w:rPr>
      </w:pPr>
      <w:r w:rsidRPr="00EF3374">
        <w:rPr>
          <w:rFonts w:ascii="Times New Roman" w:hAnsi="Times New Roman" w:cs="Times New Roman"/>
          <w:position w:val="-32"/>
          <w:sz w:val="24"/>
          <w:szCs w:val="24"/>
          <w:lang w:val="kk-KZ"/>
        </w:rPr>
        <w:object w:dxaOrig="3420" w:dyaOrig="760">
          <v:shape id="_x0000_i1054" type="#_x0000_t75" style="width:195pt;height:39pt" o:ole="">
            <v:imagedata r:id="rId109" o:title=""/>
          </v:shape>
          <o:OLEObject Type="Embed" ProgID="Equation.3" ShapeID="_x0000_i1054" DrawAspect="Content" ObjectID="_1672842337" r:id="rId110"/>
        </w:object>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t>(2)</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k – қабаттың түптік бөлігінің өткізгіштігі. </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Келтірілген формулалардың оң жақтарын теңестіре отырып, келесі өрнекті аламыз:</w:t>
      </w:r>
    </w:p>
    <w:p w:rsidR="00F852E2" w:rsidRPr="00EF3374" w:rsidRDefault="006E3D24" w:rsidP="00EF3374">
      <w:pPr>
        <w:spacing w:after="0" w:line="240" w:lineRule="auto"/>
        <w:ind w:firstLine="540"/>
        <w:jc w:val="right"/>
        <w:rPr>
          <w:rFonts w:ascii="Times New Roman" w:hAnsi="Times New Roman" w:cs="Times New Roman"/>
          <w:sz w:val="24"/>
          <w:szCs w:val="24"/>
          <w:lang w:val="kk-KZ"/>
        </w:rPr>
      </w:pPr>
      <w:r w:rsidRPr="00EF3374">
        <w:rPr>
          <w:rFonts w:ascii="Times New Roman" w:hAnsi="Times New Roman" w:cs="Times New Roman"/>
          <w:position w:val="-30"/>
          <w:sz w:val="24"/>
          <w:szCs w:val="24"/>
          <w:lang w:val="kk-KZ"/>
        </w:rPr>
        <w:object w:dxaOrig="2840" w:dyaOrig="700">
          <v:shape id="_x0000_i1055" type="#_x0000_t75" style="width:2in;height:35pt" o:ole="">
            <v:imagedata r:id="rId111" o:title=""/>
          </v:shape>
          <o:OLEObject Type="Embed" ProgID="Equation.3" ShapeID="_x0000_i1055" DrawAspect="Content" ObjectID="_1672842338" r:id="rId112"/>
        </w:object>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r>
      <w:r w:rsidR="00F852E2" w:rsidRPr="00EF3374">
        <w:rPr>
          <w:rFonts w:ascii="Times New Roman" w:hAnsi="Times New Roman" w:cs="Times New Roman"/>
          <w:sz w:val="24"/>
          <w:szCs w:val="24"/>
          <w:lang w:val="kk-KZ"/>
        </w:rPr>
        <w:tab/>
        <w:t>(3)</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Бұл теңдеуден</w:t>
      </w:r>
    </w:p>
    <w:p w:rsidR="00F852E2" w:rsidRPr="00EF3374" w:rsidRDefault="00F852E2" w:rsidP="00EF3374">
      <w:pPr>
        <w:spacing w:after="0" w:line="240" w:lineRule="auto"/>
        <w:ind w:firstLine="540"/>
        <w:jc w:val="right"/>
        <w:rPr>
          <w:rFonts w:ascii="Times New Roman" w:hAnsi="Times New Roman" w:cs="Times New Roman"/>
          <w:sz w:val="24"/>
          <w:szCs w:val="24"/>
          <w:lang w:val="kk-KZ"/>
        </w:rPr>
      </w:pPr>
      <w:r w:rsidRPr="00EF3374">
        <w:rPr>
          <w:rFonts w:ascii="Times New Roman" w:hAnsi="Times New Roman" w:cs="Times New Roman"/>
          <w:position w:val="-32"/>
          <w:sz w:val="24"/>
          <w:szCs w:val="24"/>
          <w:lang w:val="kk-KZ"/>
        </w:rPr>
        <w:object w:dxaOrig="3060" w:dyaOrig="760">
          <v:shape id="_x0000_i1056" type="#_x0000_t75" style="width:153pt;height:37pt" o:ole="">
            <v:imagedata r:id="rId113" o:title=""/>
          </v:shape>
          <o:OLEObject Type="Embed" ProgID="Equation.3" ShapeID="_x0000_i1056" DrawAspect="Content" ObjectID="_1672842339" r:id="rId114"/>
        </w:objec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t>(4)</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Теңдеудегі түптік аймақтың радиусын </w:t>
      </w:r>
      <w:r w:rsidRPr="00EF3374">
        <w:rPr>
          <w:rFonts w:ascii="Times New Roman" w:hAnsi="Times New Roman" w:cs="Times New Roman"/>
          <w:i/>
          <w:iCs/>
          <w:sz w:val="24"/>
          <w:szCs w:val="24"/>
          <w:lang w:val="kk-KZ"/>
        </w:rPr>
        <w:t xml:space="preserve">r </w:t>
      </w:r>
      <w:r w:rsidRPr="00EF3374">
        <w:rPr>
          <w:rFonts w:ascii="Times New Roman" w:hAnsi="Times New Roman" w:cs="Times New Roman"/>
          <w:sz w:val="24"/>
          <w:szCs w:val="24"/>
          <w:lang w:val="kk-KZ"/>
        </w:rPr>
        <w:t xml:space="preserve">= 0,2; 1; 7; </w:t>
      </w:r>
      <w:smartTag w:uri="urn:schemas-microsoft-com:office:smarttags" w:element="metricconverter">
        <w:smartTagPr>
          <w:attr w:name="ProductID" w:val="10 м"/>
        </w:smartTagPr>
        <w:r w:rsidRPr="00EF3374">
          <w:rPr>
            <w:rFonts w:ascii="Times New Roman" w:hAnsi="Times New Roman" w:cs="Times New Roman"/>
            <w:sz w:val="24"/>
            <w:szCs w:val="24"/>
            <w:lang w:val="kk-KZ"/>
          </w:rPr>
          <w:t>10 м</w:t>
        </w:r>
      </w:smartTag>
      <w:r w:rsidRPr="00EF3374">
        <w:rPr>
          <w:rFonts w:ascii="Times New Roman" w:hAnsi="Times New Roman" w:cs="Times New Roman"/>
          <w:sz w:val="24"/>
          <w:szCs w:val="24"/>
          <w:lang w:val="kk-KZ"/>
        </w:rPr>
        <w:t xml:space="preserve"> деп қабылдай отырып, төрт мән үшін өткізгіштікті өлшеу нәтижелерінің ауытқу дәрежесін анықтаймыз. Анықталған мәндерді кестеге енгіземіз.</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7"/>
        <w:gridCol w:w="1940"/>
        <w:gridCol w:w="1888"/>
        <w:gridCol w:w="1858"/>
        <w:gridCol w:w="1888"/>
      </w:tblGrid>
      <w:tr w:rsidR="00F852E2" w:rsidRPr="00EF3374" w:rsidTr="00EA20D8">
        <w:tc>
          <w:tcPr>
            <w:tcW w:w="1997" w:type="dxa"/>
          </w:tcPr>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i/>
                <w:iCs/>
                <w:sz w:val="24"/>
                <w:szCs w:val="24"/>
                <w:lang w:val="kk-KZ"/>
              </w:rPr>
              <w:t>r</w:t>
            </w:r>
            <w:r w:rsidRPr="00EF3374">
              <w:rPr>
                <w:rFonts w:ascii="Times New Roman" w:hAnsi="Times New Roman" w:cs="Times New Roman"/>
                <w:sz w:val="24"/>
                <w:szCs w:val="24"/>
                <w:lang w:val="kk-KZ"/>
              </w:rPr>
              <w:t>, м</w:t>
            </w:r>
          </w:p>
        </w:tc>
        <w:tc>
          <w:tcPr>
            <w:tcW w:w="1940" w:type="dxa"/>
          </w:tcPr>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0,2</w:t>
            </w:r>
          </w:p>
        </w:tc>
        <w:tc>
          <w:tcPr>
            <w:tcW w:w="1888" w:type="dxa"/>
          </w:tcPr>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858" w:type="dxa"/>
          </w:tcPr>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888" w:type="dxa"/>
          </w:tcPr>
          <w:p w:rsidR="00F852E2" w:rsidRPr="00EF3374" w:rsidRDefault="00F852E2"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r>
      <w:tr w:rsidR="00F852E2" w:rsidRPr="00EF3374" w:rsidTr="00EA20D8">
        <w:tc>
          <w:tcPr>
            <w:tcW w:w="1997" w:type="dxa"/>
          </w:tcPr>
          <w:p w:rsidR="00F852E2" w:rsidRPr="00EF3374" w:rsidRDefault="00F852E2" w:rsidP="00EF3374">
            <w:pPr>
              <w:spacing w:after="0" w:line="240" w:lineRule="auto"/>
              <w:rPr>
                <w:rFonts w:ascii="Times New Roman" w:hAnsi="Times New Roman" w:cs="Times New Roman"/>
                <w:sz w:val="24"/>
                <w:szCs w:val="24"/>
              </w:rPr>
            </w:pPr>
            <w:r w:rsidRPr="00EF3374">
              <w:rPr>
                <w:rFonts w:ascii="Times New Roman" w:hAnsi="Times New Roman" w:cs="Times New Roman"/>
                <w:i/>
                <w:iCs/>
                <w:sz w:val="24"/>
                <w:szCs w:val="24"/>
                <w:lang w:val="kk-KZ"/>
              </w:rPr>
              <w:t>k</w:t>
            </w:r>
            <w:r w:rsidRPr="00EF3374">
              <w:rPr>
                <w:rFonts w:ascii="Times New Roman" w:hAnsi="Times New Roman" w:cs="Times New Roman"/>
                <w:sz w:val="24"/>
                <w:szCs w:val="24"/>
                <w:lang w:val="kk-KZ"/>
              </w:rPr>
              <w:t>, мкм</w:t>
            </w:r>
            <w:r w:rsidRPr="00EF3374">
              <w:rPr>
                <w:rFonts w:ascii="Times New Roman" w:hAnsi="Times New Roman" w:cs="Times New Roman"/>
                <w:sz w:val="24"/>
                <w:szCs w:val="24"/>
                <w:vertAlign w:val="superscript"/>
                <w:lang w:val="kk-KZ"/>
              </w:rPr>
              <w:t>2</w:t>
            </w:r>
          </w:p>
        </w:tc>
        <w:tc>
          <w:tcPr>
            <w:tcW w:w="1940" w:type="dxa"/>
          </w:tcPr>
          <w:p w:rsidR="00F852E2" w:rsidRPr="00EF3374" w:rsidRDefault="00F852E2" w:rsidP="00EF3374">
            <w:pPr>
              <w:spacing w:after="0" w:line="240" w:lineRule="auto"/>
              <w:jc w:val="both"/>
              <w:rPr>
                <w:rFonts w:ascii="Times New Roman" w:hAnsi="Times New Roman" w:cs="Times New Roman"/>
                <w:sz w:val="24"/>
                <w:szCs w:val="24"/>
                <w:lang w:val="kk-KZ"/>
              </w:rPr>
            </w:pPr>
          </w:p>
        </w:tc>
        <w:tc>
          <w:tcPr>
            <w:tcW w:w="1888" w:type="dxa"/>
          </w:tcPr>
          <w:p w:rsidR="00F852E2" w:rsidRPr="00EF3374" w:rsidRDefault="00F852E2" w:rsidP="00EF3374">
            <w:pPr>
              <w:spacing w:after="0" w:line="240" w:lineRule="auto"/>
              <w:jc w:val="both"/>
              <w:rPr>
                <w:rFonts w:ascii="Times New Roman" w:hAnsi="Times New Roman" w:cs="Times New Roman"/>
                <w:sz w:val="24"/>
                <w:szCs w:val="24"/>
                <w:lang w:val="kk-KZ"/>
              </w:rPr>
            </w:pPr>
          </w:p>
        </w:tc>
        <w:tc>
          <w:tcPr>
            <w:tcW w:w="1858" w:type="dxa"/>
          </w:tcPr>
          <w:p w:rsidR="00F852E2" w:rsidRPr="00EF3374" w:rsidRDefault="00F852E2" w:rsidP="00EF3374">
            <w:pPr>
              <w:spacing w:after="0" w:line="240" w:lineRule="auto"/>
              <w:jc w:val="both"/>
              <w:rPr>
                <w:rFonts w:ascii="Times New Roman" w:hAnsi="Times New Roman" w:cs="Times New Roman"/>
                <w:sz w:val="24"/>
                <w:szCs w:val="24"/>
                <w:lang w:val="kk-KZ"/>
              </w:rPr>
            </w:pPr>
          </w:p>
        </w:tc>
        <w:tc>
          <w:tcPr>
            <w:tcW w:w="1888" w:type="dxa"/>
          </w:tcPr>
          <w:p w:rsidR="00F852E2" w:rsidRPr="00EF3374" w:rsidRDefault="00F852E2" w:rsidP="00EF3374">
            <w:pPr>
              <w:spacing w:after="0" w:line="240" w:lineRule="auto"/>
              <w:jc w:val="both"/>
              <w:rPr>
                <w:rFonts w:ascii="Times New Roman" w:hAnsi="Times New Roman" w:cs="Times New Roman"/>
                <w:sz w:val="24"/>
                <w:szCs w:val="24"/>
                <w:lang w:val="kk-KZ"/>
              </w:rPr>
            </w:pPr>
          </w:p>
        </w:tc>
      </w:tr>
    </w:tbl>
    <w:p w:rsidR="00F852E2" w:rsidRPr="00EF3374" w:rsidRDefault="00F852E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317259" cy="1847850"/>
            <wp:effectExtent l="0" t="0" r="762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20672" cy="1849311"/>
                    </a:xfrm>
                    <a:prstGeom prst="rect">
                      <a:avLst/>
                    </a:prstGeom>
                    <a:noFill/>
                    <a:ln>
                      <a:noFill/>
                    </a:ln>
                  </pic:spPr>
                </pic:pic>
              </a:graphicData>
            </a:graphic>
          </wp:inline>
        </w:drawing>
      </w:r>
    </w:p>
    <w:p w:rsidR="00F852E2" w:rsidRPr="00EF3374" w:rsidRDefault="00F852E2" w:rsidP="00EF3374">
      <w:pPr>
        <w:spacing w:after="0" w:line="240" w:lineRule="auto"/>
        <w:jc w:val="center"/>
        <w:rPr>
          <w:rFonts w:ascii="Times New Roman" w:hAnsi="Times New Roman" w:cs="Times New Roman"/>
          <w:sz w:val="24"/>
          <w:szCs w:val="24"/>
          <w:lang w:val="kk-KZ"/>
        </w:rPr>
      </w:pPr>
    </w:p>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 сурет. Түптік аймақта өткізгіштіктің өзгеруі</w:t>
      </w:r>
    </w:p>
    <w:p w:rsidR="00CE7129" w:rsidRDefault="00CE7129">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Бастапқы мәліметтер</w:t>
      </w:r>
    </w:p>
    <w:p w:rsidR="00F852E2" w:rsidRPr="00EF3374" w:rsidRDefault="00F852E2" w:rsidP="00EF3374">
      <w:pPr>
        <w:spacing w:after="0" w:line="240" w:lineRule="auto"/>
        <w:ind w:firstLine="540"/>
        <w:jc w:val="both"/>
        <w:rPr>
          <w:rFonts w:ascii="Times New Roman" w:hAnsi="Times New Roman" w:cs="Times New Roman"/>
          <w:sz w:val="24"/>
          <w:szCs w:val="24"/>
          <w:lang w:val="kk-KZ"/>
        </w:rPr>
      </w:pPr>
    </w:p>
    <w:tbl>
      <w:tblPr>
        <w:tblW w:w="942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980"/>
        <w:gridCol w:w="2225"/>
        <w:gridCol w:w="1805"/>
        <w:gridCol w:w="2695"/>
      </w:tblGrid>
      <w:tr w:rsidR="00F852E2" w:rsidRPr="00480172" w:rsidTr="006E3D24">
        <w:trPr>
          <w:trHeight w:val="906"/>
        </w:trPr>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198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Қабаттың өткізгіштігі </w:t>
            </w:r>
            <w:r w:rsidRPr="00EF3374">
              <w:rPr>
                <w:rFonts w:ascii="Times New Roman" w:hAnsi="Times New Roman" w:cs="Times New Roman"/>
                <w:i/>
                <w:iCs/>
                <w:sz w:val="24"/>
                <w:szCs w:val="24"/>
                <w:lang w:val="kk-KZ"/>
              </w:rPr>
              <w:t>k</w:t>
            </w:r>
            <w:r w:rsidRPr="00EF3374">
              <w:rPr>
                <w:rFonts w:ascii="Times New Roman" w:hAnsi="Times New Roman" w:cs="Times New Roman"/>
                <w:sz w:val="24"/>
                <w:szCs w:val="24"/>
                <w:lang w:val="kk-KZ"/>
              </w:rPr>
              <w:t>, мкм</w:t>
            </w:r>
            <w:r w:rsidRPr="00EF3374">
              <w:rPr>
                <w:rFonts w:ascii="Times New Roman" w:hAnsi="Times New Roman" w:cs="Times New Roman"/>
                <w:sz w:val="24"/>
                <w:szCs w:val="24"/>
                <w:vertAlign w:val="superscript"/>
                <w:lang w:val="kk-KZ"/>
              </w:rPr>
              <w:t>2</w:t>
            </w:r>
          </w:p>
        </w:tc>
        <w:tc>
          <w:tcPr>
            <w:tcW w:w="2225"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Түптік бөліктің өткізгіштігі</w:t>
            </w:r>
            <w:r w:rsidRPr="00EF3374">
              <w:rPr>
                <w:rFonts w:ascii="Times New Roman" w:hAnsi="Times New Roman" w:cs="Times New Roman"/>
                <w:i/>
                <w:iCs/>
                <w:sz w:val="24"/>
                <w:szCs w:val="24"/>
                <w:lang w:val="kk-KZ"/>
              </w:rPr>
              <w:t xml:space="preserve"> k</w:t>
            </w:r>
            <w:r w:rsidRPr="00EF3374">
              <w:rPr>
                <w:rFonts w:ascii="Times New Roman" w:hAnsi="Times New Roman" w:cs="Times New Roman"/>
                <w:i/>
                <w:iCs/>
                <w:sz w:val="24"/>
                <w:szCs w:val="24"/>
                <w:vertAlign w:val="subscript"/>
                <w:lang w:val="kk-KZ"/>
              </w:rPr>
              <w:t>1</w:t>
            </w:r>
            <w:r w:rsidRPr="00EF3374">
              <w:rPr>
                <w:rFonts w:ascii="Times New Roman" w:hAnsi="Times New Roman" w:cs="Times New Roman"/>
                <w:sz w:val="24"/>
                <w:szCs w:val="24"/>
                <w:lang w:val="kk-KZ"/>
              </w:rPr>
              <w:t xml:space="preserve"> мкм</w:t>
            </w:r>
            <w:r w:rsidRPr="00EF3374">
              <w:rPr>
                <w:rFonts w:ascii="Times New Roman" w:hAnsi="Times New Roman" w:cs="Times New Roman"/>
                <w:sz w:val="24"/>
                <w:szCs w:val="24"/>
                <w:vertAlign w:val="superscript"/>
                <w:lang w:val="kk-KZ"/>
              </w:rPr>
              <w:t>2</w:t>
            </w:r>
          </w:p>
        </w:tc>
        <w:tc>
          <w:tcPr>
            <w:tcW w:w="1805"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Ұңғыманың радиусы r</w:t>
            </w:r>
            <w:r w:rsidRPr="00EF3374">
              <w:rPr>
                <w:rFonts w:ascii="Times New Roman" w:hAnsi="Times New Roman" w:cs="Times New Roman"/>
                <w:sz w:val="24"/>
                <w:szCs w:val="24"/>
                <w:vertAlign w:val="subscript"/>
                <w:lang w:val="kk-KZ"/>
              </w:rPr>
              <w:t>с</w:t>
            </w:r>
            <w:r w:rsidRPr="00EF3374">
              <w:rPr>
                <w:rFonts w:ascii="Times New Roman" w:hAnsi="Times New Roman" w:cs="Times New Roman"/>
                <w:sz w:val="24"/>
                <w:szCs w:val="24"/>
                <w:lang w:val="kk-KZ"/>
              </w:rPr>
              <w:t>, м</w:t>
            </w:r>
          </w:p>
        </w:tc>
        <w:tc>
          <w:tcPr>
            <w:tcW w:w="2695"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Ұңғымадан қысым р</w:t>
            </w:r>
            <w:r w:rsidRPr="00EF3374">
              <w:rPr>
                <w:rFonts w:ascii="Times New Roman" w:hAnsi="Times New Roman" w:cs="Times New Roman"/>
                <w:sz w:val="24"/>
                <w:szCs w:val="24"/>
                <w:vertAlign w:val="subscript"/>
                <w:lang w:val="kk-KZ"/>
              </w:rPr>
              <w:t>пл</w:t>
            </w:r>
            <w:r w:rsidRPr="00EF3374">
              <w:rPr>
                <w:rFonts w:ascii="Times New Roman" w:hAnsi="Times New Roman" w:cs="Times New Roman"/>
                <w:sz w:val="24"/>
                <w:szCs w:val="24"/>
                <w:lang w:val="kk-KZ"/>
              </w:rPr>
              <w:t xml:space="preserve"> тең болатын қашықтық R</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 м</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0,98</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0,07</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0,061</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0,99</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0,08</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0,064</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160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0,09</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0,072</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170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1,01</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0,10</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0,074</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180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0,11</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0,070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1,03</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0,12</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0,080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1,04</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0,13</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0,090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1,05</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0,14</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0,100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0,15</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0,110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1,07</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0,16</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0,120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1,08</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0,130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1,09</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0,140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0,150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1,11</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0,20</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0,160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1,12</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0,21</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1,13</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0,22</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0,175</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293</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1,14</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0,23</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0,177</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1,15</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0,24</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297</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1,16</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0,25</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0,183</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245</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1,17</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0,26</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0,185</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1,18</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0,27</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0,187</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255</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1,19</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0,28</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0,190</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0,29</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0,193</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265</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1,21</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0,30</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0,195</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270</w:t>
            </w:r>
          </w:p>
        </w:tc>
      </w:tr>
      <w:tr w:rsidR="00F852E2" w:rsidRPr="00EF3374" w:rsidTr="006E3D24">
        <w:tc>
          <w:tcPr>
            <w:tcW w:w="720" w:type="dxa"/>
          </w:tcPr>
          <w:p w:rsidR="00F852E2" w:rsidRPr="00EF3374" w:rsidRDefault="00F852E2" w:rsidP="006E3D2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1980"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w:t>
            </w:r>
          </w:p>
        </w:tc>
        <w:tc>
          <w:tcPr>
            <w:tcW w:w="222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0,31</w:t>
            </w:r>
          </w:p>
        </w:tc>
        <w:tc>
          <w:tcPr>
            <w:tcW w:w="180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0,197</w:t>
            </w:r>
          </w:p>
        </w:tc>
        <w:tc>
          <w:tcPr>
            <w:tcW w:w="2695" w:type="dxa"/>
          </w:tcPr>
          <w:p w:rsidR="00F852E2" w:rsidRPr="00EF3374" w:rsidRDefault="00F852E2"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r>
    </w:tbl>
    <w:p w:rsidR="00F852E2" w:rsidRPr="00EF3374" w:rsidRDefault="00F852E2" w:rsidP="00EF3374">
      <w:pPr>
        <w:spacing w:after="0" w:line="240" w:lineRule="auto"/>
        <w:rPr>
          <w:rFonts w:ascii="Times New Roman" w:hAnsi="Times New Roman" w:cs="Times New Roman"/>
          <w:sz w:val="24"/>
          <w:szCs w:val="24"/>
          <w:lang w:val="kk-KZ"/>
        </w:rPr>
      </w:pPr>
    </w:p>
    <w:p w:rsidR="00F852E2" w:rsidRPr="00CE7129" w:rsidRDefault="00F852E2" w:rsidP="003C12D9">
      <w:pPr>
        <w:pStyle w:val="1"/>
      </w:pPr>
      <w:bookmarkStart w:id="8" w:name="_Toc33091321"/>
      <w:r w:rsidRPr="00CE7129">
        <w:t>№6</w:t>
      </w:r>
      <w:r w:rsidR="00CE7129" w:rsidRPr="00CE7129">
        <w:t xml:space="preserve"> практикалық есе</w:t>
      </w:r>
      <w:r w:rsidR="00570CD9">
        <w:t>п</w:t>
      </w:r>
      <w:bookmarkEnd w:id="8"/>
    </w:p>
    <w:p w:rsidR="00F852E2" w:rsidRDefault="00F852E2" w:rsidP="00EF3374">
      <w:pPr>
        <w:spacing w:after="0" w:line="240" w:lineRule="auto"/>
        <w:ind w:firstLine="709"/>
        <w:jc w:val="both"/>
        <w:rPr>
          <w:rFonts w:ascii="Times New Roman" w:hAnsi="Times New Roman" w:cs="Times New Roman"/>
          <w:sz w:val="24"/>
          <w:szCs w:val="24"/>
          <w:lang w:val="kk-KZ"/>
        </w:rPr>
      </w:pP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570CD9">
        <w:rPr>
          <w:rFonts w:ascii="Times New Roman" w:hAnsi="Times New Roman" w:cs="Times New Roman"/>
          <w:sz w:val="24"/>
          <w:szCs w:val="28"/>
          <w:lang w:val="kk-KZ"/>
        </w:rPr>
        <w:t xml:space="preserve">Мұнай ұңғымасының көтеру құбырының бағанасында газсұйық қоспасының қозғалысын гидродинамикалық есептеу </w:t>
      </w:r>
    </w:p>
    <w:p w:rsidR="00570CD9" w:rsidRDefault="00570CD9" w:rsidP="00570CD9">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570CD9" w:rsidRDefault="00570CD9" w:rsidP="00570CD9">
      <w:pPr>
        <w:spacing w:after="0" w:line="240" w:lineRule="auto"/>
        <w:ind w:firstLine="567"/>
        <w:jc w:val="both"/>
        <w:rPr>
          <w:rFonts w:ascii="Times New Roman" w:hAnsi="Times New Roman" w:cs="Times New Roman"/>
          <w:b/>
          <w:sz w:val="24"/>
          <w:szCs w:val="28"/>
          <w:lang w:val="kk-KZ"/>
        </w:rPr>
      </w:pPr>
    </w:p>
    <w:p w:rsidR="00570CD9" w:rsidRDefault="00570CD9" w:rsidP="00570CD9">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Сабақтың мақсаты:</w:t>
      </w:r>
      <w:r w:rsidRPr="00EF3374">
        <w:rPr>
          <w:rFonts w:ascii="Times New Roman" w:hAnsi="Times New Roman" w:cs="Times New Roman"/>
          <w:sz w:val="24"/>
          <w:szCs w:val="24"/>
          <w:lang w:val="kk-KZ"/>
        </w:rPr>
        <w:t>Поэтман-Карпентер әдісін қолданумен фонтандық ұңғыда қысымның таралу қисығын есептеу.</w:t>
      </w:r>
    </w:p>
    <w:p w:rsidR="00570CD9" w:rsidRDefault="00570CD9" w:rsidP="00570CD9">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570CD9" w:rsidRPr="00EF3374" w:rsidRDefault="00570CD9" w:rsidP="00EF3374">
      <w:pPr>
        <w:spacing w:after="0" w:line="240" w:lineRule="auto"/>
        <w:ind w:firstLine="709"/>
        <w:jc w:val="both"/>
        <w:rPr>
          <w:rFonts w:ascii="Times New Roman" w:hAnsi="Times New Roman" w:cs="Times New Roman"/>
          <w:sz w:val="24"/>
          <w:szCs w:val="24"/>
          <w:lang w:val="kk-KZ"/>
        </w:rPr>
      </w:pPr>
    </w:p>
    <w:p w:rsidR="00F852E2" w:rsidRPr="00EF3374" w:rsidRDefault="00F852E2"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Поэтман-Карпентер әдісін қолданумен фонтандық ұңғыда қысымның таралу қисығын есептеу. Түптік қысымды анықтап, алынған нәтижелердің дәлдігін бағалау қажет. </w:t>
      </w:r>
    </w:p>
    <w:p w:rsidR="00F852E2" w:rsidRPr="00EF3374" w:rsidRDefault="00F852E2"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Шешімі: Есептеуді «жоғарыдан-төменге қарай» орындаймыз. </w:t>
      </w:r>
      <w:r w:rsidRPr="00EF3374">
        <w:rPr>
          <w:rFonts w:ascii="Times New Roman" w:hAnsi="Times New Roman" w:cs="Times New Roman"/>
          <w:b/>
          <w:sz w:val="24"/>
          <w:szCs w:val="24"/>
          <w:lang w:val="kk-KZ"/>
        </w:rPr>
        <w:t>р</w:t>
      </w:r>
      <w:r w:rsidRPr="00EF3374">
        <w:rPr>
          <w:rFonts w:ascii="Times New Roman" w:hAnsi="Times New Roman" w:cs="Times New Roman"/>
          <w:b/>
          <w:sz w:val="24"/>
          <w:szCs w:val="24"/>
          <w:vertAlign w:val="subscript"/>
          <w:lang w:val="kk-KZ"/>
        </w:rPr>
        <w:t xml:space="preserve">заб изм </w:t>
      </w:r>
      <w:r w:rsidRPr="00EF3374">
        <w:rPr>
          <w:rFonts w:ascii="Times New Roman" w:hAnsi="Times New Roman" w:cs="Times New Roman"/>
          <w:b/>
          <w:sz w:val="24"/>
          <w:szCs w:val="24"/>
          <w:lang w:val="kk-KZ"/>
        </w:rPr>
        <w:t>&gt; р</w:t>
      </w:r>
      <w:r w:rsidRPr="00EF3374">
        <w:rPr>
          <w:rFonts w:ascii="Times New Roman" w:hAnsi="Times New Roman" w:cs="Times New Roman"/>
          <w:b/>
          <w:sz w:val="24"/>
          <w:szCs w:val="24"/>
          <w:vertAlign w:val="subscript"/>
          <w:lang w:val="kk-KZ"/>
        </w:rPr>
        <w:t>нас</w:t>
      </w:r>
      <w:r w:rsidRPr="00EF3374">
        <w:rPr>
          <w:rFonts w:ascii="Times New Roman" w:hAnsi="Times New Roman" w:cs="Times New Roman"/>
          <w:sz w:val="24"/>
          <w:szCs w:val="24"/>
          <w:lang w:val="kk-KZ"/>
        </w:rPr>
        <w:t xml:space="preserve"> болғандықтан, қысымның таралу есебі алдымен газсұйық ағынының р</w:t>
      </w:r>
      <w:r w:rsidRPr="00EF3374">
        <w:rPr>
          <w:rFonts w:ascii="Times New Roman" w:hAnsi="Times New Roman" w:cs="Times New Roman"/>
          <w:sz w:val="24"/>
          <w:szCs w:val="24"/>
          <w:vertAlign w:val="subscript"/>
          <w:lang w:val="kk-KZ"/>
        </w:rPr>
        <w:t>у</w:t>
      </w:r>
      <w:r w:rsidRPr="00EF3374">
        <w:rPr>
          <w:rFonts w:ascii="Times New Roman" w:hAnsi="Times New Roman" w:cs="Times New Roman"/>
          <w:sz w:val="24"/>
          <w:szCs w:val="24"/>
          <w:lang w:val="kk-KZ"/>
        </w:rPr>
        <w:t xml:space="preserve"> бастап р</w:t>
      </w:r>
      <w:r w:rsidRPr="00EF3374">
        <w:rPr>
          <w:rFonts w:ascii="Times New Roman" w:hAnsi="Times New Roman" w:cs="Times New Roman"/>
          <w:sz w:val="24"/>
          <w:szCs w:val="24"/>
          <w:vertAlign w:val="subscript"/>
          <w:lang w:val="kk-KZ"/>
        </w:rPr>
        <w:t>нас</w:t>
      </w:r>
      <w:r w:rsidRPr="00EF3374">
        <w:rPr>
          <w:rFonts w:ascii="Times New Roman" w:hAnsi="Times New Roman" w:cs="Times New Roman"/>
          <w:sz w:val="24"/>
          <w:szCs w:val="24"/>
          <w:lang w:val="kk-KZ"/>
        </w:rPr>
        <w:t xml:space="preserve">  дейін қозғалу бөлігінде, содан кейін бір фазалы ағын бөлігінде р</w:t>
      </w:r>
      <w:r w:rsidRPr="00EF3374">
        <w:rPr>
          <w:rFonts w:ascii="Times New Roman" w:hAnsi="Times New Roman" w:cs="Times New Roman"/>
          <w:sz w:val="24"/>
          <w:szCs w:val="24"/>
          <w:vertAlign w:val="subscript"/>
          <w:lang w:val="kk-KZ"/>
        </w:rPr>
        <w:t>нас</w:t>
      </w:r>
      <w:r w:rsidRPr="00EF3374">
        <w:rPr>
          <w:rFonts w:ascii="Times New Roman" w:hAnsi="Times New Roman" w:cs="Times New Roman"/>
          <w:sz w:val="24"/>
          <w:szCs w:val="24"/>
          <w:lang w:val="kk-KZ"/>
        </w:rPr>
        <w:t xml:space="preserve"> бастап р</w:t>
      </w:r>
      <w:r w:rsidRPr="00EF3374">
        <w:rPr>
          <w:rFonts w:ascii="Times New Roman" w:hAnsi="Times New Roman" w:cs="Times New Roman"/>
          <w:sz w:val="24"/>
          <w:szCs w:val="24"/>
          <w:vertAlign w:val="subscript"/>
          <w:lang w:val="kk-KZ"/>
        </w:rPr>
        <w:t>заб</w:t>
      </w:r>
      <w:r w:rsidRPr="00EF3374">
        <w:rPr>
          <w:rFonts w:ascii="Times New Roman" w:hAnsi="Times New Roman" w:cs="Times New Roman"/>
          <w:sz w:val="24"/>
          <w:szCs w:val="24"/>
          <w:lang w:val="kk-KZ"/>
        </w:rPr>
        <w:t xml:space="preserve"> дейін орындалады. </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 Қысымның өзгеру қадамының шамасын қабылдаймыз </w:t>
      </w:r>
      <w:r w:rsidRPr="00EF3374">
        <w:rPr>
          <w:rFonts w:ascii="Times New Roman" w:hAnsi="Times New Roman" w:cs="Times New Roman"/>
          <w:b/>
          <w:sz w:val="24"/>
          <w:szCs w:val="24"/>
          <w:lang w:val="kk-KZ"/>
        </w:rPr>
        <w:t>Δр=0,1·р</w:t>
      </w:r>
      <w:r w:rsidRPr="00EF3374">
        <w:rPr>
          <w:rFonts w:ascii="Times New Roman" w:hAnsi="Times New Roman" w:cs="Times New Roman"/>
          <w:b/>
          <w:sz w:val="24"/>
          <w:szCs w:val="24"/>
          <w:vertAlign w:val="subscript"/>
          <w:lang w:val="kk-KZ"/>
        </w:rPr>
        <w:t>нас</w:t>
      </w:r>
      <w:r w:rsidRPr="00EF3374">
        <w:rPr>
          <w:rFonts w:ascii="Times New Roman" w:hAnsi="Times New Roman" w:cs="Times New Roman"/>
          <w:b/>
          <w:sz w:val="24"/>
          <w:szCs w:val="24"/>
          <w:lang w:val="kk-KZ"/>
        </w:rPr>
        <w:t>, МПа</w:t>
      </w:r>
      <w:r w:rsidRPr="00EF3374">
        <w:rPr>
          <w:rFonts w:ascii="Times New Roman" w:hAnsi="Times New Roman" w:cs="Times New Roman"/>
          <w:sz w:val="24"/>
          <w:szCs w:val="24"/>
          <w:lang w:val="kk-KZ"/>
        </w:rPr>
        <w:t>.</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Қадамдардың жалпы саны келесі формуладан анықталады:</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66570" cy="311785"/>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66570" cy="31178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Берілетін қысымдардың жалпы саны n=N+1.</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Берілетін қысым мәндері келесі формуладан анықталады:</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04340" cy="602615"/>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04340" cy="60261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2. Ағынның температуралық градиенті:</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512185" cy="415925"/>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12185" cy="41592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ω – ұңғының орташа геотермиялық градиенті, К/м</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3. Ұңғы сағасындағы температураны анықтаймыз:</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475740" cy="269875"/>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75740" cy="26987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ұңғы оқпанының белгілі бір нүктесіндегі температура (Т</w:t>
      </w:r>
      <w:r w:rsidRPr="00EF3374">
        <w:rPr>
          <w:rFonts w:ascii="Times New Roman" w:hAnsi="Times New Roman" w:cs="Times New Roman"/>
          <w:sz w:val="24"/>
          <w:szCs w:val="24"/>
          <w:vertAlign w:val="subscript"/>
          <w:lang w:val="kk-KZ"/>
        </w:rPr>
        <w:t>у</w:t>
      </w:r>
      <w:r w:rsidRPr="00EF3374">
        <w:rPr>
          <w:rFonts w:ascii="Times New Roman" w:hAnsi="Times New Roman" w:cs="Times New Roman"/>
          <w:sz w:val="24"/>
          <w:szCs w:val="24"/>
          <w:lang w:val="kk-KZ"/>
        </w:rPr>
        <w:t xml:space="preserve"> ұңғы сағасындағы немесе түптегі Т</w:t>
      </w:r>
      <w:r w:rsidRPr="00EF3374">
        <w:rPr>
          <w:rFonts w:ascii="Times New Roman" w:hAnsi="Times New Roman" w:cs="Times New Roman"/>
          <w:sz w:val="24"/>
          <w:szCs w:val="24"/>
          <w:vertAlign w:val="subscript"/>
          <w:lang w:val="kk-KZ"/>
        </w:rPr>
        <w:t>пл</w:t>
      </w:r>
      <w:r w:rsidRPr="00EF3374">
        <w:rPr>
          <w:rFonts w:ascii="Times New Roman" w:hAnsi="Times New Roman" w:cs="Times New Roman"/>
          <w:sz w:val="24"/>
          <w:szCs w:val="24"/>
          <w:lang w:val="kk-KZ"/>
        </w:rPr>
        <w:t xml:space="preserve">). Егер Тс =Ту, онда оң (+) таңба алынады, Тс=Тпл болса, онда теріс (-) таңба алынады. </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Біздің жағдайымызда Тс=Тпл.</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4. Берілген қысымға сәйкес келетін ағын температурасын есептейміз:</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052570" cy="269875"/>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52570" cy="26987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Ту =Т. </w:t>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5. Сәйкес термодинамикалық шарттардағы газсұйық қоспасының меншікті көлемін есептейміз</w:t>
      </w:r>
    </w:p>
    <w:p w:rsidR="00F852E2" w:rsidRPr="00EF3374" w:rsidRDefault="00F852E2"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943600" cy="35306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353060"/>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b</w:t>
      </w:r>
      <w:r w:rsidRPr="00EF3374">
        <w:rPr>
          <w:rFonts w:ascii="Times New Roman" w:hAnsi="Times New Roman" w:cs="Times New Roman"/>
          <w:sz w:val="24"/>
          <w:szCs w:val="24"/>
          <w:vertAlign w:val="subscript"/>
          <w:lang w:val="kk-KZ"/>
        </w:rPr>
        <w:t>н</w:t>
      </w:r>
      <w:r w:rsidRPr="00EF3374">
        <w:rPr>
          <w:rFonts w:ascii="Times New Roman" w:hAnsi="Times New Roman" w:cs="Times New Roman"/>
          <w:sz w:val="24"/>
          <w:szCs w:val="24"/>
          <w:lang w:val="kk-KZ"/>
        </w:rPr>
        <w:t xml:space="preserve"> = 1,095</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V</w:t>
      </w:r>
      <w:r w:rsidRPr="00EF3374">
        <w:rPr>
          <w:rFonts w:ascii="Times New Roman" w:hAnsi="Times New Roman" w:cs="Times New Roman"/>
          <w:sz w:val="24"/>
          <w:szCs w:val="24"/>
          <w:vertAlign w:val="subscript"/>
          <w:lang w:val="kk-KZ"/>
        </w:rPr>
        <w:t xml:space="preserve">гв </w:t>
      </w:r>
      <w:r w:rsidRPr="00EF3374">
        <w:rPr>
          <w:rFonts w:ascii="Times New Roman" w:hAnsi="Times New Roman" w:cs="Times New Roman"/>
          <w:sz w:val="24"/>
          <w:szCs w:val="24"/>
          <w:lang w:val="kk-KZ"/>
        </w:rPr>
        <w:t>= 33,5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R</w:t>
      </w:r>
      <w:r w:rsidRPr="00EF3374">
        <w:rPr>
          <w:rFonts w:ascii="Times New Roman" w:hAnsi="Times New Roman" w:cs="Times New Roman"/>
          <w:sz w:val="24"/>
          <w:szCs w:val="24"/>
          <w:vertAlign w:val="subscript"/>
          <w:lang w:val="kk-KZ"/>
        </w:rPr>
        <w:t>г</w:t>
      </w:r>
      <w:r w:rsidRPr="00EF3374">
        <w:rPr>
          <w:rFonts w:ascii="Times New Roman" w:hAnsi="Times New Roman" w:cs="Times New Roman"/>
          <w:sz w:val="24"/>
          <w:szCs w:val="24"/>
          <w:lang w:val="kk-KZ"/>
        </w:rPr>
        <w:t>=1</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β</w:t>
      </w:r>
      <w:r w:rsidRPr="00EF3374">
        <w:rPr>
          <w:rFonts w:ascii="Times New Roman" w:hAnsi="Times New Roman" w:cs="Times New Roman"/>
          <w:sz w:val="24"/>
          <w:szCs w:val="24"/>
          <w:vertAlign w:val="subscript"/>
          <w:lang w:val="kk-KZ"/>
        </w:rPr>
        <w:t>в</w:t>
      </w:r>
      <w:r w:rsidRPr="00EF3374">
        <w:rPr>
          <w:rFonts w:ascii="Times New Roman" w:hAnsi="Times New Roman" w:cs="Times New Roman"/>
          <w:sz w:val="24"/>
          <w:szCs w:val="24"/>
          <w:lang w:val="kk-KZ"/>
        </w:rPr>
        <w:t xml:space="preserve"> =0</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z=0,92</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о</w:t>
      </w:r>
      <w:r w:rsidRPr="00EF3374">
        <w:rPr>
          <w:rFonts w:ascii="Times New Roman" w:hAnsi="Times New Roman" w:cs="Times New Roman"/>
          <w:sz w:val="24"/>
          <w:szCs w:val="24"/>
          <w:lang w:val="kk-KZ"/>
        </w:rPr>
        <w:t xml:space="preserve"> = 0,1 МПа</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Т=Ту</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р = ру</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Т</w:t>
      </w:r>
      <w:r w:rsidRPr="00EF3374">
        <w:rPr>
          <w:rFonts w:ascii="Times New Roman" w:hAnsi="Times New Roman" w:cs="Times New Roman"/>
          <w:sz w:val="24"/>
          <w:szCs w:val="24"/>
          <w:vertAlign w:val="subscript"/>
          <w:lang w:val="kk-KZ"/>
        </w:rPr>
        <w:t>0</w:t>
      </w:r>
      <w:r w:rsidRPr="00EF3374">
        <w:rPr>
          <w:rFonts w:ascii="Times New Roman" w:hAnsi="Times New Roman" w:cs="Times New Roman"/>
          <w:sz w:val="24"/>
          <w:szCs w:val="24"/>
          <w:lang w:val="kk-KZ"/>
        </w:rPr>
        <w:t xml:space="preserve"> = 273 К</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6. Стандарт шарттарда қоспасының меншікті салмағын анықтаймыз:</w:t>
      </w:r>
    </w:p>
    <w:p w:rsidR="00F852E2" w:rsidRPr="00EF3374" w:rsidRDefault="00F852E2" w:rsidP="00EF337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66570" cy="311785"/>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66570" cy="31178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7. Газсұйық қоспасының идеал тығыздығы</w:t>
      </w:r>
    </w:p>
    <w:p w:rsidR="00F852E2" w:rsidRPr="00EF3374" w:rsidRDefault="00F852E2" w:rsidP="00EF3374">
      <w:pPr>
        <w:spacing w:after="0" w:line="240" w:lineRule="auto"/>
        <w:ind w:firstLine="709"/>
        <w:jc w:val="center"/>
        <w:rPr>
          <w:rFonts w:ascii="Times New Roman" w:hAnsi="Times New Roman" w:cs="Times New Roman"/>
          <w:noProof/>
          <w:sz w:val="24"/>
          <w:szCs w:val="24"/>
        </w:rPr>
      </w:pPr>
      <w:r w:rsidRPr="00EF3374">
        <w:rPr>
          <w:rFonts w:ascii="Times New Roman" w:hAnsi="Times New Roman" w:cs="Times New Roman"/>
          <w:noProof/>
          <w:sz w:val="24"/>
          <w:szCs w:val="24"/>
          <w:lang w:eastAsia="ru-RU"/>
        </w:rPr>
        <w:drawing>
          <wp:inline distT="0" distB="0" distL="0" distR="0">
            <wp:extent cx="1475740" cy="29083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75740" cy="290830"/>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noProof/>
          <w:sz w:val="24"/>
          <w:szCs w:val="24"/>
        </w:rPr>
        <w:t>Vсм = 3,659 м</w:t>
      </w:r>
      <w:r w:rsidRPr="00EF3374">
        <w:rPr>
          <w:rFonts w:ascii="Times New Roman" w:hAnsi="Times New Roman" w:cs="Times New Roman"/>
          <w:noProof/>
          <w:sz w:val="24"/>
          <w:szCs w:val="24"/>
          <w:vertAlign w:val="superscript"/>
        </w:rPr>
        <w:t>3</w:t>
      </w:r>
      <w:r w:rsidRPr="00EF3374">
        <w:rPr>
          <w:rFonts w:ascii="Times New Roman" w:hAnsi="Times New Roman" w:cs="Times New Roman"/>
          <w:noProof/>
          <w:sz w:val="24"/>
          <w:szCs w:val="24"/>
        </w:rPr>
        <w:t>/м</w:t>
      </w:r>
      <w:r w:rsidRPr="00EF3374">
        <w:rPr>
          <w:rFonts w:ascii="Times New Roman" w:hAnsi="Times New Roman" w:cs="Times New Roman"/>
          <w:noProof/>
          <w:sz w:val="24"/>
          <w:szCs w:val="24"/>
          <w:vertAlign w:val="superscript"/>
        </w:rPr>
        <w:t>3</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8. Корреляциялық коэффициентті анықтаймыз:</w:t>
      </w: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361940" cy="37401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61940" cy="37401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9. Қысымы сағадағы қысым мәнінен сәйкес келетін нүктедегі қысымның толық градиентін есептейміз</w:t>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lastRenderedPageBreak/>
        <w:drawing>
          <wp:inline distT="0" distB="0" distL="0" distR="0">
            <wp:extent cx="5340985" cy="727075"/>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40985" cy="727075"/>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соsα = 1</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10. Тізбек қимасындағы сұйықтың келтірілген жылдамдығын есептейміз, онда р≥рнас шарты орындалуы тиіс</w:t>
      </w: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361940" cy="279987"/>
            <wp:effectExtent l="0" t="0" r="0" b="635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31545" cy="283622"/>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Ғ – құбыр қимасының ауданы</w:t>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11. Бірфазалы сұйық ағынына Рейнольдс санын анықтаймыз</w:t>
      </w: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133600" cy="288356"/>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72196" cy="293572"/>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vertAlign w:val="subscript"/>
          <w:lang w:val="kk-KZ"/>
        </w:rPr>
      </w:pPr>
      <w:r w:rsidRPr="00EF3374">
        <w:rPr>
          <w:rFonts w:ascii="Times New Roman" w:hAnsi="Times New Roman" w:cs="Times New Roman"/>
          <w:sz w:val="24"/>
          <w:szCs w:val="24"/>
          <w:lang w:val="kk-KZ"/>
        </w:rPr>
        <w:t>ω</w:t>
      </w:r>
      <w:r w:rsidRPr="00EF3374">
        <w:rPr>
          <w:rFonts w:ascii="Times New Roman" w:hAnsi="Times New Roman" w:cs="Times New Roman"/>
          <w:sz w:val="24"/>
          <w:szCs w:val="24"/>
          <w:vertAlign w:val="subscript"/>
          <w:lang w:val="kk-KZ"/>
        </w:rPr>
        <w:t>жпр</w:t>
      </w:r>
      <w:r w:rsidRPr="00EF3374">
        <w:rPr>
          <w:rFonts w:ascii="Times New Roman" w:hAnsi="Times New Roman" w:cs="Times New Roman"/>
          <w:sz w:val="24"/>
          <w:szCs w:val="24"/>
          <w:lang w:val="kk-KZ"/>
        </w:rPr>
        <w:t xml:space="preserve"> = ω</w:t>
      </w:r>
      <w:r w:rsidRPr="00EF3374">
        <w:rPr>
          <w:rFonts w:ascii="Times New Roman" w:hAnsi="Times New Roman" w:cs="Times New Roman"/>
          <w:sz w:val="24"/>
          <w:szCs w:val="24"/>
          <w:vertAlign w:val="subscript"/>
          <w:lang w:val="kk-KZ"/>
        </w:rPr>
        <w:t>см</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μ</w:t>
      </w:r>
      <w:r w:rsidRPr="00EF3374">
        <w:rPr>
          <w:rFonts w:ascii="Times New Roman" w:hAnsi="Times New Roman" w:cs="Times New Roman"/>
          <w:sz w:val="24"/>
          <w:szCs w:val="24"/>
          <w:vertAlign w:val="subscript"/>
          <w:lang w:val="kk-KZ"/>
        </w:rPr>
        <w:t xml:space="preserve">ж </w:t>
      </w:r>
      <w:r w:rsidRPr="00EF3374">
        <w:rPr>
          <w:rFonts w:ascii="Times New Roman" w:hAnsi="Times New Roman" w:cs="Times New Roman"/>
          <w:sz w:val="24"/>
          <w:szCs w:val="24"/>
          <w:lang w:val="kk-KZ"/>
        </w:rPr>
        <w:t>=μ</w:t>
      </w:r>
      <w:r w:rsidRPr="00EF3374">
        <w:rPr>
          <w:rFonts w:ascii="Times New Roman" w:hAnsi="Times New Roman" w:cs="Times New Roman"/>
          <w:sz w:val="24"/>
          <w:szCs w:val="24"/>
          <w:vertAlign w:val="subscript"/>
          <w:lang w:val="kk-KZ"/>
        </w:rPr>
        <w:t xml:space="preserve">н </w:t>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12. Ағынның гидравликалық үйкеліс коэффициенті</w:t>
      </w: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512185" cy="39497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12185" cy="394970"/>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k= 1,4·10</w:t>
      </w:r>
      <w:r w:rsidRPr="00EF3374">
        <w:rPr>
          <w:rFonts w:ascii="Times New Roman" w:hAnsi="Times New Roman" w:cs="Times New Roman"/>
          <w:sz w:val="24"/>
          <w:szCs w:val="24"/>
          <w:vertAlign w:val="superscript"/>
          <w:lang w:val="kk-KZ"/>
        </w:rPr>
        <w:t>-5</w:t>
      </w:r>
      <w:r w:rsidRPr="00EF3374">
        <w:rPr>
          <w:rFonts w:ascii="Times New Roman" w:hAnsi="Times New Roman" w:cs="Times New Roman"/>
          <w:sz w:val="24"/>
          <w:szCs w:val="24"/>
          <w:lang w:val="kk-KZ"/>
        </w:rPr>
        <w:t>/Дт</w:t>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13. р≥рнас шартында және р=рнас болғанда қысым градиентін есептейміз:</w:t>
      </w:r>
    </w:p>
    <w:p w:rsidR="00F852E2" w:rsidRPr="00EF3374" w:rsidRDefault="00F852E2" w:rsidP="006E3D24">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552950" cy="320964"/>
            <wp:effectExtent l="0" t="0" r="0" b="317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93329" cy="323811"/>
                    </a:xfrm>
                    <a:prstGeom prst="rect">
                      <a:avLst/>
                    </a:prstGeom>
                    <a:noFill/>
                    <a:ln>
                      <a:noFill/>
                    </a:ln>
                  </pic:spPr>
                </pic:pic>
              </a:graphicData>
            </a:graphic>
          </wp:inline>
        </w:drawing>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F852E2" w:rsidRPr="00EF3374" w:rsidRDefault="00F852E2" w:rsidP="00EF3374">
      <w:pPr>
        <w:spacing w:after="0" w:line="240" w:lineRule="auto"/>
        <w:ind w:firstLine="709"/>
        <w:rPr>
          <w:rFonts w:ascii="Times New Roman" w:hAnsi="Times New Roman" w:cs="Times New Roman"/>
          <w:sz w:val="24"/>
          <w:szCs w:val="24"/>
          <w:lang w:val="kk-KZ"/>
        </w:rPr>
      </w:pPr>
      <w:r w:rsidRPr="00EF3374">
        <w:rPr>
          <w:rFonts w:ascii="Times New Roman" w:hAnsi="Times New Roman" w:cs="Times New Roman"/>
          <w:sz w:val="24"/>
          <w:szCs w:val="24"/>
          <w:lang w:val="kk-KZ"/>
        </w:rPr>
        <w:t>р=рзаб шартында қысым градиентін осы формула бойынша есептейміз.</w:t>
      </w:r>
    </w:p>
    <w:p w:rsidR="00F852E2" w:rsidRPr="00EF3374" w:rsidRDefault="00F852E2" w:rsidP="00EF3374">
      <w:pPr>
        <w:spacing w:after="0" w:line="240" w:lineRule="auto"/>
        <w:ind w:firstLine="709"/>
        <w:rPr>
          <w:rFonts w:ascii="Times New Roman" w:hAnsi="Times New Roman" w:cs="Times New Roman"/>
          <w:sz w:val="24"/>
          <w:szCs w:val="24"/>
          <w:lang w:val="kk-KZ"/>
        </w:rPr>
      </w:pPr>
    </w:p>
    <w:p w:rsidR="00CE7129" w:rsidRDefault="00CE7129">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E939B4" w:rsidRPr="00EF3374" w:rsidRDefault="00E939B4"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6 кесте - Бастапқы мәліметтер</w:t>
      </w:r>
    </w:p>
    <w:p w:rsidR="00E939B4" w:rsidRPr="00EF3374" w:rsidRDefault="00E939B4" w:rsidP="00EF3374">
      <w:pPr>
        <w:spacing w:after="0" w:line="240" w:lineRule="auto"/>
        <w:rPr>
          <w:rFonts w:ascii="Times New Roman" w:hAnsi="Times New Roman" w:cs="Times New Roman"/>
          <w:sz w:val="24"/>
          <w:szCs w:val="24"/>
          <w:lang w:val="kk-KZ"/>
        </w:rPr>
      </w:pPr>
    </w:p>
    <w:tbl>
      <w:tblPr>
        <w:tblW w:w="107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
        <w:gridCol w:w="836"/>
        <w:gridCol w:w="852"/>
        <w:gridCol w:w="784"/>
        <w:gridCol w:w="781"/>
        <w:gridCol w:w="920"/>
        <w:gridCol w:w="951"/>
        <w:gridCol w:w="781"/>
        <w:gridCol w:w="920"/>
        <w:gridCol w:w="892"/>
        <w:gridCol w:w="1020"/>
        <w:gridCol w:w="781"/>
        <w:gridCol w:w="895"/>
      </w:tblGrid>
      <w:tr w:rsidR="00CE7129" w:rsidRPr="00480172"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 вар</w:t>
            </w:r>
          </w:p>
        </w:tc>
        <w:tc>
          <w:tcPr>
            <w:tcW w:w="836"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Ұңғы шығымы Q</w:t>
            </w:r>
            <w:r w:rsidRPr="00CE7129">
              <w:rPr>
                <w:rFonts w:ascii="Times New Roman" w:hAnsi="Times New Roman" w:cs="Times New Roman"/>
                <w:vertAlign w:val="subscript"/>
                <w:lang w:val="kk-KZ"/>
              </w:rPr>
              <w:t>жст</w:t>
            </w:r>
            <w:r w:rsidRPr="00CE7129">
              <w:rPr>
                <w:rFonts w:ascii="Times New Roman" w:hAnsi="Times New Roman" w:cs="Times New Roman"/>
                <w:lang w:val="kk-KZ"/>
              </w:rPr>
              <w:t>, м3/тәул</w:t>
            </w:r>
          </w:p>
        </w:tc>
        <w:tc>
          <w:tcPr>
            <w:tcW w:w="852"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Мұнай тығыздығы ρ</w:t>
            </w:r>
            <w:r w:rsidRPr="00CE7129">
              <w:rPr>
                <w:rFonts w:ascii="Times New Roman" w:hAnsi="Times New Roman" w:cs="Times New Roman"/>
                <w:vertAlign w:val="subscript"/>
                <w:lang w:val="kk-KZ"/>
              </w:rPr>
              <w:t>нд</w:t>
            </w:r>
            <w:r w:rsidRPr="00CE7129">
              <w:rPr>
                <w:rFonts w:ascii="Times New Roman" w:hAnsi="Times New Roman" w:cs="Times New Roman"/>
                <w:lang w:val="kk-KZ"/>
              </w:rPr>
              <w:t>, кг/м3</w:t>
            </w:r>
          </w:p>
        </w:tc>
        <w:tc>
          <w:tcPr>
            <w:tcW w:w="784"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Мұнай тұтқырлығы μ</w:t>
            </w:r>
            <w:r w:rsidRPr="00CE7129">
              <w:rPr>
                <w:rFonts w:ascii="Times New Roman" w:hAnsi="Times New Roman" w:cs="Times New Roman"/>
                <w:vertAlign w:val="subscript"/>
                <w:lang w:val="kk-KZ"/>
              </w:rPr>
              <w:t>нд</w:t>
            </w:r>
            <w:r w:rsidRPr="00CE7129">
              <w:rPr>
                <w:rFonts w:ascii="Times New Roman" w:hAnsi="Times New Roman" w:cs="Times New Roman"/>
                <w:lang w:val="kk-KZ"/>
              </w:rPr>
              <w:t>, мПас</w:t>
            </w:r>
          </w:p>
        </w:tc>
        <w:tc>
          <w:tcPr>
            <w:tcW w:w="781"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Саға қысымы р</w:t>
            </w:r>
            <w:r w:rsidRPr="00CE7129">
              <w:rPr>
                <w:rFonts w:ascii="Times New Roman" w:hAnsi="Times New Roman" w:cs="Times New Roman"/>
                <w:vertAlign w:val="subscript"/>
                <w:lang w:val="kk-KZ"/>
              </w:rPr>
              <w:t>у</w:t>
            </w:r>
            <w:r w:rsidRPr="00CE7129">
              <w:rPr>
                <w:rFonts w:ascii="Times New Roman" w:hAnsi="Times New Roman" w:cs="Times New Roman"/>
                <w:lang w:val="kk-KZ"/>
              </w:rPr>
              <w:t>, МПа</w:t>
            </w:r>
          </w:p>
        </w:tc>
        <w:tc>
          <w:tcPr>
            <w:tcW w:w="920"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Мұнай тұтқырлығы μ</w:t>
            </w:r>
            <w:r w:rsidRPr="00CE7129">
              <w:rPr>
                <w:rFonts w:ascii="Times New Roman" w:hAnsi="Times New Roman" w:cs="Times New Roman"/>
                <w:vertAlign w:val="subscript"/>
                <w:lang w:val="kk-KZ"/>
              </w:rPr>
              <w:t>нпл</w:t>
            </w:r>
            <w:r w:rsidRPr="00CE7129">
              <w:rPr>
                <w:rFonts w:ascii="Times New Roman" w:hAnsi="Times New Roman" w:cs="Times New Roman"/>
                <w:lang w:val="kk-KZ"/>
              </w:rPr>
              <w:t>, мПас</w:t>
            </w:r>
          </w:p>
        </w:tc>
        <w:tc>
          <w:tcPr>
            <w:tcW w:w="951"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Мұнай температурасы Тпл, К</w:t>
            </w:r>
          </w:p>
        </w:tc>
        <w:tc>
          <w:tcPr>
            <w:tcW w:w="781"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Қанығу қысымы р</w:t>
            </w:r>
            <w:r w:rsidRPr="00CE7129">
              <w:rPr>
                <w:rFonts w:ascii="Times New Roman" w:hAnsi="Times New Roman" w:cs="Times New Roman"/>
                <w:vertAlign w:val="subscript"/>
                <w:lang w:val="kk-KZ"/>
              </w:rPr>
              <w:t>нас</w:t>
            </w:r>
            <w:r w:rsidRPr="00CE7129">
              <w:rPr>
                <w:rFonts w:ascii="Times New Roman" w:hAnsi="Times New Roman" w:cs="Times New Roman"/>
                <w:lang w:val="kk-KZ"/>
              </w:rPr>
              <w:t>, МПа</w:t>
            </w:r>
          </w:p>
        </w:tc>
        <w:tc>
          <w:tcPr>
            <w:tcW w:w="920"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Ағын жылдамдығы ω</w:t>
            </w:r>
            <w:r w:rsidRPr="00CE7129">
              <w:rPr>
                <w:rFonts w:ascii="Times New Roman" w:hAnsi="Times New Roman" w:cs="Times New Roman"/>
                <w:vertAlign w:val="subscript"/>
                <w:lang w:val="kk-KZ"/>
              </w:rPr>
              <w:t>п</w:t>
            </w:r>
            <w:r w:rsidRPr="00CE7129">
              <w:rPr>
                <w:rFonts w:ascii="Times New Roman" w:hAnsi="Times New Roman" w:cs="Times New Roman"/>
                <w:lang w:val="kk-KZ"/>
              </w:rPr>
              <w:t>, К/м</w:t>
            </w:r>
          </w:p>
        </w:tc>
        <w:tc>
          <w:tcPr>
            <w:tcW w:w="892"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Қабат мұнайының газқанығуы Г, м</w:t>
            </w:r>
            <w:r w:rsidRPr="00CE7129">
              <w:rPr>
                <w:rFonts w:ascii="Times New Roman" w:hAnsi="Times New Roman" w:cs="Times New Roman"/>
                <w:vertAlign w:val="superscript"/>
                <w:lang w:val="kk-KZ"/>
              </w:rPr>
              <w:t>3</w:t>
            </w:r>
            <w:r w:rsidRPr="00CE7129">
              <w:rPr>
                <w:rFonts w:ascii="Times New Roman" w:hAnsi="Times New Roman" w:cs="Times New Roman"/>
                <w:lang w:val="kk-KZ"/>
              </w:rPr>
              <w:t>/т</w:t>
            </w:r>
          </w:p>
        </w:tc>
        <w:tc>
          <w:tcPr>
            <w:tcW w:w="1020"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Газдың салыстырмалы тығыздығы ρ</w:t>
            </w:r>
            <w:r w:rsidRPr="00CE7129">
              <w:rPr>
                <w:rFonts w:ascii="Times New Roman" w:hAnsi="Times New Roman" w:cs="Times New Roman"/>
                <w:vertAlign w:val="subscript"/>
                <w:lang w:val="kk-KZ"/>
              </w:rPr>
              <w:t>го</w:t>
            </w:r>
            <w:r w:rsidRPr="00CE7129">
              <w:rPr>
                <w:rFonts w:ascii="Times New Roman" w:hAnsi="Times New Roman" w:cs="Times New Roman"/>
                <w:lang w:val="kk-KZ"/>
              </w:rPr>
              <w:t>, кг/м</w:t>
            </w:r>
            <w:r w:rsidRPr="00CE7129">
              <w:rPr>
                <w:rFonts w:ascii="Times New Roman" w:hAnsi="Times New Roman" w:cs="Times New Roman"/>
                <w:vertAlign w:val="superscript"/>
                <w:lang w:val="kk-KZ"/>
              </w:rPr>
              <w:t>3</w:t>
            </w:r>
          </w:p>
        </w:tc>
        <w:tc>
          <w:tcPr>
            <w:tcW w:w="781"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Қанығу қысымы р</w:t>
            </w:r>
            <w:r w:rsidRPr="00CE7129">
              <w:rPr>
                <w:rFonts w:ascii="Times New Roman" w:hAnsi="Times New Roman" w:cs="Times New Roman"/>
                <w:vertAlign w:val="subscript"/>
                <w:lang w:val="kk-KZ"/>
              </w:rPr>
              <w:t>нас</w:t>
            </w:r>
            <w:r w:rsidRPr="00CE7129">
              <w:rPr>
                <w:rFonts w:ascii="Times New Roman" w:hAnsi="Times New Roman" w:cs="Times New Roman"/>
                <w:lang w:val="kk-KZ"/>
              </w:rPr>
              <w:t>, МПа</w:t>
            </w:r>
          </w:p>
        </w:tc>
        <w:tc>
          <w:tcPr>
            <w:tcW w:w="895" w:type="dxa"/>
          </w:tcPr>
          <w:p w:rsidR="00E939B4" w:rsidRPr="00CE7129" w:rsidRDefault="00E939B4" w:rsidP="00EF3374">
            <w:pPr>
              <w:spacing w:after="0" w:line="240" w:lineRule="auto"/>
              <w:ind w:left="-81" w:right="-142"/>
              <w:rPr>
                <w:rFonts w:ascii="Times New Roman" w:hAnsi="Times New Roman" w:cs="Times New Roman"/>
                <w:lang w:val="kk-KZ"/>
              </w:rPr>
            </w:pPr>
            <w:r w:rsidRPr="00CE7129">
              <w:rPr>
                <w:rFonts w:ascii="Times New Roman" w:hAnsi="Times New Roman" w:cs="Times New Roman"/>
                <w:lang w:val="kk-KZ"/>
              </w:rPr>
              <w:t>СКҚ тізбегінің диаметрі Dт,мм</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60</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835</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2,0</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7,0</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0,0180</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1,300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7,5</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0,050</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61</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836</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7,55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2,1</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291</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0,0181</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51</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1,310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7,6</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0,051</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3</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62</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837</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7,6</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2,15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292</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0,0182</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52</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1,320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7,7</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0,052</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4</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63</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838</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7,65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2,2</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293</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0,0183</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53</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1,330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7,8</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0,053</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5</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64</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839</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7,7</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1,05</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2,25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294</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0,0184</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54</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1,340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7,9</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0,054</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6</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65</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840</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7,75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1,06</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2,3</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7,5</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0,0185</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1,350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8,0</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0,055</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7</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66</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841</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7,8</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1,07</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2,35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296</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7,6</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0,0186</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56</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1,360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8,1</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0,056</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8</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67</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842</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7,85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1,08</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2,4</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297</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7,7</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0,0187</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57</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1,370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8,2</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0,057</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9</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68</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843</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7,9</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1,09</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2,45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298</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7,8</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0,0188</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58</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1,380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0,058</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10</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69</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844</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7,95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1,10</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299</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7,9</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0,0189</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59</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1,390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0,059</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11</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70</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845</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2,55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8,0</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0,0190</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1,400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0,060</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12</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71</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846</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8,05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2,6</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301</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0,0191</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61</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1,410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8,6</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0,061</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13</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72</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847</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8,1</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2,65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302</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0,0192</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62</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1,420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8,7</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0,062</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14</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73</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848</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8,15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2,7</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303</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0,0193</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62,5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1,430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8,8</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0,063</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15</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74</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849</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8,2</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1,15</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2,75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304</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0,0194</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63,0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1,440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8,9</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0,064</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16</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75</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850</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8,25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1,16</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2,8</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0,0195</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63,5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1,450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9,0</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0,065</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17</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76</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851</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1,17</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2,85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306</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8,6</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0,0196</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64,0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1,460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9,1</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0,066</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18</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77</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852</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1,18</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307</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8,7</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0,0197</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64,5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1,470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9,2</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0,067</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19</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78</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853</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1,19</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2,95</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308</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8,8</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0,0198</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65,0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1,480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9,3</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0,068</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20</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79</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854</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1,20</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2,97</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309</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8,9</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0,0199</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65,5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1,490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9,4</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0,069</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21</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80</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855</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3,0</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9,0</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0,0200</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66,0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1,500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9,5</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0,070</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22</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81</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856</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311</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9,1</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0,0201</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66,5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1,510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9,6</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0,071</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23</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82</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857</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8,6</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3,2</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312</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9,2</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0,0202</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67,0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1,520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9,7</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0,072</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24</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83</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858</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8,65</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3,3</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313</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9,3</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0,0203</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67,5</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1,530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9,8</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0,073</w:t>
            </w:r>
          </w:p>
        </w:tc>
      </w:tr>
      <w:tr w:rsidR="00CE7129" w:rsidRPr="00CE7129" w:rsidTr="003C12D9">
        <w:trPr>
          <w:cantSplit/>
        </w:trPr>
        <w:tc>
          <w:tcPr>
            <w:tcW w:w="297" w:type="dxa"/>
          </w:tcPr>
          <w:p w:rsidR="00E939B4" w:rsidRPr="00CE7129" w:rsidRDefault="00E939B4" w:rsidP="00EF3374">
            <w:pPr>
              <w:spacing w:after="0" w:line="240" w:lineRule="auto"/>
              <w:ind w:left="-108" w:right="-123"/>
              <w:rPr>
                <w:rFonts w:ascii="Times New Roman" w:hAnsi="Times New Roman" w:cs="Times New Roman"/>
                <w:lang w:val="kk-KZ"/>
              </w:rPr>
            </w:pPr>
            <w:r w:rsidRPr="00CE7129">
              <w:rPr>
                <w:rFonts w:ascii="Times New Roman" w:hAnsi="Times New Roman" w:cs="Times New Roman"/>
                <w:lang w:val="kk-KZ"/>
              </w:rPr>
              <w:t>25</w:t>
            </w:r>
          </w:p>
        </w:tc>
        <w:tc>
          <w:tcPr>
            <w:tcW w:w="836"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84</w:t>
            </w:r>
          </w:p>
        </w:tc>
        <w:tc>
          <w:tcPr>
            <w:tcW w:w="85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859</w:t>
            </w:r>
          </w:p>
        </w:tc>
        <w:tc>
          <w:tcPr>
            <w:tcW w:w="784"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8,7</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1,25</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3,4</w:t>
            </w:r>
          </w:p>
        </w:tc>
        <w:tc>
          <w:tcPr>
            <w:tcW w:w="95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314</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9,4</w:t>
            </w:r>
          </w:p>
        </w:tc>
        <w:tc>
          <w:tcPr>
            <w:tcW w:w="9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0,0204</w:t>
            </w:r>
          </w:p>
        </w:tc>
        <w:tc>
          <w:tcPr>
            <w:tcW w:w="892"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68,0</w:t>
            </w:r>
          </w:p>
        </w:tc>
        <w:tc>
          <w:tcPr>
            <w:tcW w:w="1020"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1,540</w:t>
            </w:r>
          </w:p>
        </w:tc>
        <w:tc>
          <w:tcPr>
            <w:tcW w:w="781"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9,9</w:t>
            </w:r>
          </w:p>
        </w:tc>
        <w:tc>
          <w:tcPr>
            <w:tcW w:w="895" w:type="dxa"/>
          </w:tcPr>
          <w:p w:rsidR="00E939B4" w:rsidRPr="00CE7129" w:rsidRDefault="00E939B4" w:rsidP="00EF3374">
            <w:pPr>
              <w:spacing w:after="0" w:line="240" w:lineRule="auto"/>
              <w:rPr>
                <w:rFonts w:ascii="Times New Roman" w:hAnsi="Times New Roman" w:cs="Times New Roman"/>
                <w:lang w:val="kk-KZ"/>
              </w:rPr>
            </w:pPr>
            <w:r w:rsidRPr="00CE7129">
              <w:rPr>
                <w:rFonts w:ascii="Times New Roman" w:hAnsi="Times New Roman" w:cs="Times New Roman"/>
                <w:lang w:val="kk-KZ"/>
              </w:rPr>
              <w:t>0,074</w:t>
            </w:r>
          </w:p>
        </w:tc>
      </w:tr>
    </w:tbl>
    <w:p w:rsidR="00E939B4" w:rsidRPr="00EF3374" w:rsidRDefault="00E939B4" w:rsidP="00EF3374">
      <w:pPr>
        <w:spacing w:after="0" w:line="240" w:lineRule="auto"/>
        <w:rPr>
          <w:rFonts w:ascii="Times New Roman" w:hAnsi="Times New Roman" w:cs="Times New Roman"/>
          <w:sz w:val="24"/>
          <w:szCs w:val="24"/>
          <w:lang w:val="kk-KZ"/>
        </w:rPr>
      </w:pPr>
    </w:p>
    <w:p w:rsidR="00E939B4" w:rsidRPr="00EF3374" w:rsidRDefault="00E939B4" w:rsidP="00EF3374">
      <w:pPr>
        <w:spacing w:after="0" w:line="240" w:lineRule="auto"/>
        <w:ind w:firstLine="709"/>
        <w:jc w:val="both"/>
        <w:rPr>
          <w:rFonts w:ascii="Times New Roman" w:hAnsi="Times New Roman" w:cs="Times New Roman"/>
          <w:sz w:val="24"/>
          <w:szCs w:val="24"/>
          <w:lang w:val="kk-KZ"/>
        </w:rPr>
      </w:pPr>
    </w:p>
    <w:p w:rsidR="00F4288E" w:rsidRPr="003C12D9" w:rsidRDefault="00F4288E" w:rsidP="003C12D9">
      <w:pPr>
        <w:pStyle w:val="1"/>
      </w:pPr>
      <w:bookmarkStart w:id="9" w:name="_Toc33091322"/>
      <w:r w:rsidRPr="003C12D9">
        <w:t>№</w:t>
      </w:r>
      <w:r w:rsidR="00EA20D8" w:rsidRPr="003C12D9">
        <w:t>7</w:t>
      </w:r>
      <w:r w:rsidRPr="003C12D9">
        <w:t xml:space="preserve"> практикалық есеп</w:t>
      </w:r>
      <w:bookmarkEnd w:id="9"/>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570CD9">
        <w:rPr>
          <w:rFonts w:ascii="Times New Roman" w:hAnsi="Times New Roman" w:cs="Times New Roman"/>
          <w:sz w:val="24"/>
          <w:szCs w:val="28"/>
          <w:lang w:val="kk-KZ"/>
        </w:rPr>
        <w:t>Фонтандық көтергіштерді есептеудің аналитикалық әдістері</w:t>
      </w:r>
    </w:p>
    <w:p w:rsidR="00570CD9" w:rsidRDefault="00570CD9" w:rsidP="00570CD9">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570CD9" w:rsidRDefault="00570CD9" w:rsidP="00570CD9">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Сабақтың мақсаты:</w:t>
      </w:r>
      <w:r w:rsidRPr="00570CD9">
        <w:rPr>
          <w:rFonts w:ascii="Times New Roman" w:hAnsi="Times New Roman" w:cs="Times New Roman"/>
          <w:sz w:val="24"/>
          <w:szCs w:val="28"/>
          <w:lang w:val="kk-KZ"/>
        </w:rPr>
        <w:t>Фонтанданудың минимал түптік қысымын анықтау керек.</w:t>
      </w:r>
    </w:p>
    <w:p w:rsidR="00570CD9" w:rsidRDefault="00570CD9" w:rsidP="00570CD9">
      <w:pPr>
        <w:spacing w:after="0" w:line="240" w:lineRule="auto"/>
        <w:ind w:firstLine="567"/>
        <w:jc w:val="center"/>
        <w:rPr>
          <w:rFonts w:ascii="Times New Roman" w:hAnsi="Times New Roman" w:cs="Times New Roman"/>
          <w:b/>
          <w:sz w:val="24"/>
          <w:szCs w:val="28"/>
          <w:lang w:val="kk-KZ"/>
        </w:rPr>
      </w:pPr>
    </w:p>
    <w:p w:rsidR="00570CD9" w:rsidRDefault="00570CD9" w:rsidP="00570CD9">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EA20D8" w:rsidRPr="00EF3374" w:rsidRDefault="00EA20D8" w:rsidP="003C12D9">
      <w:pPr>
        <w:pStyle w:val="a7"/>
        <w:ind w:firstLine="567"/>
        <w:jc w:val="both"/>
        <w:rPr>
          <w:rFonts w:ascii="Times New Roman" w:hAnsi="Times New Roman"/>
          <w:sz w:val="24"/>
          <w:szCs w:val="24"/>
          <w:highlight w:val="yellow"/>
          <w:lang w:val="kk-KZ"/>
        </w:rPr>
      </w:pPr>
      <w:r w:rsidRPr="00EF3374">
        <w:rPr>
          <w:rFonts w:ascii="Times New Roman" w:hAnsi="Times New Roman"/>
          <w:sz w:val="24"/>
          <w:szCs w:val="24"/>
          <w:highlight w:val="yellow"/>
          <w:lang w:val="kk-KZ"/>
        </w:rPr>
        <w:t xml:space="preserve">Фонтанды ұңғыманың жұмыс режимі мен жабдық таңдаудың графикалық әдісі. Фонтанды ұңғыма есебі үшін әртүрлі сулану өнімімен тұрғызылған түрлі диаметрлі құбырлар 7.4суретте көрсетілген типті номограмм қатарын орналастыру  қажет. Қисық параметрі сұйықтық дебиті болып табылады. Кен орнын пайдалану жағдайында газды фактордың қабат қысымын ұстау ұңғыма дебитіне тәуелді емес. </w:t>
      </w:r>
      <m:oMath>
        <m:r>
          <w:rPr>
            <w:rFonts w:ascii="Cambria Math" w:hAnsi="Cambria Math"/>
            <w:sz w:val="24"/>
            <w:szCs w:val="24"/>
            <w:highlight w:val="yellow"/>
            <w:lang w:val="kk-KZ"/>
          </w:rPr>
          <m:t>p=f(H)</m:t>
        </m:r>
      </m:oMath>
      <w:r w:rsidRPr="00EF3374">
        <w:rPr>
          <w:rFonts w:ascii="Times New Roman" w:hAnsi="Times New Roman"/>
          <w:sz w:val="24"/>
          <w:szCs w:val="24"/>
          <w:highlight w:val="yellow"/>
          <w:lang w:val="kk-KZ"/>
        </w:rPr>
        <w:t xml:space="preserve"> қисығы, гл.5 те қаралған  бір әдіс арқылы анықталады.</w:t>
      </w:r>
    </w:p>
    <w:p w:rsidR="00EA20D8" w:rsidRPr="00EF3374" w:rsidRDefault="00EA20D8" w:rsidP="003C12D9">
      <w:pPr>
        <w:pStyle w:val="a7"/>
        <w:ind w:firstLine="567"/>
        <w:jc w:val="both"/>
        <w:rPr>
          <w:rFonts w:ascii="Times New Roman" w:hAnsi="Times New Roman"/>
          <w:sz w:val="24"/>
          <w:szCs w:val="24"/>
          <w:highlight w:val="yellow"/>
          <w:lang w:val="kk-KZ"/>
        </w:rPr>
      </w:pPr>
      <m:oMath>
        <m:r>
          <w:rPr>
            <w:rFonts w:ascii="Cambria Math" w:hAnsi="Cambria Math"/>
            <w:sz w:val="24"/>
            <w:szCs w:val="24"/>
            <w:highlight w:val="yellow"/>
            <w:lang w:val="kk-KZ"/>
          </w:rPr>
          <m:t>p=f(H)</m:t>
        </m:r>
      </m:oMath>
      <w:r w:rsidRPr="00EF3374">
        <w:rPr>
          <w:rFonts w:ascii="Times New Roman" w:hAnsi="Times New Roman"/>
          <w:sz w:val="24"/>
          <w:szCs w:val="24"/>
          <w:highlight w:val="yellow"/>
          <w:lang w:val="kk-KZ"/>
        </w:rPr>
        <w:t xml:space="preserve"> тәуелділігін орналастыра отырып қисықтың – башмактағы қысымның көтерілуінің өзгерісін (7.5сурет) сағада жазып алынған оның дебитінен көтерілу сипаттамасын тұрғызамыз. Берілген кен орны үшін оны пайдалану кезінде қолданылуы </w:t>
      </w:r>
      <w:r w:rsidRPr="00EF3374">
        <w:rPr>
          <w:rFonts w:ascii="Times New Roman" w:hAnsi="Times New Roman"/>
          <w:sz w:val="24"/>
          <w:szCs w:val="24"/>
          <w:highlight w:val="yellow"/>
          <w:lang w:val="kk-KZ"/>
        </w:rPr>
        <w:lastRenderedPageBreak/>
        <w:t xml:space="preserve">мүмкін құбыр диаметрі үшін сипаттамалық қисық тұрғызу керек. Диаметрмен бірге қисықтар көтерілу биіктігіне тәуелді болады. Кен орнындағы ұңғымалардың тереңдігі әртүрлі болуы мүмкін. Көтерілудің ұзындығы </w:t>
      </w:r>
      <w:r w:rsidRPr="00EF3374">
        <w:rPr>
          <w:rFonts w:ascii="Cambria Math" w:hAnsi="Cambria Math" w:cs="Cambria Math"/>
          <w:sz w:val="24"/>
          <w:szCs w:val="24"/>
          <w:highlight w:val="yellow"/>
          <w:lang w:val="kk-KZ"/>
        </w:rPr>
        <w:t>𝐻</w:t>
      </w:r>
      <w:r w:rsidRPr="00EF3374">
        <w:rPr>
          <w:rFonts w:ascii="Times New Roman" w:hAnsi="Times New Roman"/>
          <w:sz w:val="24"/>
          <w:szCs w:val="24"/>
          <w:highlight w:val="yellow"/>
          <w:lang w:val="kk-KZ"/>
        </w:rPr>
        <w:t xml:space="preserve"> сипаттамалық қисық есебі үшін тұрақты болып қабылданады, мысалы, сағадан жоғарғы фильтр саңылауына дейін бірдей минимальды арақашықтықта болады. Тереңірек ұңғымаларда қабат жұмысымен бірге және қабаттық көтерілумен және түптік қысымды қарап тексеру </w:t>
      </w:r>
      <w:r w:rsidRPr="00EF3374">
        <w:rPr>
          <w:rFonts w:ascii="Cambria Math" w:hAnsi="Cambria Math" w:cs="Cambria Math"/>
          <w:sz w:val="24"/>
          <w:szCs w:val="24"/>
          <w:highlight w:val="yellow"/>
          <w:lang w:val="kk-KZ"/>
        </w:rPr>
        <w:t>𝐻</w:t>
      </w:r>
      <w:r w:rsidRPr="00EF3374">
        <w:rPr>
          <w:rFonts w:ascii="Times New Roman" w:hAnsi="Times New Roman"/>
          <w:sz w:val="24"/>
          <w:szCs w:val="24"/>
          <w:highlight w:val="yellow"/>
          <w:lang w:val="kk-KZ"/>
        </w:rPr>
        <w:t xml:space="preserve"> деңгейіне әкеледі. </w:t>
      </w:r>
    </w:p>
    <w:p w:rsidR="00EA20D8" w:rsidRPr="00EF3374" w:rsidRDefault="00EA20D8" w:rsidP="003C12D9">
      <w:pPr>
        <w:pStyle w:val="a7"/>
        <w:ind w:firstLine="567"/>
        <w:jc w:val="both"/>
        <w:rPr>
          <w:rFonts w:ascii="Times New Roman" w:hAnsi="Times New Roman"/>
          <w:sz w:val="24"/>
          <w:szCs w:val="24"/>
          <w:highlight w:val="yellow"/>
          <w:lang w:val="kk-KZ"/>
        </w:rPr>
      </w:pPr>
      <w:r w:rsidRPr="00EF3374">
        <w:rPr>
          <w:rFonts w:ascii="Times New Roman" w:hAnsi="Times New Roman"/>
          <w:sz w:val="24"/>
          <w:szCs w:val="24"/>
          <w:highlight w:val="yellow"/>
          <w:lang w:val="kk-KZ"/>
        </w:rPr>
        <w:t>Үш сағалық қысым үшін көтеру қисығының сипаттамалары 7.5суретте келтірілген, олардың тұрғызылу әдісі 7.4суретте p</w:t>
      </w:r>
      <w:r w:rsidRPr="00EF3374">
        <w:rPr>
          <w:rFonts w:ascii="Times New Roman" w:hAnsi="Times New Roman"/>
          <w:sz w:val="24"/>
          <w:szCs w:val="24"/>
          <w:highlight w:val="yellow"/>
          <w:vertAlign w:val="subscript"/>
          <w:lang w:val="kk-KZ"/>
        </w:rPr>
        <w:t>у1</w:t>
      </w:r>
      <w:r w:rsidRPr="00EF3374">
        <w:rPr>
          <w:rFonts w:ascii="Times New Roman" w:hAnsi="Times New Roman"/>
          <w:sz w:val="24"/>
          <w:szCs w:val="24"/>
          <w:highlight w:val="yellow"/>
          <w:lang w:val="kk-KZ"/>
        </w:rPr>
        <w:t xml:space="preserve"> сағалық қысымы үшін анықталған. Сағадағы қысымды және Q</w:t>
      </w:r>
      <w:r w:rsidRPr="00EF3374">
        <w:rPr>
          <w:rFonts w:ascii="Times New Roman" w:hAnsi="Times New Roman"/>
          <w:sz w:val="24"/>
          <w:szCs w:val="24"/>
          <w:highlight w:val="yellow"/>
          <w:vertAlign w:val="subscript"/>
          <w:lang w:val="kk-KZ"/>
        </w:rPr>
        <w:t>1</w:t>
      </w:r>
      <w:r w:rsidRPr="00EF3374">
        <w:rPr>
          <w:rFonts w:ascii="Times New Roman" w:hAnsi="Times New Roman"/>
          <w:sz w:val="24"/>
          <w:szCs w:val="24"/>
          <w:highlight w:val="yellow"/>
          <w:lang w:val="kk-KZ"/>
        </w:rPr>
        <w:t xml:space="preserve"> дебит кезінде қысымның бөліну қисығын біле отырып, сағадан  </w:t>
      </w:r>
      <w:r w:rsidRPr="00EF3374">
        <w:rPr>
          <w:rFonts w:ascii="Cambria Math" w:hAnsi="Cambria Math" w:cs="Cambria Math"/>
          <w:sz w:val="24"/>
          <w:szCs w:val="24"/>
          <w:highlight w:val="yellow"/>
          <w:lang w:val="kk-KZ"/>
        </w:rPr>
        <w:t>𝐻</w:t>
      </w:r>
      <w:r w:rsidRPr="00EF3374">
        <w:rPr>
          <w:rFonts w:ascii="Times New Roman" w:hAnsi="Times New Roman"/>
          <w:sz w:val="24"/>
          <w:szCs w:val="24"/>
          <w:highlight w:val="yellow"/>
          <w:lang w:val="kk-KZ"/>
        </w:rPr>
        <w:t xml:space="preserve"> арақашықтыққа(см.7.4 сурет) жылжытылған көтерілудің p</w:t>
      </w:r>
      <w:r w:rsidRPr="00EF3374">
        <w:rPr>
          <w:rFonts w:ascii="Times New Roman" w:hAnsi="Times New Roman"/>
          <w:sz w:val="24"/>
          <w:szCs w:val="24"/>
          <w:highlight w:val="yellow"/>
          <w:vertAlign w:val="subscript"/>
          <w:lang w:val="kk-KZ"/>
        </w:rPr>
        <w:t>б1</w:t>
      </w:r>
      <w:r w:rsidRPr="00EF3374">
        <w:rPr>
          <w:rFonts w:ascii="Times New Roman" w:hAnsi="Times New Roman"/>
          <w:sz w:val="24"/>
          <w:szCs w:val="24"/>
          <w:highlight w:val="yellow"/>
          <w:lang w:val="kk-KZ"/>
        </w:rPr>
        <w:t>башмагындағы қысымды анықтау керек. 7.5суреттен Q</w:t>
      </w:r>
      <w:r w:rsidRPr="00EF3374">
        <w:rPr>
          <w:rFonts w:ascii="Times New Roman" w:hAnsi="Times New Roman"/>
          <w:sz w:val="24"/>
          <w:szCs w:val="24"/>
          <w:highlight w:val="yellow"/>
          <w:vertAlign w:val="subscript"/>
          <w:lang w:val="kk-KZ"/>
        </w:rPr>
        <w:t>1</w:t>
      </w:r>
      <w:r w:rsidRPr="00EF3374">
        <w:rPr>
          <w:rFonts w:ascii="Times New Roman" w:hAnsi="Times New Roman"/>
          <w:sz w:val="24"/>
          <w:szCs w:val="24"/>
          <w:highlight w:val="yellow"/>
          <w:lang w:val="kk-KZ"/>
        </w:rPr>
        <w:t xml:space="preserve">  және p</w:t>
      </w:r>
      <w:r w:rsidRPr="00EF3374">
        <w:rPr>
          <w:rFonts w:ascii="Times New Roman" w:hAnsi="Times New Roman"/>
          <w:sz w:val="24"/>
          <w:szCs w:val="24"/>
          <w:highlight w:val="yellow"/>
          <w:vertAlign w:val="subscript"/>
          <w:lang w:val="kk-KZ"/>
        </w:rPr>
        <w:t xml:space="preserve">у1 </w:t>
      </w:r>
      <w:r w:rsidRPr="00EF3374">
        <w:rPr>
          <w:rFonts w:ascii="Times New Roman" w:hAnsi="Times New Roman"/>
          <w:sz w:val="24"/>
          <w:szCs w:val="24"/>
          <w:highlight w:val="yellow"/>
          <w:lang w:val="kk-KZ"/>
        </w:rPr>
        <w:t>координаталарынан 1 нуктесін табу керек. Сосын 7.4суреттен  Q</w:t>
      </w:r>
      <w:r w:rsidRPr="00EF3374">
        <w:rPr>
          <w:rFonts w:ascii="Times New Roman" w:hAnsi="Times New Roman"/>
          <w:sz w:val="24"/>
          <w:szCs w:val="24"/>
          <w:highlight w:val="yellow"/>
          <w:vertAlign w:val="subscript"/>
          <w:lang w:val="kk-KZ"/>
        </w:rPr>
        <w:t xml:space="preserve">2 </w:t>
      </w:r>
      <w:r w:rsidRPr="00EF3374">
        <w:rPr>
          <w:rFonts w:ascii="Times New Roman" w:hAnsi="Times New Roman"/>
          <w:sz w:val="24"/>
          <w:szCs w:val="24"/>
          <w:highlight w:val="yellow"/>
          <w:lang w:val="kk-KZ"/>
        </w:rPr>
        <w:t>дебит үшін p</w:t>
      </w:r>
      <w:r w:rsidRPr="00EF3374">
        <w:rPr>
          <w:rFonts w:ascii="Times New Roman" w:hAnsi="Times New Roman"/>
          <w:sz w:val="24"/>
          <w:szCs w:val="24"/>
          <w:highlight w:val="yellow"/>
          <w:vertAlign w:val="subscript"/>
          <w:lang w:val="kk-KZ"/>
        </w:rPr>
        <w:t xml:space="preserve">у2 </w:t>
      </w:r>
      <w:r w:rsidRPr="00EF3374">
        <w:rPr>
          <w:rFonts w:ascii="Times New Roman" w:hAnsi="Times New Roman"/>
          <w:sz w:val="24"/>
          <w:szCs w:val="24"/>
          <w:highlight w:val="yellow"/>
          <w:lang w:val="kk-KZ"/>
        </w:rPr>
        <w:t xml:space="preserve">башмактағы қысымды табады және 7.5 суреттен 2 нүктені </w:t>
      </w:r>
      <w:r w:rsidRPr="00EF3374">
        <w:rPr>
          <w:rFonts w:ascii="Times New Roman" w:hAnsi="Times New Roman"/>
          <w:b/>
          <w:sz w:val="24"/>
          <w:szCs w:val="24"/>
          <w:highlight w:val="yellow"/>
          <w:lang w:val="kk-KZ"/>
        </w:rPr>
        <w:t>наносят</w:t>
      </w:r>
      <w:r w:rsidRPr="00EF3374">
        <w:rPr>
          <w:rFonts w:ascii="Times New Roman" w:hAnsi="Times New Roman"/>
          <w:sz w:val="24"/>
          <w:szCs w:val="24"/>
          <w:highlight w:val="yellow"/>
          <w:lang w:val="kk-KZ"/>
        </w:rPr>
        <w:t>. Тура осындай әдіспен 7.5 суреттен Q</w:t>
      </w:r>
      <w:r w:rsidRPr="00EF3374">
        <w:rPr>
          <w:rFonts w:ascii="Times New Roman" w:hAnsi="Times New Roman"/>
          <w:sz w:val="24"/>
          <w:szCs w:val="24"/>
          <w:highlight w:val="yellow"/>
          <w:vertAlign w:val="subscript"/>
          <w:lang w:val="kk-KZ"/>
        </w:rPr>
        <w:t>3</w:t>
      </w:r>
      <w:r w:rsidRPr="00EF3374">
        <w:rPr>
          <w:rFonts w:ascii="Times New Roman" w:hAnsi="Times New Roman"/>
          <w:sz w:val="24"/>
          <w:szCs w:val="24"/>
          <w:highlight w:val="yellow"/>
          <w:lang w:val="kk-KZ"/>
        </w:rPr>
        <w:t>, Q</w:t>
      </w:r>
      <w:r w:rsidRPr="00EF3374">
        <w:rPr>
          <w:rFonts w:ascii="Times New Roman" w:hAnsi="Times New Roman"/>
          <w:sz w:val="24"/>
          <w:szCs w:val="24"/>
          <w:highlight w:val="yellow"/>
          <w:vertAlign w:val="subscript"/>
          <w:lang w:val="kk-KZ"/>
        </w:rPr>
        <w:t>4</w:t>
      </w:r>
      <w:r w:rsidRPr="00EF3374">
        <w:rPr>
          <w:rFonts w:ascii="Times New Roman" w:hAnsi="Times New Roman"/>
          <w:sz w:val="24"/>
          <w:szCs w:val="24"/>
          <w:highlight w:val="yellow"/>
          <w:lang w:val="kk-KZ"/>
        </w:rPr>
        <w:t>, Q</w:t>
      </w:r>
      <w:r w:rsidRPr="00EF3374">
        <w:rPr>
          <w:rFonts w:ascii="Times New Roman" w:hAnsi="Times New Roman"/>
          <w:sz w:val="24"/>
          <w:szCs w:val="24"/>
          <w:highlight w:val="yellow"/>
          <w:vertAlign w:val="subscript"/>
          <w:lang w:val="kk-KZ"/>
        </w:rPr>
        <w:t xml:space="preserve">5 </w:t>
      </w:r>
      <w:r w:rsidRPr="00EF3374">
        <w:rPr>
          <w:rFonts w:ascii="Times New Roman" w:hAnsi="Times New Roman"/>
          <w:sz w:val="24"/>
          <w:szCs w:val="24"/>
          <w:highlight w:val="yellow"/>
          <w:lang w:val="kk-KZ"/>
        </w:rPr>
        <w:t>дебиттеріне нүктелерін тұрғызады. Нүктелерді біріктіріп, сағадағы p</w:t>
      </w:r>
      <w:r w:rsidRPr="00EF3374">
        <w:rPr>
          <w:rFonts w:ascii="Times New Roman" w:hAnsi="Times New Roman"/>
          <w:sz w:val="24"/>
          <w:szCs w:val="24"/>
          <w:highlight w:val="yellow"/>
          <w:vertAlign w:val="subscript"/>
          <w:lang w:val="kk-KZ"/>
        </w:rPr>
        <w:t xml:space="preserve">у1 </w:t>
      </w:r>
      <w:r w:rsidRPr="00EF3374">
        <w:rPr>
          <w:rFonts w:ascii="Times New Roman" w:hAnsi="Times New Roman"/>
          <w:sz w:val="24"/>
          <w:szCs w:val="24"/>
          <w:highlight w:val="yellow"/>
          <w:lang w:val="kk-KZ"/>
        </w:rPr>
        <w:t xml:space="preserve">қысым кезінде көтерілу қисығының сипаттамаларын алады. Осы сияқты әртүрлі сағалық қысымда әртүрлі диаметрлі көтерілімдер үшін сипаттамалық қисықтар тұрғызылады. </w:t>
      </w:r>
    </w:p>
    <w:p w:rsidR="00EA20D8" w:rsidRPr="00EF3374" w:rsidRDefault="00EA20D8" w:rsidP="003C12D9">
      <w:pPr>
        <w:pStyle w:val="a7"/>
        <w:ind w:firstLine="567"/>
        <w:jc w:val="both"/>
        <w:rPr>
          <w:rFonts w:ascii="Times New Roman" w:hAnsi="Times New Roman"/>
          <w:sz w:val="24"/>
          <w:szCs w:val="24"/>
          <w:highlight w:val="yellow"/>
          <w:lang w:val="kk-KZ"/>
        </w:rPr>
      </w:pPr>
      <w:r w:rsidRPr="00EF3374">
        <w:rPr>
          <w:rFonts w:ascii="Times New Roman" w:hAnsi="Times New Roman"/>
          <w:sz w:val="24"/>
          <w:szCs w:val="24"/>
          <w:highlight w:val="yellow"/>
          <w:lang w:val="kk-KZ"/>
        </w:rPr>
        <w:t>Фонтанды пайдалану тәсілімен кеніште бұрғыланған СКҚ тізбегінің ішкі диаметрін келесі берілген  сипаттамалар  бойынша анықтау керек: өнімді қабаттың түзілу тереңдігі 1700м; қабат қысымы 16МПа; газдан тазартылған мұнайдың тығыздығы 867 кг/м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 қабаттың тығыздығы 783 кг/м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 ілеспе судың тығыздығы 1000 кг/м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 қанығу қысымы 8,25 МПа; газды фактор 40 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 газдың тығыздығы 1,13 кг/м</w:t>
      </w:r>
      <w:r w:rsidRPr="00EF3374">
        <w:rPr>
          <w:rFonts w:ascii="Times New Roman" w:hAnsi="Times New Roman"/>
          <w:sz w:val="24"/>
          <w:szCs w:val="24"/>
          <w:highlight w:val="yellow"/>
          <w:vertAlign w:val="superscript"/>
          <w:lang w:val="kk-KZ"/>
        </w:rPr>
        <w:t>3</w:t>
      </w:r>
      <w:r w:rsidRPr="00EF3374">
        <w:rPr>
          <w:rFonts w:ascii="Times New Roman" w:hAnsi="Times New Roman"/>
          <w:sz w:val="24"/>
          <w:szCs w:val="24"/>
          <w:highlight w:val="yellow"/>
          <w:lang w:val="kk-KZ"/>
        </w:rPr>
        <w:t>; сағадағы төменгі қысым 0,5 МПа; ұңғыманы пайдалану кезіндегі жоғарғы мүмкін депрессия Δρ</w:t>
      </w:r>
      <w:r w:rsidRPr="00EF3374">
        <w:rPr>
          <w:rFonts w:ascii="Times New Roman" w:hAnsi="Times New Roman"/>
          <w:sz w:val="24"/>
          <w:szCs w:val="24"/>
          <w:highlight w:val="yellow"/>
          <w:vertAlign w:val="subscript"/>
          <w:lang w:val="kk-KZ"/>
        </w:rPr>
        <w:t>max</w:t>
      </w:r>
      <w:r w:rsidRPr="00EF3374">
        <w:rPr>
          <w:rFonts w:ascii="Times New Roman" w:hAnsi="Times New Roman"/>
          <w:sz w:val="24"/>
          <w:szCs w:val="24"/>
          <w:highlight w:val="yellow"/>
          <w:lang w:val="kk-KZ"/>
        </w:rPr>
        <w:t>=4,5 МПа. Ұңғыманың өнімділік коэффициенті 30 т/(тәул МПа).</w:t>
      </w:r>
    </w:p>
    <w:p w:rsidR="00EA20D8" w:rsidRPr="00EF3374" w:rsidRDefault="00EA20D8" w:rsidP="003C12D9">
      <w:pPr>
        <w:pStyle w:val="a7"/>
        <w:ind w:firstLine="567"/>
        <w:jc w:val="both"/>
        <w:rPr>
          <w:rFonts w:ascii="Times New Roman" w:hAnsi="Times New Roman"/>
          <w:sz w:val="24"/>
          <w:szCs w:val="24"/>
          <w:highlight w:val="yellow"/>
          <w:lang w:val="kk-KZ"/>
        </w:rPr>
      </w:pPr>
      <w:r w:rsidRPr="00EF3374">
        <w:rPr>
          <w:rFonts w:ascii="Times New Roman" w:hAnsi="Times New Roman"/>
          <w:b/>
          <w:i/>
          <w:sz w:val="24"/>
          <w:szCs w:val="24"/>
          <w:highlight w:val="yellow"/>
          <w:lang w:val="kk-KZ"/>
        </w:rPr>
        <w:t>Ш е ш у і.</w:t>
      </w:r>
      <w:r w:rsidRPr="00EF3374">
        <w:rPr>
          <w:rFonts w:ascii="Times New Roman" w:hAnsi="Times New Roman"/>
          <w:sz w:val="24"/>
          <w:szCs w:val="24"/>
          <w:highlight w:val="yellow"/>
          <w:lang w:val="kk-KZ"/>
        </w:rPr>
        <w:t xml:space="preserve"> Берілген кеніш жағдайында  В.Г.Грон қорытылған тәуелділігіне сәйкес, лифт жағалай құбыр ішкі диаметрмен 50,3; 62 және 76мм кең диапазонда дебиттің өзгерісі  қысым өзгерісінде қисықтар тұрғызылды.</w:t>
      </w:r>
    </w:p>
    <w:p w:rsidR="00EA20D8" w:rsidRPr="00EF3374" w:rsidRDefault="00EA20D8" w:rsidP="003C12D9">
      <w:pPr>
        <w:pStyle w:val="a7"/>
        <w:ind w:firstLine="567"/>
        <w:jc w:val="both"/>
        <w:rPr>
          <w:rFonts w:ascii="Times New Roman" w:hAnsi="Times New Roman"/>
          <w:sz w:val="24"/>
          <w:szCs w:val="24"/>
          <w:highlight w:val="yellow"/>
          <w:lang w:val="kk-KZ"/>
        </w:rPr>
      </w:pPr>
      <m:oMath>
        <m:r>
          <w:rPr>
            <w:rFonts w:ascii="Cambria Math" w:hAnsi="Cambria Math"/>
            <w:sz w:val="24"/>
            <w:szCs w:val="24"/>
            <w:highlight w:val="yellow"/>
            <w:lang w:val="kk-KZ"/>
          </w:rPr>
          <m:t>p=f(H)</m:t>
        </m:r>
      </m:oMath>
      <w:r w:rsidRPr="00EF3374">
        <w:rPr>
          <w:rFonts w:ascii="Times New Roman" w:hAnsi="Times New Roman"/>
          <w:sz w:val="24"/>
          <w:szCs w:val="24"/>
          <w:highlight w:val="yellow"/>
          <w:lang w:val="kk-KZ"/>
        </w:rPr>
        <w:t xml:space="preserve"> қисығын орналастырамыз және жоғарыда сипатталған әдісті қолданып, 7.6.сурет сипаттамалық қисығын тұрғызамыз. Көтерілу башмағындағы қысым оның әртүрлі диаметрлер үшін СКҚ және сағалық қысым минимальды 0,5МПа(тұрғызу кезінде </w:t>
      </w:r>
      <w:r w:rsidRPr="00EF3374">
        <w:rPr>
          <w:rFonts w:ascii="Cambria Math" w:hAnsi="Cambria Math" w:cs="Cambria Math"/>
          <w:sz w:val="24"/>
          <w:szCs w:val="24"/>
          <w:highlight w:val="yellow"/>
          <w:lang w:val="kk-KZ"/>
        </w:rPr>
        <w:t>𝐻</w:t>
      </w:r>
      <w:r w:rsidRPr="00EF3374">
        <w:rPr>
          <w:rFonts w:ascii="Times New Roman" w:hAnsi="Times New Roman"/>
          <w:sz w:val="24"/>
          <w:szCs w:val="24"/>
          <w:highlight w:val="yellow"/>
          <w:lang w:val="kk-KZ"/>
        </w:rPr>
        <w:t>=</w:t>
      </w:r>
      <w:r w:rsidRPr="00EF3374">
        <w:rPr>
          <w:rFonts w:ascii="Times New Roman" w:hAnsi="Times New Roman"/>
          <w:i/>
          <w:sz w:val="24"/>
          <w:szCs w:val="24"/>
          <w:highlight w:val="yellow"/>
          <w:lang w:val="kk-KZ"/>
        </w:rPr>
        <w:t>L</w:t>
      </w:r>
      <w:r w:rsidRPr="00EF3374">
        <w:rPr>
          <w:rFonts w:ascii="Times New Roman" w:hAnsi="Times New Roman"/>
          <w:sz w:val="24"/>
          <w:szCs w:val="24"/>
          <w:highlight w:val="yellow"/>
          <w:lang w:val="kk-KZ"/>
        </w:rPr>
        <w:t>=1700м), сондай-ақ өнімді қабаттың индикаторлы қисығы. Бұл үшін ордината осінде қабат қысымын p</w:t>
      </w:r>
      <w:r w:rsidRPr="00EF3374">
        <w:rPr>
          <w:rFonts w:ascii="Times New Roman" w:hAnsi="Times New Roman"/>
          <w:sz w:val="24"/>
          <w:szCs w:val="24"/>
          <w:highlight w:val="yellow"/>
          <w:vertAlign w:val="subscript"/>
          <w:lang w:val="kk-KZ"/>
        </w:rPr>
        <w:t>пл</w:t>
      </w:r>
      <w:r w:rsidRPr="00EF3374">
        <w:rPr>
          <w:rFonts w:ascii="Times New Roman" w:hAnsi="Times New Roman"/>
          <w:sz w:val="24"/>
          <w:szCs w:val="24"/>
          <w:highlight w:val="yellow"/>
          <w:lang w:val="kk-KZ"/>
        </w:rPr>
        <w:t>=16МПа шегереміз және  p</w:t>
      </w:r>
      <w:r w:rsidRPr="00EF3374">
        <w:rPr>
          <w:rFonts w:ascii="Times New Roman" w:hAnsi="Times New Roman"/>
          <w:sz w:val="24"/>
          <w:szCs w:val="24"/>
          <w:highlight w:val="yellow"/>
          <w:vertAlign w:val="subscript"/>
          <w:lang w:val="kk-KZ"/>
        </w:rPr>
        <w:t>заб min</w:t>
      </w:r>
      <w:r w:rsidRPr="00EF3374">
        <w:rPr>
          <w:rFonts w:ascii="Times New Roman" w:hAnsi="Times New Roman"/>
          <w:sz w:val="24"/>
          <w:szCs w:val="24"/>
          <w:highlight w:val="yellow"/>
          <w:lang w:val="kk-KZ"/>
        </w:rPr>
        <w:t>= p</w:t>
      </w:r>
      <w:r w:rsidRPr="00EF3374">
        <w:rPr>
          <w:rFonts w:ascii="Times New Roman" w:hAnsi="Times New Roman"/>
          <w:sz w:val="24"/>
          <w:szCs w:val="24"/>
          <w:highlight w:val="yellow"/>
          <w:vertAlign w:val="subscript"/>
          <w:lang w:val="kk-KZ"/>
        </w:rPr>
        <w:t xml:space="preserve">пл </w:t>
      </w:r>
      <w:r w:rsidRPr="00EF3374">
        <w:rPr>
          <w:rFonts w:ascii="Times New Roman" w:hAnsi="Times New Roman"/>
          <w:sz w:val="24"/>
          <w:szCs w:val="24"/>
          <w:highlight w:val="yellow"/>
          <w:lang w:val="kk-KZ"/>
        </w:rPr>
        <w:t>– Δp</w:t>
      </w:r>
      <w:r w:rsidRPr="00EF3374">
        <w:rPr>
          <w:rFonts w:ascii="Times New Roman" w:hAnsi="Times New Roman"/>
          <w:sz w:val="24"/>
          <w:szCs w:val="24"/>
          <w:highlight w:val="yellow"/>
          <w:vertAlign w:val="subscript"/>
          <w:lang w:val="kk-KZ"/>
        </w:rPr>
        <w:t>max</w:t>
      </w:r>
      <w:r w:rsidRPr="00EF3374">
        <w:rPr>
          <w:rFonts w:ascii="Times New Roman" w:hAnsi="Times New Roman"/>
          <w:sz w:val="24"/>
          <w:szCs w:val="24"/>
          <w:highlight w:val="yellow"/>
          <w:lang w:val="kk-KZ"/>
        </w:rPr>
        <w:t xml:space="preserve">=16-4,5=11,5 МПа, қабаттық және түптік қысымдар </w:t>
      </w:r>
      <w:r w:rsidRPr="00EF3374">
        <w:rPr>
          <w:rFonts w:ascii="Times New Roman" w:hAnsi="Times New Roman"/>
          <w:i/>
          <w:sz w:val="24"/>
          <w:szCs w:val="24"/>
          <w:highlight w:val="yellow"/>
          <w:lang w:val="kk-KZ"/>
        </w:rPr>
        <w:t>L</w:t>
      </w:r>
      <w:r w:rsidRPr="00EF3374">
        <w:rPr>
          <w:rFonts w:ascii="Times New Roman" w:hAnsi="Times New Roman"/>
          <w:sz w:val="24"/>
          <w:szCs w:val="24"/>
          <w:highlight w:val="yellow"/>
          <w:lang w:val="kk-KZ"/>
        </w:rPr>
        <w:t>=1700м деңгейіне келтірілді деп есептейміз. 50,3 және 62мм көтерілу диаметрлері үшін сипаттамалық қисық қиылысатын p</w:t>
      </w:r>
      <w:r w:rsidRPr="00EF3374">
        <w:rPr>
          <w:rFonts w:ascii="Times New Roman" w:hAnsi="Times New Roman"/>
          <w:sz w:val="24"/>
          <w:szCs w:val="24"/>
          <w:highlight w:val="yellow"/>
          <w:vertAlign w:val="subscript"/>
          <w:lang w:val="kk-KZ"/>
        </w:rPr>
        <w:t xml:space="preserve">заб </w:t>
      </w:r>
      <w:r w:rsidRPr="00EF3374">
        <w:rPr>
          <w:rFonts w:ascii="Times New Roman" w:hAnsi="Times New Roman"/>
          <w:sz w:val="24"/>
          <w:szCs w:val="24"/>
          <w:highlight w:val="yellow"/>
          <w:lang w:val="kk-KZ"/>
        </w:rPr>
        <w:t xml:space="preserve">деңгейінде горизонтальды сызық жүргіземіз. Қабаттың индикаторлық сызығын ала отырып, сипаттамалық қисықтардың шығып келе жатқан саласындағы қиылысу нүктелерін ордината осьіндегі қабат қысымы нүктесімен қосамыз. Графиктен тура индикаторлы өнімділікті анықтаймыз K'=115/4,5=25,5т/(күн·МПа); K''=265/4,5=81т/(күн·МПа). </w:t>
      </w:r>
    </w:p>
    <w:p w:rsidR="00EA20D8" w:rsidRPr="00EF3374" w:rsidRDefault="00EA20D8" w:rsidP="003C12D9">
      <w:pPr>
        <w:pStyle w:val="a7"/>
        <w:ind w:firstLine="567"/>
        <w:jc w:val="both"/>
        <w:rPr>
          <w:rFonts w:ascii="Times New Roman" w:hAnsi="Times New Roman"/>
          <w:sz w:val="24"/>
          <w:szCs w:val="24"/>
          <w:highlight w:val="yellow"/>
          <w:lang w:val="kk-KZ"/>
        </w:rPr>
      </w:pPr>
      <w:r w:rsidRPr="00EF3374">
        <w:rPr>
          <w:rFonts w:ascii="Times New Roman" w:hAnsi="Times New Roman"/>
          <w:sz w:val="24"/>
          <w:szCs w:val="24"/>
          <w:highlight w:val="yellow"/>
          <w:lang w:val="kk-KZ"/>
        </w:rPr>
        <w:t>Индикаторлы сызықтың қиылысу нүктесі және сипаттамалық қисықтар газсұйықтықты көтерілуді және қабаттың бірлескен жұмыс шартын анықтайды. Берілген депрессия және сағалық қысымда қаншалықты ұңғыманың өнімділік коэффициенті болса, соншалықты СКҚ тізбегінің диаметрін ұңғыма өнімділігін іріктеу үшін алу қажет.</w:t>
      </w:r>
    </w:p>
    <w:p w:rsidR="00EA20D8" w:rsidRPr="00EF3374" w:rsidRDefault="00EA20D8" w:rsidP="003C12D9">
      <w:pPr>
        <w:pStyle w:val="a7"/>
        <w:ind w:firstLine="567"/>
        <w:jc w:val="both"/>
        <w:rPr>
          <w:rFonts w:ascii="Times New Roman" w:hAnsi="Times New Roman"/>
          <w:sz w:val="24"/>
          <w:szCs w:val="24"/>
          <w:lang w:val="kk-KZ"/>
        </w:rPr>
      </w:pPr>
      <w:r w:rsidRPr="00EF3374">
        <w:rPr>
          <w:rFonts w:ascii="Times New Roman" w:hAnsi="Times New Roman"/>
          <w:sz w:val="24"/>
          <w:szCs w:val="24"/>
          <w:highlight w:val="yellow"/>
          <w:lang w:val="kk-KZ"/>
        </w:rPr>
        <w:t xml:space="preserve">Біздің ұңғыманың өнімділік коэффициенті </w:t>
      </w:r>
      <w:r w:rsidRPr="00EF3374">
        <w:rPr>
          <w:rFonts w:ascii="Times New Roman" w:hAnsi="Times New Roman"/>
          <w:i/>
          <w:sz w:val="24"/>
          <w:szCs w:val="24"/>
          <w:highlight w:val="yellow"/>
          <w:lang w:val="kk-KZ"/>
        </w:rPr>
        <w:t>K</w:t>
      </w:r>
      <w:r w:rsidRPr="00EF3374">
        <w:rPr>
          <w:rFonts w:ascii="Times New Roman" w:hAnsi="Times New Roman"/>
          <w:sz w:val="24"/>
          <w:szCs w:val="24"/>
          <w:highlight w:val="yellow"/>
          <w:lang w:val="kk-KZ"/>
        </w:rPr>
        <w:t xml:space="preserve">=30т/(күн/МПА), яғни </w:t>
      </w:r>
      <w:r w:rsidRPr="00EF3374">
        <w:rPr>
          <w:rFonts w:ascii="Times New Roman" w:hAnsi="Times New Roman"/>
          <w:i/>
          <w:sz w:val="24"/>
          <w:szCs w:val="24"/>
          <w:highlight w:val="yellow"/>
          <w:lang w:val="kk-KZ"/>
        </w:rPr>
        <w:t>K'–</w:t>
      </w:r>
      <w:r w:rsidRPr="00EF3374">
        <w:rPr>
          <w:rFonts w:ascii="Times New Roman" w:hAnsi="Times New Roman"/>
          <w:sz w:val="24"/>
          <w:szCs w:val="24"/>
          <w:highlight w:val="yellow"/>
          <w:lang w:val="kk-KZ"/>
        </w:rPr>
        <w:t>ға қарағанда үлкенірек. Қабат  пен көтерілудің бірлескен жұмысында 50,3мм диаметрмен біздің ұңғымада максимальды мүмкіндік депрессияға қол жеткізілмейді. Олай болса, келесі стандартты 62мм диаметрді таңдау қажет. K&gt;K'' ұңғыма үшін СКҚ диаметрін 76мм етіп алу керек. Егер берілген кеніште бұрғыланған  ұңғыманың өнімділік коэффициенті K'-дан кіші болса, оған СКҚ тізбегін 50,3мм диаметрмен түсірген дұрыс болады.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 Еру коэффициенті</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2980" w:dyaOrig="380">
          <v:shape id="_x0000_i1057" type="#_x0000_t75" style="width:148pt;height:20pt" o:ole="">
            <v:imagedata r:id="rId130" o:title=""/>
          </v:shape>
          <o:OLEObject Type="Embed" ProgID="Equation.3" ShapeID="_x0000_i1057" DrawAspect="Content" ObjectID="_1672842340" r:id="rId131"/>
        </w:object>
      </w:r>
      <w:r w:rsidRPr="00EF3374">
        <w:rPr>
          <w:rFonts w:ascii="Times New Roman" w:hAnsi="Times New Roman" w:cs="Times New Roman"/>
          <w:sz w:val="24"/>
          <w:szCs w:val="24"/>
          <w:lang w:val="kk-KZ"/>
        </w:rPr>
        <w:t xml:space="preserve"> МПа</w: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 Тиімді газ факторы</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34"/>
          <w:sz w:val="24"/>
          <w:szCs w:val="24"/>
          <w:lang w:val="kk-KZ"/>
        </w:rPr>
        <w:object w:dxaOrig="3720" w:dyaOrig="859">
          <v:shape id="_x0000_i1058" type="#_x0000_t75" style="width:186pt;height:43pt" o:ole="">
            <v:imagedata r:id="rId132" o:title=""/>
          </v:shape>
          <o:OLEObject Type="Embed" ProgID="Equation.3" ShapeID="_x0000_i1058" DrawAspect="Content" ObjectID="_1672842341" r:id="rId133"/>
        </w:objec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/т</w: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Көтергіш биіктігі</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4"/>
          <w:sz w:val="24"/>
          <w:szCs w:val="24"/>
          <w:lang w:val="kk-KZ"/>
        </w:rPr>
        <w:object w:dxaOrig="2200" w:dyaOrig="380">
          <v:shape id="_x0000_i1059" type="#_x0000_t75" style="width:110pt;height:20pt" o:ole="">
            <v:imagedata r:id="rId134" o:title=""/>
          </v:shape>
          <o:OLEObject Type="Embed" ProgID="Equation.3" ShapeID="_x0000_i1059" DrawAspect="Content" ObjectID="_1672842342" r:id="rId135"/>
        </w:object>
      </w:r>
      <w:r w:rsidRPr="00EF3374">
        <w:rPr>
          <w:rFonts w:ascii="Times New Roman" w:hAnsi="Times New Roman" w:cs="Times New Roman"/>
          <w:sz w:val="24"/>
          <w:szCs w:val="24"/>
          <w:lang w:val="kk-KZ"/>
        </w:rPr>
        <w:t>, м</w: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4) Мұнайдың орташа тығыздығы:</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1939" w:dyaOrig="360">
          <v:shape id="_x0000_i1060" type="#_x0000_t75" style="width:97pt;height:20pt" o:ole="">
            <v:imagedata r:id="rId136" o:title=""/>
          </v:shape>
          <o:OLEObject Type="Embed" ProgID="Equation.3" ShapeID="_x0000_i1060" DrawAspect="Content" ObjectID="_1672842343" r:id="rId137"/>
        </w:object>
      </w:r>
      <w:r w:rsidRPr="00EF3374">
        <w:rPr>
          <w:rFonts w:ascii="Times New Roman" w:hAnsi="Times New Roman" w:cs="Times New Roman"/>
          <w:sz w:val="24"/>
          <w:szCs w:val="24"/>
          <w:lang w:val="kk-KZ"/>
        </w:rPr>
        <w:t>, кг/м</w:t>
      </w:r>
      <w:r w:rsidRPr="00EF3374">
        <w:rPr>
          <w:rFonts w:ascii="Times New Roman" w:hAnsi="Times New Roman" w:cs="Times New Roman"/>
          <w:sz w:val="24"/>
          <w:szCs w:val="24"/>
          <w:vertAlign w:val="superscript"/>
          <w:lang w:val="kk-KZ"/>
        </w:rPr>
        <w:t>3</w: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5) Өнімнің салмақтық сулануы:</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3180" w:dyaOrig="360">
          <v:shape id="_x0000_i1061" type="#_x0000_t75" style="width:158pt;height:20pt" o:ole="">
            <v:imagedata r:id="rId138" o:title=""/>
          </v:shape>
          <o:OLEObject Type="Embed" ProgID="Equation.3" ShapeID="_x0000_i1061" DrawAspect="Content" ObjectID="_1672842344" r:id="rId139"/>
        </w:object>
      </w:r>
      <w:r w:rsidRPr="00EF3374">
        <w:rPr>
          <w:rFonts w:ascii="Times New Roman" w:hAnsi="Times New Roman" w:cs="Times New Roman"/>
          <w:sz w:val="24"/>
          <w:szCs w:val="24"/>
          <w:lang w:val="kk-KZ"/>
        </w:rPr>
        <w:t>, кг/м</w:t>
      </w:r>
      <w:r w:rsidRPr="00EF3374">
        <w:rPr>
          <w:rFonts w:ascii="Times New Roman" w:hAnsi="Times New Roman" w:cs="Times New Roman"/>
          <w:sz w:val="24"/>
          <w:szCs w:val="24"/>
          <w:vertAlign w:val="superscript"/>
          <w:lang w:val="kk-KZ"/>
        </w:rPr>
        <w:t>3</w: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6) Газсұйық көтергішінің максимал ұзындығы </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6"/>
          <w:sz w:val="24"/>
          <w:szCs w:val="24"/>
          <w:lang w:val="kk-KZ"/>
        </w:rPr>
        <w:object w:dxaOrig="4680" w:dyaOrig="480">
          <v:shape id="_x0000_i1062" type="#_x0000_t75" style="width:236pt;height:25pt" o:ole="">
            <v:imagedata r:id="rId140" o:title=""/>
          </v:shape>
          <o:OLEObject Type="Embed" ProgID="Equation.3" ShapeID="_x0000_i1062" DrawAspect="Content" ObjectID="_1672842345" r:id="rId141"/>
        </w:object>
      </w:r>
    </w:p>
    <w:p w:rsidR="00F4288E" w:rsidRPr="00EF3374" w:rsidRDefault="00F4288E"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 Фонтанданудың минимал түптік қысымы:</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2799" w:dyaOrig="360">
          <v:shape id="_x0000_i1063" type="#_x0000_t75" style="width:140pt;height:20pt" o:ole="">
            <v:imagedata r:id="rId142" o:title=""/>
          </v:shape>
          <o:OLEObject Type="Embed" ProgID="Equation.3" ShapeID="_x0000_i1063" DrawAspect="Content" ObjectID="_1672842346" r:id="rId143"/>
        </w:object>
      </w:r>
      <w:r w:rsidRPr="00EF3374">
        <w:rPr>
          <w:rFonts w:ascii="Times New Roman" w:hAnsi="Times New Roman" w:cs="Times New Roman"/>
          <w:sz w:val="24"/>
          <w:szCs w:val="24"/>
          <w:lang w:val="kk-KZ"/>
        </w:rPr>
        <w:t>, МПа</w:t>
      </w:r>
    </w:p>
    <w:p w:rsidR="00F4288E" w:rsidRPr="00EF3374" w:rsidRDefault="00F4288E" w:rsidP="003C12D9">
      <w:pPr>
        <w:spacing w:after="0" w:line="240" w:lineRule="auto"/>
        <w:ind w:firstLine="567"/>
        <w:jc w:val="center"/>
        <w:rPr>
          <w:rFonts w:ascii="Times New Roman" w:hAnsi="Times New Roman" w:cs="Times New Roman"/>
          <w:sz w:val="24"/>
          <w:szCs w:val="24"/>
          <w:lang w:val="kk-KZ"/>
        </w:rPr>
      </w:pPr>
    </w:p>
    <w:p w:rsidR="00F4288E" w:rsidRPr="00EF3374" w:rsidRDefault="00F4288E" w:rsidP="003C12D9">
      <w:pPr>
        <w:spacing w:after="0" w:line="240" w:lineRule="auto"/>
        <w:ind w:firstLine="567"/>
        <w:jc w:val="both"/>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 xml:space="preserve">мұндағы </w:t>
      </w:r>
      <w:r w:rsidRPr="00EF3374">
        <w:rPr>
          <w:rFonts w:ascii="Times New Roman" w:hAnsi="Times New Roman" w:cs="Times New Roman"/>
          <w:sz w:val="24"/>
          <w:szCs w:val="24"/>
          <w:lang w:val="kk-KZ"/>
        </w:rPr>
        <w:tab/>
      </w: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3320" w:dyaOrig="360">
          <v:shape id="_x0000_i1064" type="#_x0000_t75" style="width:169pt;height:20pt" o:ole="">
            <v:imagedata r:id="rId144" o:title=""/>
          </v:shape>
          <o:OLEObject Type="Embed" ProgID="Equation.3" ShapeID="_x0000_i1064" DrawAspect="Content" ObjectID="_1672842347" r:id="rId145"/>
        </w:object>
      </w:r>
      <w:r w:rsidRPr="00EF3374">
        <w:rPr>
          <w:rFonts w:ascii="Times New Roman" w:hAnsi="Times New Roman" w:cs="Times New Roman"/>
          <w:sz w:val="24"/>
          <w:szCs w:val="24"/>
          <w:lang w:val="kk-KZ"/>
        </w:rPr>
        <w:t>, кг/м</w:t>
      </w:r>
      <w:r w:rsidRPr="00EF3374">
        <w:rPr>
          <w:rFonts w:ascii="Times New Roman" w:hAnsi="Times New Roman" w:cs="Times New Roman"/>
          <w:sz w:val="24"/>
          <w:szCs w:val="24"/>
          <w:vertAlign w:val="superscript"/>
          <w:lang w:val="kk-KZ"/>
        </w:rPr>
        <w:t>3</w:t>
      </w:r>
    </w:p>
    <w:p w:rsidR="00F4288E" w:rsidRDefault="00F4288E" w:rsidP="003C12D9">
      <w:pPr>
        <w:spacing w:after="0" w:line="240" w:lineRule="auto"/>
        <w:ind w:firstLine="567"/>
        <w:jc w:val="right"/>
        <w:rPr>
          <w:rFonts w:ascii="Times New Roman" w:hAnsi="Times New Roman" w:cs="Times New Roman"/>
          <w:sz w:val="24"/>
          <w:szCs w:val="24"/>
          <w:lang w:val="kk-KZ"/>
        </w:rPr>
      </w:pPr>
    </w:p>
    <w:p w:rsidR="00F4288E"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w:t>
      </w:r>
      <w:r w:rsidR="00F4288E" w:rsidRPr="00EF3374">
        <w:rPr>
          <w:rFonts w:ascii="Times New Roman" w:hAnsi="Times New Roman" w:cs="Times New Roman"/>
          <w:sz w:val="24"/>
          <w:szCs w:val="24"/>
          <w:lang w:val="kk-KZ"/>
        </w:rPr>
        <w:t xml:space="preserve"> кесте - Бастапқы мәліметтер</w:t>
      </w:r>
    </w:p>
    <w:p w:rsidR="00F4288E" w:rsidRPr="00EF3374" w:rsidRDefault="00F4288E" w:rsidP="00EF3374">
      <w:pPr>
        <w:spacing w:after="0" w:line="240" w:lineRule="auto"/>
        <w:ind w:firstLine="540"/>
        <w:jc w:val="both"/>
        <w:rPr>
          <w:rFonts w:ascii="Times New Roman" w:hAnsi="Times New Roman" w:cs="Times New Roman"/>
          <w:sz w:val="24"/>
          <w:szCs w:val="24"/>
          <w:lang w:val="kk-KZ"/>
        </w:rPr>
      </w:pPr>
    </w:p>
    <w:tbl>
      <w:tblPr>
        <w:tblW w:w="1040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720"/>
        <w:gridCol w:w="720"/>
        <w:gridCol w:w="1260"/>
        <w:gridCol w:w="720"/>
        <w:gridCol w:w="720"/>
        <w:gridCol w:w="1440"/>
        <w:gridCol w:w="1080"/>
        <w:gridCol w:w="720"/>
        <w:gridCol w:w="1409"/>
        <w:gridCol w:w="1080"/>
      </w:tblGrid>
      <w:tr w:rsidR="00F4288E" w:rsidRPr="00480172" w:rsidTr="006E3D24">
        <w:trPr>
          <w:cantSplit/>
          <w:trHeight w:val="1166"/>
        </w:trPr>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 вар</w:t>
            </w:r>
          </w:p>
        </w:tc>
        <w:tc>
          <w:tcPr>
            <w:tcW w:w="720" w:type="dxa"/>
          </w:tcPr>
          <w:p w:rsidR="00F4288E" w:rsidRPr="00570CD9" w:rsidRDefault="00F4288E" w:rsidP="00EF3374">
            <w:pPr>
              <w:spacing w:after="0" w:line="240" w:lineRule="auto"/>
              <w:ind w:right="-108"/>
              <w:rPr>
                <w:rFonts w:ascii="Times New Roman" w:hAnsi="Times New Roman" w:cs="Times New Roman"/>
                <w:szCs w:val="24"/>
                <w:lang w:val="kk-KZ"/>
              </w:rPr>
            </w:pPr>
            <w:r w:rsidRPr="00570CD9">
              <w:rPr>
                <w:rFonts w:ascii="Times New Roman" w:hAnsi="Times New Roman" w:cs="Times New Roman"/>
                <w:szCs w:val="24"/>
                <w:lang w:val="kk-KZ"/>
              </w:rPr>
              <w:t xml:space="preserve">Ұңғыма тереңдігі </w:t>
            </w:r>
          </w:p>
          <w:p w:rsidR="00F4288E" w:rsidRPr="00570CD9" w:rsidRDefault="00F4288E" w:rsidP="00EF3374">
            <w:pPr>
              <w:spacing w:after="0" w:line="240" w:lineRule="auto"/>
              <w:ind w:right="-108"/>
              <w:rPr>
                <w:rFonts w:ascii="Times New Roman" w:hAnsi="Times New Roman" w:cs="Times New Roman"/>
                <w:szCs w:val="24"/>
                <w:lang w:val="kk-KZ"/>
              </w:rPr>
            </w:pPr>
            <w:r w:rsidRPr="00570CD9">
              <w:rPr>
                <w:rFonts w:ascii="Times New Roman" w:hAnsi="Times New Roman" w:cs="Times New Roman"/>
                <w:szCs w:val="24"/>
                <w:lang w:val="kk-KZ"/>
              </w:rPr>
              <w:t>L, м</w:t>
            </w:r>
          </w:p>
        </w:tc>
        <w:tc>
          <w:tcPr>
            <w:tcW w:w="720" w:type="dxa"/>
          </w:tcPr>
          <w:p w:rsidR="00F4288E" w:rsidRPr="00570CD9" w:rsidRDefault="00F4288E" w:rsidP="00EF3374">
            <w:pPr>
              <w:spacing w:after="0" w:line="240" w:lineRule="auto"/>
              <w:ind w:right="-108"/>
              <w:rPr>
                <w:rFonts w:ascii="Times New Roman" w:hAnsi="Times New Roman" w:cs="Times New Roman"/>
                <w:szCs w:val="24"/>
                <w:lang w:val="kk-KZ"/>
              </w:rPr>
            </w:pPr>
            <w:r w:rsidRPr="00570CD9">
              <w:rPr>
                <w:rFonts w:ascii="Times New Roman" w:hAnsi="Times New Roman" w:cs="Times New Roman"/>
                <w:szCs w:val="24"/>
                <w:lang w:val="kk-KZ"/>
              </w:rPr>
              <w:t>СКҚ ішкі диаметрі, мм</w:t>
            </w:r>
          </w:p>
        </w:tc>
        <w:tc>
          <w:tcPr>
            <w:tcW w:w="126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Сағадағы қарсы қысым р, МПа</w:t>
            </w:r>
          </w:p>
        </w:tc>
        <w:tc>
          <w:tcPr>
            <w:tcW w:w="720" w:type="dxa"/>
          </w:tcPr>
          <w:p w:rsidR="00F4288E" w:rsidRPr="00570CD9" w:rsidRDefault="00F4288E" w:rsidP="00EF3374">
            <w:pPr>
              <w:spacing w:after="0" w:line="240" w:lineRule="auto"/>
              <w:ind w:right="-108"/>
              <w:rPr>
                <w:rFonts w:ascii="Times New Roman" w:hAnsi="Times New Roman" w:cs="Times New Roman"/>
                <w:szCs w:val="24"/>
                <w:lang w:val="kk-KZ"/>
              </w:rPr>
            </w:pPr>
            <w:r w:rsidRPr="00570CD9">
              <w:rPr>
                <w:rFonts w:ascii="Times New Roman" w:hAnsi="Times New Roman" w:cs="Times New Roman"/>
                <w:szCs w:val="24"/>
                <w:lang w:val="kk-KZ"/>
              </w:rPr>
              <w:t>Қанығу қысымы,</w:t>
            </w:r>
          </w:p>
          <w:p w:rsidR="00F4288E" w:rsidRPr="00570CD9" w:rsidRDefault="00F4288E" w:rsidP="00EF3374">
            <w:pPr>
              <w:spacing w:after="0" w:line="240" w:lineRule="auto"/>
              <w:ind w:right="-108"/>
              <w:rPr>
                <w:rFonts w:ascii="Times New Roman" w:hAnsi="Times New Roman" w:cs="Times New Roman"/>
                <w:szCs w:val="24"/>
                <w:lang w:val="kk-KZ"/>
              </w:rPr>
            </w:pPr>
            <w:r w:rsidRPr="00570CD9">
              <w:rPr>
                <w:rFonts w:ascii="Times New Roman" w:hAnsi="Times New Roman" w:cs="Times New Roman"/>
                <w:szCs w:val="24"/>
                <w:lang w:val="kk-KZ"/>
              </w:rPr>
              <w:t xml:space="preserve"> МПа</w:t>
            </w:r>
          </w:p>
        </w:tc>
        <w:tc>
          <w:tcPr>
            <w:tcW w:w="72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Газ факторы Г, м</w:t>
            </w:r>
            <w:r w:rsidRPr="00570CD9">
              <w:rPr>
                <w:rFonts w:ascii="Times New Roman" w:hAnsi="Times New Roman" w:cs="Times New Roman"/>
                <w:szCs w:val="24"/>
                <w:vertAlign w:val="superscript"/>
                <w:lang w:val="kk-KZ"/>
              </w:rPr>
              <w:t>3</w:t>
            </w:r>
            <w:r w:rsidRPr="00570CD9">
              <w:rPr>
                <w:rFonts w:ascii="Times New Roman" w:hAnsi="Times New Roman" w:cs="Times New Roman"/>
                <w:szCs w:val="24"/>
                <w:lang w:val="kk-KZ"/>
              </w:rPr>
              <w:t>/т</w:t>
            </w:r>
          </w:p>
        </w:tc>
        <w:tc>
          <w:tcPr>
            <w:tcW w:w="14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Қабат мұнайының тығыздығы ρ</w:t>
            </w:r>
            <w:r w:rsidRPr="00570CD9">
              <w:rPr>
                <w:rFonts w:ascii="Times New Roman" w:hAnsi="Times New Roman" w:cs="Times New Roman"/>
                <w:szCs w:val="24"/>
                <w:vertAlign w:val="subscript"/>
                <w:lang w:val="kk-KZ"/>
              </w:rPr>
              <w:t>нпл</w:t>
            </w:r>
            <w:r w:rsidRPr="00570CD9">
              <w:rPr>
                <w:rFonts w:ascii="Times New Roman" w:hAnsi="Times New Roman" w:cs="Times New Roman"/>
                <w:szCs w:val="24"/>
                <w:lang w:val="kk-KZ"/>
              </w:rPr>
              <w:t>, кг/м</w:t>
            </w:r>
            <w:r w:rsidRPr="00570CD9">
              <w:rPr>
                <w:rFonts w:ascii="Times New Roman" w:hAnsi="Times New Roman" w:cs="Times New Roman"/>
                <w:szCs w:val="24"/>
                <w:vertAlign w:val="superscript"/>
                <w:lang w:val="kk-KZ"/>
              </w:rPr>
              <w:t>3</w:t>
            </w:r>
          </w:p>
        </w:tc>
        <w:tc>
          <w:tcPr>
            <w:tcW w:w="108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Газсыз мұнай тығыздығы ρ</w:t>
            </w:r>
            <w:r w:rsidRPr="00570CD9">
              <w:rPr>
                <w:rFonts w:ascii="Times New Roman" w:hAnsi="Times New Roman" w:cs="Times New Roman"/>
                <w:szCs w:val="24"/>
                <w:vertAlign w:val="subscript"/>
                <w:lang w:val="kk-KZ"/>
              </w:rPr>
              <w:t>нд</w:t>
            </w:r>
            <w:r w:rsidRPr="00570CD9">
              <w:rPr>
                <w:rFonts w:ascii="Times New Roman" w:hAnsi="Times New Roman" w:cs="Times New Roman"/>
                <w:szCs w:val="24"/>
                <w:lang w:val="kk-KZ"/>
              </w:rPr>
              <w:t>, кг/м</w:t>
            </w:r>
            <w:r w:rsidRPr="00570CD9">
              <w:rPr>
                <w:rFonts w:ascii="Times New Roman" w:hAnsi="Times New Roman" w:cs="Times New Roman"/>
                <w:szCs w:val="24"/>
                <w:vertAlign w:val="superscript"/>
                <w:lang w:val="kk-KZ"/>
              </w:rPr>
              <w:t>3</w:t>
            </w:r>
          </w:p>
        </w:tc>
        <w:tc>
          <w:tcPr>
            <w:tcW w:w="72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Өнімнің сулануы n</w:t>
            </w:r>
            <w:r w:rsidRPr="00570CD9">
              <w:rPr>
                <w:rFonts w:ascii="Times New Roman" w:hAnsi="Times New Roman" w:cs="Times New Roman"/>
                <w:szCs w:val="24"/>
                <w:vertAlign w:val="subscript"/>
                <w:lang w:val="kk-KZ"/>
              </w:rPr>
              <w:t>в</w:t>
            </w:r>
            <w:r w:rsidRPr="00570CD9">
              <w:rPr>
                <w:rFonts w:ascii="Times New Roman" w:hAnsi="Times New Roman" w:cs="Times New Roman"/>
                <w:szCs w:val="24"/>
                <w:lang w:val="kk-KZ"/>
              </w:rPr>
              <w:t>, %</w:t>
            </w:r>
          </w:p>
        </w:tc>
        <w:tc>
          <w:tcPr>
            <w:tcW w:w="1409" w:type="dxa"/>
          </w:tcPr>
          <w:p w:rsidR="00F4288E" w:rsidRPr="00570CD9" w:rsidRDefault="00F4288E" w:rsidP="00EF3374">
            <w:pPr>
              <w:spacing w:after="0" w:line="240" w:lineRule="auto"/>
              <w:jc w:val="both"/>
              <w:rPr>
                <w:rFonts w:ascii="Times New Roman" w:hAnsi="Times New Roman" w:cs="Times New Roman"/>
                <w:szCs w:val="24"/>
                <w:lang w:val="kk-KZ"/>
              </w:rPr>
            </w:pPr>
            <w:r w:rsidRPr="00570CD9">
              <w:rPr>
                <w:rFonts w:ascii="Times New Roman" w:hAnsi="Times New Roman" w:cs="Times New Roman"/>
                <w:szCs w:val="24"/>
                <w:lang w:val="kk-KZ"/>
              </w:rPr>
              <w:t>Көтергіштегі сұйықтың орташа тығыздығы ρ</w:t>
            </w:r>
            <w:r w:rsidRPr="00570CD9">
              <w:rPr>
                <w:rFonts w:ascii="Times New Roman" w:hAnsi="Times New Roman" w:cs="Times New Roman"/>
                <w:szCs w:val="24"/>
                <w:vertAlign w:val="subscript"/>
                <w:lang w:val="kk-KZ"/>
              </w:rPr>
              <w:t>ж</w:t>
            </w:r>
            <w:r w:rsidRPr="00570CD9">
              <w:rPr>
                <w:rFonts w:ascii="Times New Roman" w:hAnsi="Times New Roman" w:cs="Times New Roman"/>
                <w:szCs w:val="24"/>
                <w:lang w:val="kk-KZ"/>
              </w:rPr>
              <w:t>, кг/м</w:t>
            </w:r>
            <w:r w:rsidRPr="00570CD9">
              <w:rPr>
                <w:rFonts w:ascii="Times New Roman" w:hAnsi="Times New Roman" w:cs="Times New Roman"/>
                <w:szCs w:val="24"/>
                <w:vertAlign w:val="superscript"/>
                <w:lang w:val="kk-KZ"/>
              </w:rPr>
              <w:t>3</w:t>
            </w:r>
          </w:p>
        </w:tc>
        <w:tc>
          <w:tcPr>
            <w:tcW w:w="108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Қабат суының тығыздығы ρ</w:t>
            </w:r>
            <w:r w:rsidRPr="00570CD9">
              <w:rPr>
                <w:rFonts w:ascii="Times New Roman" w:hAnsi="Times New Roman" w:cs="Times New Roman"/>
                <w:szCs w:val="24"/>
                <w:vertAlign w:val="subscript"/>
                <w:lang w:val="kk-KZ"/>
              </w:rPr>
              <w:t>в</w:t>
            </w:r>
            <w:r w:rsidRPr="00570CD9">
              <w:rPr>
                <w:rFonts w:ascii="Times New Roman" w:hAnsi="Times New Roman" w:cs="Times New Roman"/>
                <w:szCs w:val="24"/>
                <w:lang w:val="kk-KZ"/>
              </w:rPr>
              <w:t>, кг/м</w:t>
            </w:r>
            <w:r w:rsidRPr="00570CD9">
              <w:rPr>
                <w:rFonts w:ascii="Times New Roman" w:hAnsi="Times New Roman" w:cs="Times New Roman"/>
                <w:szCs w:val="24"/>
                <w:vertAlign w:val="superscript"/>
                <w:lang w:val="kk-KZ"/>
              </w:rPr>
              <w:t>3</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1500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0,25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43,5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700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785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1020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1520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0,28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44,0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710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789</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1040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1540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0,30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44,5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720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1060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1580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0,32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8,30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45,0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835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1080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1600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0,34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8,35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45,5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740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1100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1620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0,36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46,0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750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1120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1650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0,38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46,5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760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1130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1680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0,40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47,0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770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830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804</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1700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0,42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47,5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780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1150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1750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0,44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48,0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807</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1160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11</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1800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0,46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48,5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765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1170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1850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0,48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49,0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775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818</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1180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1900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50,5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785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1190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1950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51,0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825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1200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51,5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1210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2010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51,7</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793</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844</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1215</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60</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0,56</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51,9</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879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846</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1220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2030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797</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848</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1225</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19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2040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73</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0,58</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52,1</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799</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1230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2050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0,59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52,3</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1235</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21</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2060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0,60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8,91</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52,5</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801</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887</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854</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1240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2070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0,61</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52,7</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803</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889</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856</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1245</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2080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0,62</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52,9</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805</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9</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858</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1250</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2090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0,63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53,0</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807</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893</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860</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1255</w:t>
            </w:r>
          </w:p>
        </w:tc>
      </w:tr>
      <w:tr w:rsidR="00F4288E" w:rsidRPr="00570CD9" w:rsidTr="006E3D24">
        <w:tc>
          <w:tcPr>
            <w:tcW w:w="540" w:type="dxa"/>
          </w:tcPr>
          <w:p w:rsidR="00F4288E" w:rsidRPr="00570CD9" w:rsidRDefault="00F4288E" w:rsidP="00EF3374">
            <w:pPr>
              <w:spacing w:after="0" w:line="240" w:lineRule="auto"/>
              <w:rPr>
                <w:rFonts w:ascii="Times New Roman" w:hAnsi="Times New Roman" w:cs="Times New Roman"/>
                <w:szCs w:val="24"/>
                <w:lang w:val="kk-KZ"/>
              </w:rPr>
            </w:pPr>
            <w:r w:rsidRPr="00570CD9">
              <w:rPr>
                <w:rFonts w:ascii="Times New Roman" w:hAnsi="Times New Roman" w:cs="Times New Roman"/>
                <w:szCs w:val="24"/>
                <w:lang w:val="kk-KZ"/>
              </w:rPr>
              <w:t>25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2100</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114</w:t>
            </w:r>
          </w:p>
        </w:tc>
        <w:tc>
          <w:tcPr>
            <w:tcW w:w="126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0,64</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53,1</w:t>
            </w:r>
          </w:p>
        </w:tc>
        <w:tc>
          <w:tcPr>
            <w:tcW w:w="144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809</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895</w:t>
            </w:r>
          </w:p>
        </w:tc>
        <w:tc>
          <w:tcPr>
            <w:tcW w:w="72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10</w:t>
            </w:r>
          </w:p>
        </w:tc>
        <w:tc>
          <w:tcPr>
            <w:tcW w:w="1409"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862</w:t>
            </w:r>
          </w:p>
        </w:tc>
        <w:tc>
          <w:tcPr>
            <w:tcW w:w="1080" w:type="dxa"/>
          </w:tcPr>
          <w:p w:rsidR="00F4288E" w:rsidRPr="00570CD9" w:rsidRDefault="00F4288E" w:rsidP="00EF3374">
            <w:pPr>
              <w:spacing w:after="0" w:line="240" w:lineRule="auto"/>
              <w:jc w:val="center"/>
              <w:rPr>
                <w:rFonts w:ascii="Times New Roman" w:hAnsi="Times New Roman" w:cs="Times New Roman"/>
                <w:szCs w:val="24"/>
                <w:lang w:val="kk-KZ"/>
              </w:rPr>
            </w:pPr>
            <w:r w:rsidRPr="00570CD9">
              <w:rPr>
                <w:rFonts w:ascii="Times New Roman" w:hAnsi="Times New Roman" w:cs="Times New Roman"/>
                <w:szCs w:val="24"/>
                <w:lang w:val="kk-KZ"/>
              </w:rPr>
              <w:t>1260</w:t>
            </w:r>
          </w:p>
        </w:tc>
      </w:tr>
    </w:tbl>
    <w:p w:rsidR="00F4288E" w:rsidRPr="00EF3374" w:rsidRDefault="00F4288E" w:rsidP="00EF3374">
      <w:pPr>
        <w:spacing w:after="0" w:line="240" w:lineRule="auto"/>
        <w:ind w:firstLine="540"/>
        <w:jc w:val="both"/>
        <w:rPr>
          <w:rFonts w:ascii="Times New Roman" w:hAnsi="Times New Roman" w:cs="Times New Roman"/>
          <w:sz w:val="24"/>
          <w:szCs w:val="24"/>
          <w:lang w:val="kk-KZ"/>
        </w:rPr>
      </w:pPr>
    </w:p>
    <w:p w:rsidR="00F852E2" w:rsidRPr="00EF3374" w:rsidRDefault="00F852E2" w:rsidP="00EF3374">
      <w:pPr>
        <w:spacing w:after="0" w:line="240" w:lineRule="auto"/>
        <w:rPr>
          <w:rFonts w:ascii="Times New Roman" w:hAnsi="Times New Roman" w:cs="Times New Roman"/>
          <w:b/>
          <w:sz w:val="24"/>
          <w:szCs w:val="24"/>
          <w:lang w:val="kk-KZ"/>
        </w:rPr>
      </w:pPr>
      <w:r w:rsidRPr="00EF3374">
        <w:rPr>
          <w:rFonts w:ascii="Times New Roman" w:hAnsi="Times New Roman" w:cs="Times New Roman"/>
          <w:b/>
          <w:sz w:val="24"/>
          <w:szCs w:val="24"/>
          <w:lang w:val="kk-KZ"/>
        </w:rPr>
        <w:br w:type="page"/>
      </w:r>
    </w:p>
    <w:p w:rsidR="00EA20D8" w:rsidRPr="00EF3374" w:rsidRDefault="00EA20D8" w:rsidP="003C12D9">
      <w:pPr>
        <w:pStyle w:val="1"/>
      </w:pPr>
      <w:bookmarkStart w:id="10" w:name="_Toc33091323"/>
      <w:r w:rsidRPr="00EF3374">
        <w:lastRenderedPageBreak/>
        <w:t>№</w:t>
      </w:r>
      <w:r w:rsidR="003C12D9">
        <w:t>8</w:t>
      </w:r>
      <w:r w:rsidRPr="00EF3374">
        <w:t xml:space="preserve"> практикалық есеп</w:t>
      </w:r>
      <w:bookmarkEnd w:id="10"/>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570CD9">
        <w:rPr>
          <w:rFonts w:ascii="Times New Roman" w:hAnsi="Times New Roman" w:cs="Times New Roman"/>
          <w:sz w:val="24"/>
          <w:szCs w:val="28"/>
          <w:lang w:val="kk-KZ"/>
        </w:rPr>
        <w:t xml:space="preserve">Газлифтті ұңғыманы іске қосу жүйесін есептеу </w:t>
      </w:r>
    </w:p>
    <w:p w:rsidR="00570CD9" w:rsidRDefault="00570CD9" w:rsidP="00570CD9">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570CD9" w:rsidRDefault="00570CD9" w:rsidP="00570CD9">
      <w:pPr>
        <w:spacing w:after="0" w:line="240" w:lineRule="auto"/>
        <w:ind w:firstLine="567"/>
        <w:jc w:val="both"/>
        <w:rPr>
          <w:rFonts w:ascii="Times New Roman" w:hAnsi="Times New Roman" w:cs="Times New Roman"/>
          <w:b/>
          <w:sz w:val="24"/>
          <w:szCs w:val="28"/>
          <w:lang w:val="kk-KZ"/>
        </w:rPr>
      </w:pPr>
    </w:p>
    <w:p w:rsidR="00570CD9" w:rsidRPr="00570CD9" w:rsidRDefault="00570CD9" w:rsidP="00570CD9">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570CD9">
        <w:rPr>
          <w:rFonts w:ascii="Times New Roman" w:hAnsi="Times New Roman" w:cs="Times New Roman"/>
          <w:sz w:val="24"/>
          <w:szCs w:val="28"/>
          <w:lang w:val="kk-KZ"/>
        </w:rPr>
        <w:t>Үздіксіз әрекетті газлифтті қондырғымен жабдықталған ұңғыманы  іске қосу жүйесін есептеу керек.</w:t>
      </w:r>
    </w:p>
    <w:p w:rsidR="00570CD9" w:rsidRDefault="00570CD9" w:rsidP="00570CD9">
      <w:pPr>
        <w:spacing w:after="0" w:line="240" w:lineRule="auto"/>
        <w:ind w:firstLine="567"/>
        <w:jc w:val="both"/>
        <w:rPr>
          <w:rFonts w:ascii="Times New Roman" w:hAnsi="Times New Roman" w:cs="Times New Roman"/>
          <w:b/>
          <w:sz w:val="24"/>
          <w:szCs w:val="28"/>
          <w:lang w:val="kk-KZ"/>
        </w:rPr>
      </w:pPr>
    </w:p>
    <w:p w:rsidR="00570CD9" w:rsidRDefault="00570CD9" w:rsidP="00570CD9">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570CD9" w:rsidRDefault="00570CD9" w:rsidP="00570CD9">
      <w:pPr>
        <w:spacing w:after="0" w:line="240" w:lineRule="auto"/>
        <w:rPr>
          <w:rFonts w:ascii="Times New Roman" w:hAnsi="Times New Roman" w:cs="Times New Roman"/>
          <w:sz w:val="24"/>
          <w:szCs w:val="24"/>
          <w:lang w:val="kk-KZ"/>
        </w:rPr>
      </w:pP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Есептің шарты: Үздіксіз әрекетті газлифтті қондырғымен жабдықталған ұңғыманы  іске қосу жүйесін есептеу керек. </w:t>
      </w:r>
    </w:p>
    <w:p w:rsidR="00EA20D8" w:rsidRPr="00EF3374" w:rsidRDefault="00EA20D8" w:rsidP="00EF3374">
      <w:pPr>
        <w:pStyle w:val="a7"/>
        <w:ind w:firstLine="708"/>
        <w:jc w:val="both"/>
        <w:rPr>
          <w:rFonts w:ascii="Times New Roman" w:hAnsi="Times New Roman"/>
          <w:sz w:val="24"/>
          <w:szCs w:val="24"/>
          <w:lang w:val="kk-KZ"/>
        </w:rPr>
      </w:pPr>
      <w:r w:rsidRPr="00EF3374">
        <w:rPr>
          <w:rFonts w:ascii="Times New Roman" w:hAnsi="Times New Roman"/>
          <w:sz w:val="24"/>
          <w:szCs w:val="24"/>
          <w:lang w:val="kk-KZ"/>
        </w:rPr>
        <w:t xml:space="preserve">Ұңғыманың </w:t>
      </w:r>
      <w:r w:rsidRPr="00EF3374">
        <w:rPr>
          <w:rFonts w:ascii="Times New Roman" w:hAnsi="Times New Roman"/>
          <w:b/>
          <w:sz w:val="24"/>
          <w:szCs w:val="24"/>
          <w:lang w:val="kk-KZ"/>
        </w:rPr>
        <w:t>іске қосу</w:t>
      </w:r>
      <w:r w:rsidRPr="00EF3374">
        <w:rPr>
          <w:rFonts w:ascii="Times New Roman" w:hAnsi="Times New Roman"/>
          <w:sz w:val="24"/>
          <w:szCs w:val="24"/>
          <w:lang w:val="kk-KZ"/>
        </w:rPr>
        <w:t>, түптік статикалық қысымның төмендеген келесі тұжырыммен оны жобалық режим жұмысын жолымен көтеру құбырының тізбегі айдаушы газдың бірізді орналасқан газлифтілі жіберу клапандары арқылы кіруінің арқылы жасалады.</w:t>
      </w:r>
    </w:p>
    <w:p w:rsidR="00EA20D8" w:rsidRPr="00EF3374" w:rsidRDefault="00EA20D8" w:rsidP="00EF3374">
      <w:pPr>
        <w:pStyle w:val="a7"/>
        <w:ind w:firstLine="708"/>
        <w:jc w:val="both"/>
        <w:rPr>
          <w:rFonts w:ascii="Times New Roman" w:hAnsi="Times New Roman"/>
          <w:sz w:val="24"/>
          <w:szCs w:val="24"/>
          <w:lang w:val="kk-KZ"/>
        </w:rPr>
      </w:pPr>
      <w:r w:rsidRPr="00EF3374">
        <w:rPr>
          <w:rFonts w:ascii="Times New Roman" w:hAnsi="Times New Roman"/>
          <w:sz w:val="24"/>
          <w:szCs w:val="24"/>
          <w:lang w:val="kk-KZ"/>
        </w:rPr>
        <w:t xml:space="preserve">Жіберу жүйесінің есебі мына анықтамаларды қарастырады: жіберу клапандар қондарғысының тереңдігін, оларың технологиялық параметрлерін (газ шығынын, саңылау диаметрін) және типтіөлшемдер, </w:t>
      </w:r>
      <w:r w:rsidRPr="00EF3374">
        <w:rPr>
          <w:rFonts w:ascii="Times New Roman" w:hAnsi="Times New Roman"/>
          <w:b/>
          <w:sz w:val="24"/>
          <w:szCs w:val="24"/>
          <w:lang w:val="kk-KZ"/>
        </w:rPr>
        <w:t xml:space="preserve">тариковкалар </w:t>
      </w:r>
      <w:r w:rsidRPr="00EF3374">
        <w:rPr>
          <w:rFonts w:ascii="Times New Roman" w:hAnsi="Times New Roman"/>
          <w:sz w:val="24"/>
          <w:szCs w:val="24"/>
          <w:lang w:val="kk-KZ"/>
        </w:rPr>
        <w:t>параметрлерін, ұңғыма жағдайында оларды қамтамасыз ететін қалыпты жұмысты.</w:t>
      </w:r>
    </w:p>
    <w:p w:rsidR="00EA20D8" w:rsidRPr="00EF3374" w:rsidRDefault="00EA20D8" w:rsidP="00EF3374">
      <w:pPr>
        <w:pStyle w:val="a7"/>
        <w:jc w:val="both"/>
        <w:rPr>
          <w:rFonts w:ascii="Times New Roman" w:hAnsi="Times New Roman"/>
          <w:sz w:val="24"/>
          <w:szCs w:val="24"/>
          <w:lang w:val="kk-KZ"/>
        </w:rPr>
      </w:pPr>
      <w:r w:rsidRPr="00EF3374">
        <w:rPr>
          <w:rFonts w:ascii="Times New Roman" w:hAnsi="Times New Roman"/>
          <w:sz w:val="24"/>
          <w:szCs w:val="24"/>
          <w:lang w:val="kk-KZ"/>
        </w:rPr>
        <w:tab/>
        <w:t xml:space="preserve">Газлифтілі клапандар – бұл регуляторлар, </w:t>
      </w:r>
      <w:r w:rsidRPr="00EF3374">
        <w:rPr>
          <w:rFonts w:ascii="Times New Roman" w:hAnsi="Times New Roman"/>
          <w:b/>
          <w:sz w:val="24"/>
          <w:szCs w:val="24"/>
          <w:lang w:val="kk-KZ"/>
        </w:rPr>
        <w:t xml:space="preserve">посредством </w:t>
      </w:r>
      <w:r w:rsidRPr="00EF3374">
        <w:rPr>
          <w:rFonts w:ascii="Times New Roman" w:hAnsi="Times New Roman"/>
          <w:sz w:val="24"/>
          <w:szCs w:val="24"/>
          <w:lang w:val="kk-KZ"/>
        </w:rPr>
        <w:t>ұңғымада автоматты орналастырылатын немесе айдаушы газбен толтырылған көтеру құбырының тізбегі мен құбыраралық кеңістіктегі хабарламаны тоқтатады. Қазіргі уақытта газлифтілі қондырғы үшін үздіксіз және периодты қозғалыс және құбыраралық кеңістіктегі газдың қысымымен басқарылатын кеңейту сильфонды клапандарды алды. Сондай-ақ клапандар конструктивті (8.4 сурет) тиімді сильфонның F</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xml:space="preserve"> алаңмен және саңылау клапанның ершік F</w:t>
      </w:r>
      <w:r w:rsidRPr="00EF3374">
        <w:rPr>
          <w:rFonts w:ascii="Times New Roman" w:hAnsi="Times New Roman"/>
          <w:sz w:val="24"/>
          <w:szCs w:val="24"/>
          <w:vertAlign w:val="subscript"/>
          <w:lang w:val="kk-KZ"/>
        </w:rPr>
        <w:t xml:space="preserve">к </w:t>
      </w:r>
      <w:r w:rsidRPr="00EF3374">
        <w:rPr>
          <w:rFonts w:ascii="Times New Roman" w:hAnsi="Times New Roman"/>
          <w:sz w:val="24"/>
          <w:szCs w:val="24"/>
          <w:lang w:val="kk-KZ"/>
        </w:rPr>
        <w:t>алаңы сипатталады. Клапанның негізгі параметрлерді анықтау барысында конструктивті сипаттамаларда берілген жұмысын клапан коэффициенті K</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F</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F</w:t>
      </w:r>
      <w:r w:rsidRPr="00EF3374">
        <w:rPr>
          <w:rFonts w:ascii="Times New Roman" w:hAnsi="Times New Roman"/>
          <w:sz w:val="24"/>
          <w:szCs w:val="24"/>
          <w:vertAlign w:val="subscript"/>
          <w:lang w:val="kk-KZ"/>
        </w:rPr>
        <w:t>с</w:t>
      </w:r>
      <w:r w:rsidRPr="00EF3374">
        <w:rPr>
          <w:rFonts w:ascii="Times New Roman" w:hAnsi="Times New Roman"/>
          <w:sz w:val="24"/>
          <w:szCs w:val="24"/>
          <w:lang w:val="kk-KZ"/>
        </w:rPr>
        <w:t xml:space="preserve"> - F</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xml:space="preserve"> ) ескеріледі және сильфон коэффициенті K</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F</w:t>
      </w:r>
      <w:r w:rsidRPr="00EF3374">
        <w:rPr>
          <w:rFonts w:ascii="Times New Roman" w:hAnsi="Times New Roman"/>
          <w:sz w:val="24"/>
          <w:szCs w:val="24"/>
          <w:vertAlign w:val="subscript"/>
          <w:lang w:val="kk-KZ"/>
        </w:rPr>
        <w:t>с</w:t>
      </w:r>
      <w:r w:rsidRPr="00EF3374">
        <w:rPr>
          <w:rFonts w:ascii="Times New Roman" w:hAnsi="Times New Roman"/>
          <w:sz w:val="24"/>
          <w:szCs w:val="24"/>
          <w:lang w:val="kk-KZ"/>
        </w:rPr>
        <w:t>/( F</w:t>
      </w:r>
      <w:r w:rsidRPr="00EF3374">
        <w:rPr>
          <w:rFonts w:ascii="Times New Roman" w:hAnsi="Times New Roman"/>
          <w:sz w:val="24"/>
          <w:szCs w:val="24"/>
          <w:vertAlign w:val="subscript"/>
          <w:lang w:val="kk-KZ"/>
        </w:rPr>
        <w:t xml:space="preserve">с </w:t>
      </w:r>
      <w:r w:rsidRPr="00EF3374">
        <w:rPr>
          <w:rFonts w:ascii="Times New Roman" w:hAnsi="Times New Roman"/>
          <w:sz w:val="24"/>
          <w:szCs w:val="24"/>
          <w:lang w:val="kk-KZ"/>
        </w:rPr>
        <w:t>– F</w:t>
      </w:r>
      <w:r w:rsidRPr="00EF3374">
        <w:rPr>
          <w:rFonts w:ascii="Times New Roman" w:hAnsi="Times New Roman"/>
          <w:sz w:val="24"/>
          <w:szCs w:val="24"/>
          <w:vertAlign w:val="subscript"/>
          <w:lang w:val="kk-KZ"/>
        </w:rPr>
        <w:t>к</w:t>
      </w:r>
      <w:r w:rsidRPr="00EF3374">
        <w:rPr>
          <w:rFonts w:ascii="Times New Roman" w:hAnsi="Times New Roman"/>
          <w:sz w:val="24"/>
          <w:szCs w:val="24"/>
          <w:lang w:val="kk-KZ"/>
        </w:rPr>
        <w:t xml:space="preserve">) (8.1 таблица)болады. </w:t>
      </w:r>
    </w:p>
    <w:p w:rsidR="00EA20D8" w:rsidRPr="00EF3374" w:rsidRDefault="00EA20D8" w:rsidP="00EF3374">
      <w:pPr>
        <w:pStyle w:val="a7"/>
        <w:jc w:val="both"/>
        <w:rPr>
          <w:rFonts w:ascii="Times New Roman" w:hAnsi="Times New Roman"/>
          <w:b/>
          <w:sz w:val="24"/>
          <w:szCs w:val="24"/>
          <w:lang w:val="kk-KZ"/>
        </w:rPr>
      </w:pPr>
    </w:p>
    <w:p w:rsidR="00EA20D8" w:rsidRPr="00EF3374" w:rsidRDefault="00EA20D8" w:rsidP="00EF3374">
      <w:pPr>
        <w:pStyle w:val="a7"/>
        <w:jc w:val="both"/>
        <w:rPr>
          <w:rFonts w:ascii="Times New Roman" w:hAnsi="Times New Roman"/>
          <w:b/>
          <w:sz w:val="24"/>
          <w:szCs w:val="24"/>
          <w:lang w:val="kk-KZ"/>
        </w:rPr>
      </w:pPr>
      <w:r w:rsidRPr="00EF3374">
        <w:rPr>
          <w:rFonts w:ascii="Times New Roman" w:hAnsi="Times New Roman"/>
          <w:b/>
          <w:sz w:val="24"/>
          <w:szCs w:val="24"/>
          <w:lang w:val="kk-KZ"/>
        </w:rPr>
        <w:t>Газлифтілі клапандардың сипаттамасы</w:t>
      </w:r>
    </w:p>
    <w:p w:rsidR="00EA20D8" w:rsidRPr="00EF3374" w:rsidRDefault="00EA20D8" w:rsidP="00EF3374">
      <w:pPr>
        <w:pStyle w:val="a7"/>
        <w:jc w:val="both"/>
        <w:rPr>
          <w:rFonts w:ascii="Times New Roman" w:hAnsi="Times New Roman"/>
          <w:b/>
          <w:sz w:val="24"/>
          <w:szCs w:val="24"/>
          <w:lang w:val="kk-KZ"/>
        </w:rPr>
      </w:pPr>
    </w:p>
    <w:tbl>
      <w:tblPr>
        <w:tblW w:w="10125"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02"/>
        <w:gridCol w:w="3240"/>
        <w:gridCol w:w="4383"/>
      </w:tblGrid>
      <w:tr w:rsidR="00EA20D8" w:rsidRPr="00EF3374" w:rsidTr="006E3D24">
        <w:trPr>
          <w:trHeight w:val="309"/>
        </w:trPr>
        <w:tc>
          <w:tcPr>
            <w:tcW w:w="2502" w:type="dxa"/>
            <w:vMerge w:val="restart"/>
          </w:tcPr>
          <w:p w:rsidR="00EA20D8" w:rsidRPr="00EF3374" w:rsidRDefault="00EA20D8" w:rsidP="00EF3374">
            <w:pPr>
              <w:pStyle w:val="a7"/>
              <w:ind w:left="141"/>
              <w:jc w:val="both"/>
              <w:rPr>
                <w:rFonts w:ascii="Times New Roman" w:hAnsi="Times New Roman"/>
                <w:sz w:val="24"/>
                <w:szCs w:val="24"/>
                <w:lang w:val="kk-KZ"/>
              </w:rPr>
            </w:pPr>
            <w:r w:rsidRPr="00EF3374">
              <w:rPr>
                <w:rFonts w:ascii="Times New Roman" w:hAnsi="Times New Roman"/>
                <w:sz w:val="24"/>
                <w:szCs w:val="24"/>
                <w:lang w:val="kk-KZ"/>
              </w:rPr>
              <w:t>Параметрлер</w:t>
            </w:r>
          </w:p>
          <w:p w:rsidR="00EA20D8" w:rsidRPr="00EF3374" w:rsidRDefault="00EA20D8" w:rsidP="00EF3374">
            <w:pPr>
              <w:tabs>
                <w:tab w:val="left" w:pos="2145"/>
              </w:tabs>
              <w:spacing w:after="0" w:line="240" w:lineRule="auto"/>
              <w:ind w:left="14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w:p>
        </w:tc>
        <w:tc>
          <w:tcPr>
            <w:tcW w:w="7623" w:type="dxa"/>
            <w:gridSpan w:val="2"/>
          </w:tcPr>
          <w:p w:rsidR="00EA20D8" w:rsidRPr="00EF3374" w:rsidRDefault="00EA20D8" w:rsidP="006E3D2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w:t>
            </w:r>
          </w:p>
        </w:tc>
      </w:tr>
      <w:tr w:rsidR="00EA20D8" w:rsidRPr="00EF3374" w:rsidTr="006E3D24">
        <w:trPr>
          <w:trHeight w:val="294"/>
        </w:trPr>
        <w:tc>
          <w:tcPr>
            <w:tcW w:w="2502" w:type="dxa"/>
            <w:vMerge/>
          </w:tcPr>
          <w:p w:rsidR="00EA20D8" w:rsidRPr="00EF3374" w:rsidRDefault="00EA20D8" w:rsidP="00EF3374">
            <w:pPr>
              <w:pStyle w:val="a7"/>
              <w:ind w:left="141"/>
              <w:jc w:val="both"/>
              <w:rPr>
                <w:rFonts w:ascii="Times New Roman" w:hAnsi="Times New Roman"/>
                <w:sz w:val="24"/>
                <w:szCs w:val="24"/>
                <w:lang w:val="kk-KZ"/>
              </w:rPr>
            </w:pPr>
          </w:p>
        </w:tc>
        <w:tc>
          <w:tcPr>
            <w:tcW w:w="3240" w:type="dxa"/>
          </w:tcPr>
          <w:p w:rsidR="00EA20D8" w:rsidRPr="00EF3374" w:rsidRDefault="00EA20D8" w:rsidP="006E3D24">
            <w:pPr>
              <w:tabs>
                <w:tab w:val="left" w:pos="2145"/>
              </w:tabs>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КС-20, Кс-25</w:t>
            </w:r>
          </w:p>
        </w:tc>
        <w:tc>
          <w:tcPr>
            <w:tcW w:w="4383" w:type="dxa"/>
          </w:tcPr>
          <w:p w:rsidR="00EA20D8" w:rsidRPr="00EF3374" w:rsidRDefault="00EA20D8" w:rsidP="006E3D24">
            <w:pPr>
              <w:pStyle w:val="a7"/>
              <w:jc w:val="center"/>
              <w:rPr>
                <w:rFonts w:ascii="Times New Roman" w:hAnsi="Times New Roman"/>
                <w:sz w:val="24"/>
                <w:szCs w:val="24"/>
                <w:lang w:val="kk-KZ"/>
              </w:rPr>
            </w:pPr>
            <w:r w:rsidRPr="00EF3374">
              <w:rPr>
                <w:rFonts w:ascii="Times New Roman" w:hAnsi="Times New Roman"/>
                <w:sz w:val="24"/>
                <w:szCs w:val="24"/>
                <w:lang w:val="kk-KZ"/>
              </w:rPr>
              <w:t>КС-38</w:t>
            </w:r>
          </w:p>
        </w:tc>
      </w:tr>
      <w:tr w:rsidR="00EA20D8" w:rsidRPr="00EF3374" w:rsidTr="006E3D24">
        <w:trPr>
          <w:trHeight w:val="956"/>
        </w:trPr>
        <w:tc>
          <w:tcPr>
            <w:tcW w:w="2502" w:type="dxa"/>
          </w:tcPr>
          <w:p w:rsidR="00EA20D8" w:rsidRPr="00EF3374" w:rsidRDefault="00EA20D8" w:rsidP="00EF3374">
            <w:pPr>
              <w:pStyle w:val="a7"/>
              <w:ind w:left="141"/>
              <w:jc w:val="both"/>
              <w:rPr>
                <w:rFonts w:ascii="Times New Roman" w:hAnsi="Times New Roman"/>
                <w:sz w:val="24"/>
                <w:szCs w:val="24"/>
                <w:lang w:val="kk-KZ"/>
              </w:rPr>
            </w:pPr>
            <w:r w:rsidRPr="00EF3374">
              <w:rPr>
                <w:rFonts w:ascii="Times New Roman" w:hAnsi="Times New Roman"/>
                <w:sz w:val="24"/>
                <w:szCs w:val="24"/>
                <w:lang w:val="kk-KZ"/>
              </w:rPr>
              <w:t>Клапан саңылауының диаметрі, d</w:t>
            </w:r>
            <w:r w:rsidRPr="00EF3374">
              <w:rPr>
                <w:rFonts w:ascii="Times New Roman" w:hAnsi="Times New Roman"/>
                <w:sz w:val="24"/>
                <w:szCs w:val="24"/>
                <w:vertAlign w:val="subscript"/>
                <w:lang w:val="kk-KZ"/>
              </w:rPr>
              <w:t>от</w:t>
            </w:r>
            <w:r w:rsidRPr="00EF3374">
              <w:rPr>
                <w:rFonts w:ascii="Times New Roman" w:hAnsi="Times New Roman"/>
                <w:sz w:val="24"/>
                <w:szCs w:val="24"/>
                <w:lang w:val="kk-KZ"/>
              </w:rPr>
              <w:t>, мм</w:t>
            </w:r>
          </w:p>
        </w:tc>
        <w:tc>
          <w:tcPr>
            <w:tcW w:w="3240" w:type="dxa"/>
          </w:tcPr>
          <w:p w:rsidR="00EA20D8" w:rsidRPr="00EF3374" w:rsidRDefault="00EA20D8" w:rsidP="006E3D24">
            <w:pPr>
              <w:pStyle w:val="a7"/>
              <w:ind w:left="141"/>
              <w:jc w:val="center"/>
              <w:rPr>
                <w:rFonts w:ascii="Times New Roman" w:hAnsi="Times New Roman"/>
                <w:sz w:val="24"/>
                <w:szCs w:val="24"/>
                <w:lang w:val="kk-KZ"/>
              </w:rPr>
            </w:pPr>
            <w:r w:rsidRPr="00EF3374">
              <w:rPr>
                <w:rFonts w:ascii="Times New Roman" w:hAnsi="Times New Roman"/>
                <w:sz w:val="24"/>
                <w:szCs w:val="24"/>
                <w:lang w:val="kk-KZ"/>
              </w:rPr>
              <w:t>5              6,5          8</w:t>
            </w:r>
          </w:p>
          <w:p w:rsidR="00EA20D8" w:rsidRPr="00EF3374" w:rsidRDefault="00EA20D8" w:rsidP="006E3D24">
            <w:pPr>
              <w:pStyle w:val="a7"/>
              <w:ind w:left="141"/>
              <w:jc w:val="center"/>
              <w:rPr>
                <w:rFonts w:ascii="Times New Roman" w:hAnsi="Times New Roman"/>
                <w:sz w:val="24"/>
                <w:szCs w:val="24"/>
                <w:lang w:val="kk-KZ"/>
              </w:rPr>
            </w:pPr>
          </w:p>
          <w:p w:rsidR="00EA20D8" w:rsidRPr="00EF3374" w:rsidRDefault="00EA20D8" w:rsidP="006E3D24">
            <w:pPr>
              <w:pStyle w:val="a7"/>
              <w:ind w:left="141"/>
              <w:jc w:val="center"/>
              <w:rPr>
                <w:rFonts w:ascii="Times New Roman" w:hAnsi="Times New Roman"/>
                <w:sz w:val="24"/>
                <w:szCs w:val="24"/>
                <w:lang w:val="kk-KZ"/>
              </w:rPr>
            </w:pPr>
            <w:r w:rsidRPr="00EF3374">
              <w:rPr>
                <w:rFonts w:ascii="Times New Roman" w:hAnsi="Times New Roman"/>
                <w:sz w:val="24"/>
                <w:szCs w:val="24"/>
                <w:lang w:val="kk-KZ"/>
              </w:rPr>
              <w:t>0,067      0,118      0,190</w:t>
            </w:r>
          </w:p>
        </w:tc>
        <w:tc>
          <w:tcPr>
            <w:tcW w:w="4383" w:type="dxa"/>
          </w:tcPr>
          <w:p w:rsidR="00EA20D8" w:rsidRPr="00EF3374" w:rsidRDefault="00EA20D8" w:rsidP="006E3D24">
            <w:pPr>
              <w:pStyle w:val="a7"/>
              <w:ind w:left="141"/>
              <w:jc w:val="center"/>
              <w:rPr>
                <w:rFonts w:ascii="Times New Roman" w:hAnsi="Times New Roman"/>
                <w:sz w:val="24"/>
                <w:szCs w:val="24"/>
                <w:lang w:val="kk-KZ"/>
              </w:rPr>
            </w:pPr>
            <w:r w:rsidRPr="00EF3374">
              <w:rPr>
                <w:rFonts w:ascii="Times New Roman" w:hAnsi="Times New Roman"/>
                <w:sz w:val="24"/>
                <w:szCs w:val="24"/>
                <w:lang w:val="kk-KZ"/>
              </w:rPr>
              <w:t>5         6,5       8          9,5      12</w:t>
            </w:r>
          </w:p>
          <w:p w:rsidR="00EA20D8" w:rsidRPr="00EF3374" w:rsidRDefault="00EA20D8" w:rsidP="006E3D24">
            <w:pPr>
              <w:pStyle w:val="a7"/>
              <w:ind w:left="141"/>
              <w:jc w:val="center"/>
              <w:rPr>
                <w:rFonts w:ascii="Times New Roman" w:hAnsi="Times New Roman"/>
                <w:sz w:val="24"/>
                <w:szCs w:val="24"/>
                <w:lang w:val="kk-KZ"/>
              </w:rPr>
            </w:pPr>
          </w:p>
          <w:p w:rsidR="00EA20D8" w:rsidRPr="00EF3374" w:rsidRDefault="00EA20D8" w:rsidP="006E3D24">
            <w:pPr>
              <w:pStyle w:val="a7"/>
              <w:ind w:left="141"/>
              <w:jc w:val="center"/>
              <w:rPr>
                <w:rFonts w:ascii="Times New Roman" w:hAnsi="Times New Roman"/>
                <w:sz w:val="24"/>
                <w:szCs w:val="24"/>
                <w:lang w:val="kk-KZ"/>
              </w:rPr>
            </w:pPr>
            <w:r w:rsidRPr="00EF3374">
              <w:rPr>
                <w:rFonts w:ascii="Times New Roman" w:hAnsi="Times New Roman"/>
                <w:sz w:val="24"/>
                <w:szCs w:val="24"/>
                <w:lang w:val="kk-KZ"/>
              </w:rPr>
              <w:t>0,033   0,057   0,089   0,130   0,225</w:t>
            </w:r>
          </w:p>
        </w:tc>
      </w:tr>
    </w:tbl>
    <w:p w:rsidR="00EA20D8" w:rsidRPr="00EF3374" w:rsidRDefault="00EA20D8" w:rsidP="00EF3374">
      <w:pPr>
        <w:spacing w:after="0" w:line="240" w:lineRule="auto"/>
        <w:jc w:val="both"/>
        <w:rPr>
          <w:rFonts w:ascii="Times New Roman" w:hAnsi="Times New Roman" w:cs="Times New Roman"/>
          <w:sz w:val="24"/>
          <w:szCs w:val="24"/>
          <w:lang w:val="kk-KZ"/>
        </w:rPr>
      </w:pPr>
    </w:p>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Жалғасы</w:t>
      </w:r>
    </w:p>
    <w:tbl>
      <w:tblPr>
        <w:tblW w:w="0" w:type="auto"/>
        <w:tblInd w:w="1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15"/>
        <w:gridCol w:w="4935"/>
      </w:tblGrid>
      <w:tr w:rsidR="00EA20D8" w:rsidRPr="00EF3374" w:rsidTr="006E3D24">
        <w:trPr>
          <w:trHeight w:val="283"/>
        </w:trPr>
        <w:tc>
          <w:tcPr>
            <w:tcW w:w="2715" w:type="dxa"/>
            <w:vMerge w:val="restart"/>
          </w:tcPr>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Параметрлер</w:t>
            </w:r>
          </w:p>
        </w:tc>
        <w:tc>
          <w:tcPr>
            <w:tcW w:w="4935" w:type="dxa"/>
          </w:tcPr>
          <w:p w:rsidR="00EA20D8" w:rsidRPr="00EF3374" w:rsidRDefault="00EA20D8" w:rsidP="00EF3374">
            <w:pPr>
              <w:pStyle w:val="a7"/>
              <w:jc w:val="both"/>
              <w:rPr>
                <w:rFonts w:ascii="Times New Roman" w:hAnsi="Times New Roman"/>
                <w:sz w:val="24"/>
                <w:szCs w:val="24"/>
                <w:lang w:val="kk-KZ"/>
              </w:rPr>
            </w:pPr>
            <w:r w:rsidRPr="00EF3374">
              <w:rPr>
                <w:rFonts w:ascii="Times New Roman" w:hAnsi="Times New Roman"/>
                <w:sz w:val="24"/>
                <w:szCs w:val="24"/>
                <w:lang w:val="kk-KZ"/>
              </w:rPr>
              <w:t>Клапан</w:t>
            </w:r>
          </w:p>
        </w:tc>
      </w:tr>
      <w:tr w:rsidR="00EA20D8" w:rsidRPr="00EF3374" w:rsidTr="006E3D24">
        <w:trPr>
          <w:trHeight w:val="365"/>
        </w:trPr>
        <w:tc>
          <w:tcPr>
            <w:tcW w:w="2715" w:type="dxa"/>
            <w:vMerge/>
          </w:tcPr>
          <w:p w:rsidR="00EA20D8" w:rsidRPr="00EF3374" w:rsidRDefault="00EA20D8" w:rsidP="00EF3374">
            <w:pPr>
              <w:spacing w:after="0" w:line="240" w:lineRule="auto"/>
              <w:jc w:val="both"/>
              <w:rPr>
                <w:rFonts w:ascii="Times New Roman" w:hAnsi="Times New Roman" w:cs="Times New Roman"/>
                <w:sz w:val="24"/>
                <w:szCs w:val="24"/>
                <w:lang w:val="kk-KZ"/>
              </w:rPr>
            </w:pPr>
          </w:p>
        </w:tc>
        <w:tc>
          <w:tcPr>
            <w:tcW w:w="4935" w:type="dxa"/>
          </w:tcPr>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ВК, ВК-1</w:t>
            </w:r>
          </w:p>
        </w:tc>
      </w:tr>
      <w:tr w:rsidR="00EA20D8" w:rsidRPr="00EF3374" w:rsidTr="006E3D24">
        <w:trPr>
          <w:trHeight w:val="545"/>
        </w:trPr>
        <w:tc>
          <w:tcPr>
            <w:tcW w:w="2715" w:type="dxa"/>
          </w:tcPr>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 саңылауының диаметрі, d</w:t>
            </w:r>
            <w:r w:rsidRPr="00EF3374">
              <w:rPr>
                <w:rFonts w:ascii="Times New Roman" w:hAnsi="Times New Roman" w:cs="Times New Roman"/>
                <w:sz w:val="24"/>
                <w:szCs w:val="24"/>
                <w:vertAlign w:val="subscript"/>
                <w:lang w:val="kk-KZ"/>
              </w:rPr>
              <w:t>от</w:t>
            </w:r>
            <w:r w:rsidRPr="00EF3374">
              <w:rPr>
                <w:rFonts w:ascii="Times New Roman" w:hAnsi="Times New Roman" w:cs="Times New Roman"/>
                <w:sz w:val="24"/>
                <w:szCs w:val="24"/>
                <w:lang w:val="kk-KZ"/>
              </w:rPr>
              <w:t>, мм</w:t>
            </w:r>
          </w:p>
        </w:tc>
        <w:tc>
          <w:tcPr>
            <w:tcW w:w="4935" w:type="dxa"/>
            <w:vMerge w:val="restart"/>
          </w:tcPr>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4,8         6,4         7,9 </w:t>
            </w:r>
          </w:p>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0,104     0,196    0,342</w:t>
            </w:r>
          </w:p>
        </w:tc>
      </w:tr>
      <w:tr w:rsidR="00EA20D8" w:rsidRPr="00EF3374" w:rsidTr="006E3D24">
        <w:trPr>
          <w:trHeight w:val="256"/>
        </w:trPr>
        <w:tc>
          <w:tcPr>
            <w:tcW w:w="2715" w:type="dxa"/>
          </w:tcPr>
          <w:p w:rsidR="00EA20D8" w:rsidRPr="00EF3374" w:rsidRDefault="00EA20D8"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K</w:t>
            </w:r>
            <w:r w:rsidRPr="00EF3374">
              <w:rPr>
                <w:rFonts w:ascii="Times New Roman" w:hAnsi="Times New Roman" w:cs="Times New Roman"/>
                <w:sz w:val="24"/>
                <w:szCs w:val="24"/>
                <w:vertAlign w:val="subscript"/>
                <w:lang w:val="kk-KZ"/>
              </w:rPr>
              <w:t>с</w:t>
            </w:r>
            <w:r w:rsidRPr="00EF3374">
              <w:rPr>
                <w:rFonts w:ascii="Times New Roman" w:hAnsi="Times New Roman" w:cs="Times New Roman"/>
                <w:sz w:val="24"/>
                <w:szCs w:val="24"/>
                <w:lang w:val="kk-KZ"/>
              </w:rPr>
              <w:t>=K</w:t>
            </w:r>
            <w:r w:rsidRPr="00EF3374">
              <w:rPr>
                <w:rFonts w:ascii="Times New Roman" w:hAnsi="Times New Roman" w:cs="Times New Roman"/>
                <w:sz w:val="24"/>
                <w:szCs w:val="24"/>
                <w:vertAlign w:val="subscript"/>
                <w:lang w:val="kk-KZ"/>
              </w:rPr>
              <w:t>к</w:t>
            </w:r>
            <w:r w:rsidRPr="00EF3374">
              <w:rPr>
                <w:rFonts w:ascii="Times New Roman" w:hAnsi="Times New Roman" w:cs="Times New Roman"/>
                <w:sz w:val="24"/>
                <w:szCs w:val="24"/>
                <w:lang w:val="kk-KZ"/>
              </w:rPr>
              <w:t>+1</w:t>
            </w:r>
          </w:p>
        </w:tc>
        <w:tc>
          <w:tcPr>
            <w:tcW w:w="4935" w:type="dxa"/>
            <w:vMerge/>
          </w:tcPr>
          <w:p w:rsidR="00EA20D8" w:rsidRPr="00EF3374" w:rsidRDefault="00EA20D8" w:rsidP="00EF3374">
            <w:pPr>
              <w:spacing w:after="0" w:line="240" w:lineRule="auto"/>
              <w:jc w:val="both"/>
              <w:rPr>
                <w:rFonts w:ascii="Times New Roman" w:hAnsi="Times New Roman" w:cs="Times New Roman"/>
                <w:sz w:val="24"/>
                <w:szCs w:val="24"/>
                <w:lang w:val="kk-KZ"/>
              </w:rPr>
            </w:pPr>
          </w:p>
        </w:tc>
      </w:tr>
    </w:tbl>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Газлифтілі клапандардың түсірілу  және жұмыс істеу ерекшеліктері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Клапандарды түсіруден  бұрын ұңғыманы сұйықтықпен толтырады ( газдан тазартылған мұнай, су немесе өшіруге  арналған арнайы сұйықтықпен ), оның деңгейі статикалық қысыммен анықталады ол қабат қысымына тең болуы қажет.Құбыр аралық кеңістікте тығыздалған газ айдала  бастағанда  көтеруші құбыр тізбегіндегі барлық клапандар ашылады.Құбыр аралық кеңістіктің барлық жерінде   көтеріу тізбегіне қарағанда қысым жоғары болған соң сұйықтықтың деңгейі түседі де бірінші клапанға жетеді.Клапанға әсер ететін  ашушы және жабушы күш балансының шарттарынан оның  4 штогы   5 ершікке ( сурет 8.4,а ) орын ауыстырмастан бұрын ашушы қысымға сәйкес  клапан қондырғысының  түбіндегі   газдың қысымы  Рг от</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hAnsi="Cambria Math" w:cs="Times New Roman"/>
              <w:sz w:val="24"/>
              <w:szCs w:val="24"/>
              <w:lang w:val="kk-KZ"/>
            </w:rPr>
            <m:t>Рг от  = Pc Kc - PT Kk,</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Pc - клапан сильфонының қысымы  PT - көтеру құбырының тізбегіндегі клапан қондырғысының ашылу кезіндегі  деңгейіне сай қысымы.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 ашық болғандықтан  газдың құбыр аралық кеңістіктен көтеру тізбегіне келу шарты клапандағы қысымның  бастапқы айырмасы болады, ол клапан қондырғысының тереңдігімен анықталады да шамамен  төмендегіге тең болып қабылданады.</w:t>
      </w:r>
    </w:p>
    <w:p w:rsidR="00EA20D8" w:rsidRPr="00EF3374" w:rsidRDefault="00EA20D8" w:rsidP="003C12D9">
      <w:pPr>
        <w:spacing w:after="0" w:line="240" w:lineRule="auto"/>
        <w:ind w:firstLine="567"/>
        <w:jc w:val="both"/>
        <w:rPr>
          <w:rFonts w:ascii="Times New Roman" w:hAnsi="Times New Roman" w:cs="Times New Roman"/>
          <w:i/>
          <w:sz w:val="24"/>
          <w:szCs w:val="24"/>
          <w:lang w:val="kk-KZ"/>
        </w:rPr>
      </w:pPr>
    </w:p>
    <w:p w:rsidR="00EA20D8" w:rsidRPr="00EF3374" w:rsidRDefault="00EA20D8" w:rsidP="00A704C0">
      <w:pPr>
        <w:spacing w:after="0" w:line="240" w:lineRule="auto"/>
        <w:ind w:firstLine="567"/>
        <w:jc w:val="center"/>
        <w:rPr>
          <w:rFonts w:ascii="Times New Roman" w:hAnsi="Times New Roman" w:cs="Times New Roman"/>
          <w:sz w:val="24"/>
          <w:szCs w:val="24"/>
          <w:lang w:val="kk-KZ"/>
        </w:rPr>
      </w:pPr>
      <m:oMath>
        <m:r>
          <w:rPr>
            <w:rFonts w:ascii="Cambria Math" w:hAnsi="Cambria Math" w:cs="Times New Roman"/>
            <w:sz w:val="24"/>
            <w:szCs w:val="24"/>
            <w:lang w:val="kk-KZ"/>
          </w:rPr>
          <m:t>△</m:t>
        </m:r>
        <m:r>
          <w:rPr>
            <w:rFonts w:ascii="Cambria Math" w:eastAsia="Times New Roman" w:hAnsi="Cambria Math" w:cs="Times New Roman"/>
            <w:sz w:val="24"/>
            <w:szCs w:val="24"/>
            <w:lang w:val="kk-KZ"/>
          </w:rPr>
          <m:t>Ркл=P</m:t>
        </m:r>
        <m:r>
          <w:rPr>
            <w:rFonts w:ascii="Cambria Math" w:hAnsi="Cambria Math" w:cs="Times New Roman"/>
            <w:sz w:val="24"/>
            <w:szCs w:val="24"/>
            <w:lang w:val="kk-KZ"/>
          </w:rPr>
          <m:t>г</m:t>
        </m:r>
        <m:r>
          <w:rPr>
            <w:rFonts w:ascii="Cambria Math" w:eastAsia="Times New Roman" w:hAnsi="Cambria Math" w:cs="Times New Roman"/>
            <w:sz w:val="24"/>
            <w:szCs w:val="24"/>
            <w:lang w:val="kk-KZ"/>
          </w:rPr>
          <m:t xml:space="preserve"> - </m:t>
        </m:r>
        <m:r>
          <w:rPr>
            <w:rFonts w:ascii="Cambria Math" w:hAnsi="Cambria Math" w:cs="Times New Roman"/>
            <w:sz w:val="24"/>
            <w:szCs w:val="24"/>
            <w:lang w:val="kk-KZ"/>
          </w:rPr>
          <m:t>PT</m:t>
        </m:r>
      </m:oMath>
      <w:r w:rsidRPr="00EF3374">
        <w:rPr>
          <w:rFonts w:ascii="Times New Roman" w:hAnsi="Times New Roman" w:cs="Times New Roman"/>
          <w:i/>
          <w:sz w:val="24"/>
          <w:szCs w:val="24"/>
          <w:lang w:val="kk-KZ"/>
        </w:rPr>
        <w:t xml:space="preserve"> = 0,3Мпа </w:t>
      </w:r>
      <w:r w:rsidRPr="00EF3374">
        <w:rPr>
          <w:rFonts w:ascii="Times New Roman" w:hAnsi="Times New Roman" w:cs="Times New Roman"/>
          <w:i/>
          <w:sz w:val="24"/>
          <w:szCs w:val="24"/>
          <w:lang w:val="kk-KZ"/>
        </w:rPr>
        <w:br/>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Қысым клапаны арқылы газдың көтеру  тізбегіне оның қондырғысының деңгейімен түсуі сұйықтың статикалық және динамикалық градиент шартына тәуелді  максималды төмендейді,( сурет 8.5, 1 және 2) көтеру құбырындағы минималдылыққа дейін </w:t>
      </w:r>
      <w:r w:rsidRPr="00EF3374">
        <w:rPr>
          <w:rFonts w:ascii="Times New Roman" w:hAnsi="Times New Roman" w:cs="Times New Roman"/>
          <w:i/>
          <w:sz w:val="24"/>
          <w:szCs w:val="24"/>
          <w:lang w:val="kk-KZ"/>
        </w:rPr>
        <w:t xml:space="preserve"> PT min</w:t>
      </w:r>
      <w:r w:rsidRPr="00EF3374">
        <w:rPr>
          <w:rFonts w:ascii="Times New Roman" w:hAnsi="Times New Roman" w:cs="Times New Roman"/>
          <w:sz w:val="24"/>
          <w:szCs w:val="24"/>
          <w:lang w:val="kk-KZ"/>
        </w:rPr>
        <w:t xml:space="preserve">( қисық 4 ) жобалық режимде ұңғыманың жұмысы кезінде.Сонымен клапан қысымының айырмасы көтеріледі,ол газдың шығынының ұлғайуына және  келесі клапанға дейін құбыр аралық кеңістіктегі  сұйықтықтың деңгейінің төмендеуіне әкеледі,ол оның бастапқы қысым  айырмасын </w:t>
      </w:r>
      <m:oMath>
        <m:r>
          <m:rPr>
            <m:sty m:val="bi"/>
          </m:rPr>
          <w:rPr>
            <w:rFonts w:ascii="Cambria Math" w:hAnsi="Cambria Math" w:cs="Times New Roman"/>
            <w:sz w:val="24"/>
            <w:szCs w:val="24"/>
            <w:lang w:val="kk-KZ"/>
          </w:rPr>
          <m:t>△</m:t>
        </m:r>
        <m:r>
          <m:rPr>
            <m:sty m:val="p"/>
          </m:rPr>
          <w:rPr>
            <w:rFonts w:ascii="Cambria Math" w:eastAsia="Times New Roman" w:hAnsi="Cambria Math" w:cs="Times New Roman"/>
            <w:sz w:val="24"/>
            <w:szCs w:val="24"/>
            <w:lang w:val="kk-KZ"/>
          </w:rPr>
          <m:t>Ркл</m:t>
        </m:r>
      </m:oMath>
      <w:r w:rsidRPr="00EF3374">
        <w:rPr>
          <w:rFonts w:ascii="Times New Roman" w:hAnsi="Times New Roman" w:cs="Times New Roman"/>
          <w:sz w:val="24"/>
          <w:szCs w:val="24"/>
          <w:lang w:val="kk-KZ"/>
        </w:rPr>
        <w:t xml:space="preserve">  қамтамасыз етеді.Құбыр аралық кеңістіктегі және  айдалушы  сызықта  орналасқан штуцер алдында қысым  (сурет 8.1) төмендейді және бірінші клапанның жабылу қысымына тең болады,сол арқылы клапан жабылады .Сонымен  ашық клапанда айдалатын газдың қысымы сильфонның барлық тиімді ауданына әсер етеді,әрине клапан штогы төмен қарай орын ауыстырып клапан жабылмай тұрып (сурет 8.4,б), келесі жабылу шарты  орындалады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hAnsi="Cambria Math" w:cs="Times New Roman"/>
              <w:sz w:val="24"/>
              <w:szCs w:val="24"/>
              <w:lang w:val="kk-KZ"/>
            </w:rPr>
            <m:t>Pc =</m:t>
          </m:r>
          <m:r>
            <w:rPr>
              <w:rFonts w:ascii="Cambria Math" w:eastAsia="Times New Roman" w:hAnsi="Cambria Math" w:cs="Times New Roman"/>
              <w:sz w:val="24"/>
              <w:szCs w:val="24"/>
              <w:lang w:val="kk-KZ"/>
            </w:rPr>
            <m:t xml:space="preserve"> P</m:t>
          </m:r>
          <m:r>
            <w:rPr>
              <w:rFonts w:ascii="Cambria Math" w:eastAsia="Times New Roman" w:hAnsi="Cambria Math" w:cs="Times New Roman"/>
              <w:sz w:val="24"/>
              <w:szCs w:val="24"/>
              <w:rtl/>
              <w:lang w:val="kk-KZ" w:bidi="he-IL"/>
            </w:rPr>
            <m:t>׳</m:t>
          </m:r>
          <m:r>
            <w:rPr>
              <w:rFonts w:ascii="Cambria Math" w:hAnsi="Cambria Math" w:cs="Times New Roman"/>
              <w:sz w:val="24"/>
              <w:szCs w:val="24"/>
              <w:lang w:val="kk-KZ"/>
            </w:rPr>
            <m:t>г</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m:oMath>
        <m:r>
          <w:rPr>
            <w:rFonts w:ascii="Cambria Math" w:eastAsia="Times New Roman" w:hAnsi="Cambria Math" w:cs="Times New Roman"/>
            <w:sz w:val="24"/>
            <w:szCs w:val="24"/>
            <w:lang w:val="kk-KZ"/>
          </w:rPr>
          <m:t>P</m:t>
        </m:r>
        <m:r>
          <w:rPr>
            <w:rFonts w:ascii="Cambria Math" w:eastAsia="Times New Roman" w:hAnsi="Cambria Math" w:cs="Times New Roman"/>
            <w:sz w:val="24"/>
            <w:szCs w:val="24"/>
            <w:rtl/>
            <w:lang w:val="kk-KZ" w:bidi="he-IL"/>
          </w:rPr>
          <m:t>׳</m:t>
        </m:r>
        <m:r>
          <w:rPr>
            <w:rFonts w:ascii="Cambria Math" w:hAnsi="Cambria Math" w:cs="Times New Roman"/>
            <w:sz w:val="24"/>
            <w:szCs w:val="24"/>
            <w:lang w:val="kk-KZ"/>
          </w:rPr>
          <m:t>г</m:t>
        </m:r>
      </m:oMath>
      <w:r w:rsidRPr="00EF3374">
        <w:rPr>
          <w:rFonts w:ascii="Times New Roman" w:hAnsi="Times New Roman" w:cs="Times New Roman"/>
          <w:sz w:val="24"/>
          <w:szCs w:val="24"/>
          <w:lang w:val="kk-KZ"/>
        </w:rPr>
        <w:t xml:space="preserve">  - клапан қондырғысының жабылу кезіндегі деңгейі бойынша құбыр аралық кеңістіктегі қысым.</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Айдалушы газдың  құбыр аралық кеңістікке түсуі жалғаса береді және ондағы қысым жоғарылай береді, ол екінші клапан арқылы  көтерілуші тізбекке  газдың түсуіне әкеледі. Сонымен құбыр аралық кеңістіктен келетін көтеру тізбегіндегі сұйық ағысына байланы</w:t>
      </w:r>
      <w:r w:rsidR="006E3D24">
        <w:rPr>
          <w:rFonts w:ascii="Times New Roman" w:hAnsi="Times New Roman" w:cs="Times New Roman"/>
          <w:sz w:val="24"/>
          <w:szCs w:val="24"/>
          <w:lang w:val="kk-KZ"/>
        </w:rPr>
        <w:t xml:space="preserve">сты,солай қабатта да қысым </w:t>
      </w:r>
      <w:r w:rsidRPr="00EF3374">
        <w:rPr>
          <w:rFonts w:ascii="Times New Roman" w:hAnsi="Times New Roman" w:cs="Times New Roman"/>
          <w:sz w:val="24"/>
          <w:szCs w:val="24"/>
          <w:lang w:val="kk-KZ"/>
        </w:rPr>
        <w:t xml:space="preserve">(егер түп қысымы қабат қысымына төмен болса)бірінші клапан деңгейі бойынша  </w:t>
      </w:r>
      <w:r w:rsidRPr="00EF3374">
        <w:rPr>
          <w:rFonts w:ascii="Times New Roman" w:hAnsi="Times New Roman" w:cs="Times New Roman"/>
          <w:i/>
          <w:sz w:val="24"/>
          <w:szCs w:val="24"/>
          <w:lang w:val="kk-KZ"/>
        </w:rPr>
        <w:t xml:space="preserve">PT min1 </w:t>
      </w:r>
      <w:r w:rsidRPr="00EF3374">
        <w:rPr>
          <w:rFonts w:ascii="Times New Roman" w:hAnsi="Times New Roman" w:cs="Times New Roman"/>
          <w:sz w:val="24"/>
          <w:szCs w:val="24"/>
          <w:lang w:val="kk-KZ"/>
        </w:rPr>
        <w:t xml:space="preserve">  ден</w:t>
      </w:r>
      <w:r w:rsidRPr="00EF3374">
        <w:rPr>
          <w:rFonts w:ascii="Times New Roman" w:hAnsi="Times New Roman" w:cs="Times New Roman"/>
          <w:i/>
          <w:sz w:val="24"/>
          <w:szCs w:val="24"/>
          <w:lang w:val="kk-KZ"/>
        </w:rPr>
        <w:t>PT mах1</w:t>
      </w:r>
      <w:r w:rsidRPr="00EF3374">
        <w:rPr>
          <w:rFonts w:ascii="Times New Roman" w:hAnsi="Times New Roman" w:cs="Times New Roman"/>
          <w:sz w:val="24"/>
          <w:szCs w:val="24"/>
          <w:lang w:val="kk-KZ"/>
        </w:rPr>
        <w:t>дейін жоғарылайды.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Сурет 8.5 Үздіксіз газлифт кезіндегі газлифтілі клапандарды орналастыру.</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Тізбектегі қысым профилі қисыққа (сурет 8.5,қисық 9) сәйкес келеді.Ары қарай бірінші клапан деңгейі бойынша қысым төмендейді,бірақ бастапқыда ол оның ашылуына әкелуі мүмкін.Олай болмауы үшін құбыр аралық кеңістіктегі газдың қысымын сағаны көлемге  төмендету қажет.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△Р=( PT mах1  - PT m</m:t>
          </m:r>
          <m:r>
            <w:rPr>
              <w:rFonts w:ascii="Cambria Math" w:eastAsia="Times New Roman" w:hAnsi="Cambria Math" w:cs="Times New Roman"/>
              <w:sz w:val="24"/>
              <w:szCs w:val="24"/>
              <w:lang w:val="en-US"/>
            </w:rPr>
            <m:t>in</m:t>
          </m:r>
          <m:r>
            <w:rPr>
              <w:rFonts w:ascii="Cambria Math" w:eastAsia="Times New Roman" w:hAnsi="Cambria Math" w:cs="Times New Roman"/>
              <w:sz w:val="24"/>
              <w:szCs w:val="24"/>
              <w:lang w:val="kk-KZ"/>
            </w:rPr>
            <m:t>1)Kk</m:t>
          </m:r>
          <m:r>
            <w:rPr>
              <w:rFonts w:ascii="Cambria Math" w:eastAsia="Times New Roman" w:hAnsi="Cambria Math" w:cs="Times New Roman"/>
              <w:sz w:val="24"/>
              <w:szCs w:val="24"/>
              <w:lang w:val="en-US"/>
            </w:rPr>
            <m:t>1</m:t>
          </m:r>
          <m:r>
            <w:rPr>
              <w:rFonts w:ascii="Cambria Math" w:eastAsia="Times New Roman" w:hAnsi="Cambria Math" w:cs="Times New Roman"/>
              <w:sz w:val="24"/>
              <w:szCs w:val="24"/>
              <w:lang w:val="kk-KZ"/>
            </w:rPr>
            <m:t>.</m:t>
          </m:r>
        </m:oMath>
      </m:oMathPara>
    </w:p>
    <w:p w:rsidR="00EA20D8" w:rsidRPr="00EF3374" w:rsidRDefault="00EA20D8" w:rsidP="003C12D9">
      <w:pPr>
        <w:spacing w:after="0" w:line="240" w:lineRule="auto"/>
        <w:ind w:firstLine="567"/>
        <w:jc w:val="both"/>
        <w:rPr>
          <w:rFonts w:ascii="Times New Roman" w:hAnsi="Times New Roman" w:cs="Times New Roman"/>
          <w:i/>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Үйлескен түрде  кезектегі клапандарды іске қосқандағы айдалатын газдың,екіншісінен төмен орналасқан,  қысымның  төмендеуін есептейді,соңғы жұмысшы клапанды қоспағанда, яғни осы арқылы газ түскен кезде ұңғыма жобалық режимге шығады.Іске қосылушы клапандардың сәйкес ашылушы қысымы,құбыр аралық кеңістіктегі газ қысымымен анықталады,екіншісінен бастап келесідей төмендейді.</w:t>
      </w:r>
    </w:p>
    <w:p w:rsidR="00EA20D8" w:rsidRPr="00EF3374" w:rsidRDefault="00114A59" w:rsidP="003C12D9">
      <w:pPr>
        <w:spacing w:after="0" w:line="240" w:lineRule="auto"/>
        <w:ind w:firstLine="567"/>
        <w:jc w:val="both"/>
        <w:rPr>
          <w:rFonts w:ascii="Times New Roman" w:hAnsi="Times New Roman" w:cs="Times New Roman"/>
          <w:sz w:val="24"/>
          <w:szCs w:val="24"/>
          <w:lang w:val="kk-KZ"/>
        </w:rPr>
      </w:pPr>
      <m:oMathPara>
        <m:oMath>
          <m:nary>
            <m:naryPr>
              <m:chr m:val="∑"/>
              <m:grow m:val="on"/>
              <m:ctrlPr>
                <w:rPr>
                  <w:rFonts w:ascii="Cambria Math" w:hAnsi="Cambria Math" w:cs="Times New Roman"/>
                  <w:sz w:val="24"/>
                  <w:szCs w:val="24"/>
                  <w:lang w:val="kk-KZ"/>
                </w:rPr>
              </m:ctrlPr>
            </m:naryPr>
            <m:sub>
              <m:r>
                <w:rPr>
                  <w:rFonts w:ascii="Cambria Math" w:eastAsia="Cambria Math" w:hAnsi="Cambria Math" w:cs="Times New Roman"/>
                  <w:sz w:val="24"/>
                  <w:szCs w:val="24"/>
                  <w:lang w:val="kk-KZ"/>
                </w:rPr>
                <m:t>і=1</m:t>
              </m:r>
            </m:sub>
            <m:sup>
              <m:r>
                <w:rPr>
                  <w:rFonts w:ascii="Cambria Math" w:eastAsia="Cambria Math" w:hAnsi="Cambria Math" w:cs="Times New Roman"/>
                  <w:sz w:val="24"/>
                  <w:szCs w:val="24"/>
                  <w:lang w:val="kk-KZ"/>
                </w:rPr>
                <m:t>n-1</m:t>
              </m:r>
            </m:sup>
            <m:e>
              <m:r>
                <m:rPr>
                  <m:sty m:val="p"/>
                </m:rPr>
                <w:rPr>
                  <w:rFonts w:ascii="Cambria Math" w:hAnsi="Cambria Math" w:cs="Times New Roman"/>
                  <w:sz w:val="24"/>
                  <w:szCs w:val="24"/>
                  <w:lang w:val="kk-KZ"/>
                </w:rPr>
                <m:t>△pᵢ</m:t>
              </m:r>
            </m:e>
          </m:nary>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hAnsi="Cambria Math" w:cs="Times New Roman"/>
              <w:sz w:val="24"/>
              <w:szCs w:val="24"/>
              <w:lang w:val="kk-KZ"/>
            </w:rPr>
            <m:t>Рг от</m:t>
          </m:r>
          <m:d>
            <m:dPr>
              <m:ctrlPr>
                <w:rPr>
                  <w:rFonts w:ascii="Cambria Math" w:hAnsi="Cambria Math" w:cs="Times New Roman"/>
                  <w:i/>
                  <w:sz w:val="24"/>
                  <w:szCs w:val="24"/>
                  <w:lang w:val="kk-KZ"/>
                </w:rPr>
              </m:ctrlPr>
            </m:dPr>
            <m:e>
              <m:r>
                <w:rPr>
                  <w:rFonts w:ascii="Cambria Math" w:hAnsi="Cambria Math" w:cs="Times New Roman"/>
                  <w:sz w:val="24"/>
                  <w:szCs w:val="24"/>
                  <w:lang w:val="en-US"/>
                </w:rPr>
                <m:t>ln</m:t>
              </m:r>
              <m:ctrlPr>
                <w:rPr>
                  <w:rFonts w:ascii="Cambria Math" w:hAnsi="Cambria Math" w:cs="Times New Roman"/>
                  <w:i/>
                  <w:sz w:val="24"/>
                  <w:szCs w:val="24"/>
                  <w:lang w:val="en-US"/>
                </w:rPr>
              </m:ctrlPr>
            </m:e>
          </m:d>
          <m:r>
            <w:rPr>
              <w:rFonts w:ascii="Cambria Math" w:hAnsi="Cambria Math" w:cs="Times New Roman"/>
              <w:sz w:val="24"/>
              <w:szCs w:val="24"/>
              <w:lang w:val="en-US"/>
            </w:rPr>
            <m:t>=</m:t>
          </m:r>
          <m:r>
            <w:rPr>
              <w:rFonts w:ascii="Cambria Math" w:hAnsi="Cambria Math" w:cs="Times New Roman"/>
              <w:sz w:val="24"/>
              <w:szCs w:val="24"/>
              <w:lang w:val="kk-KZ"/>
            </w:rPr>
            <m:t xml:space="preserve">Рг </m:t>
          </m:r>
          <m:d>
            <m:dPr>
              <m:ctrlPr>
                <w:rPr>
                  <w:rFonts w:ascii="Cambria Math" w:hAnsi="Cambria Math" w:cs="Times New Roman"/>
                  <w:i/>
                  <w:sz w:val="24"/>
                  <w:szCs w:val="24"/>
                  <w:lang w:val="kk-KZ"/>
                </w:rPr>
              </m:ctrlPr>
            </m:dPr>
            <m:e>
              <m:r>
                <w:rPr>
                  <w:rFonts w:ascii="Cambria Math" w:hAnsi="Cambria Math" w:cs="Times New Roman"/>
                  <w:sz w:val="24"/>
                  <w:szCs w:val="24"/>
                  <w:lang w:val="en-US"/>
                </w:rPr>
                <m:t>ln</m:t>
              </m:r>
              <m:ctrlPr>
                <w:rPr>
                  <w:rFonts w:ascii="Cambria Math" w:hAnsi="Cambria Math" w:cs="Times New Roman"/>
                  <w:i/>
                  <w:sz w:val="24"/>
                  <w:szCs w:val="24"/>
                  <w:lang w:val="en-US"/>
                </w:rPr>
              </m:ctrlPr>
            </m:e>
          </m:d>
          <m:r>
            <w:rPr>
              <w:rFonts w:ascii="Cambria Math" w:hAnsi="Cambria Math" w:cs="Times New Roman"/>
              <w:sz w:val="24"/>
              <w:szCs w:val="24"/>
              <w:lang w:val="kk-KZ"/>
            </w:rPr>
            <m:t xml:space="preserve">- </m:t>
          </m:r>
          <m:nary>
            <m:naryPr>
              <m:chr m:val="∑"/>
              <m:grow m:val="on"/>
              <m:ctrlPr>
                <w:rPr>
                  <w:rFonts w:ascii="Cambria Math" w:hAnsi="Cambria Math" w:cs="Times New Roman"/>
                  <w:sz w:val="24"/>
                  <w:szCs w:val="24"/>
                  <w:lang w:val="kk-KZ"/>
                </w:rPr>
              </m:ctrlPr>
            </m:naryPr>
            <m:sub>
              <m:r>
                <w:rPr>
                  <w:rFonts w:ascii="Cambria Math" w:eastAsia="Cambria Math" w:hAnsi="Cambria Math" w:cs="Times New Roman"/>
                  <w:sz w:val="24"/>
                  <w:szCs w:val="24"/>
                  <w:lang w:val="kk-KZ"/>
                </w:rPr>
                <m:t>і=1</m:t>
              </m:r>
            </m:sub>
            <m:sup>
              <m:r>
                <w:rPr>
                  <w:rFonts w:ascii="Cambria Math" w:eastAsia="Cambria Math" w:hAnsi="Cambria Math" w:cs="Times New Roman"/>
                  <w:sz w:val="24"/>
                  <w:szCs w:val="24"/>
                  <w:lang w:val="kk-KZ"/>
                </w:rPr>
                <m:t>n-1</m:t>
              </m:r>
            </m:sup>
            <m:e>
              <m:r>
                <m:rPr>
                  <m:sty m:val="p"/>
                </m:rPr>
                <w:rPr>
                  <w:rFonts w:ascii="Cambria Math" w:hAnsi="Cambria Math" w:cs="Times New Roman"/>
                  <w:sz w:val="24"/>
                  <w:szCs w:val="24"/>
                  <w:lang w:val="kk-KZ"/>
                </w:rPr>
                <m:t>△pᵢ</m:t>
              </m:r>
            </m:e>
          </m:nary>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m:oMath>
        <m:r>
          <w:rPr>
            <w:rFonts w:ascii="Cambria Math" w:hAnsi="Cambria Math" w:cs="Times New Roman"/>
            <w:sz w:val="24"/>
            <w:szCs w:val="24"/>
            <w:lang w:val="kk-KZ"/>
          </w:rPr>
          <m:t xml:space="preserve"> Рг от</m:t>
        </m:r>
        <m:d>
          <m:dPr>
            <m:ctrlPr>
              <w:rPr>
                <w:rFonts w:ascii="Cambria Math" w:hAnsi="Cambria Math" w:cs="Times New Roman"/>
                <w:i/>
                <w:sz w:val="24"/>
                <w:szCs w:val="24"/>
                <w:lang w:val="kk-KZ"/>
              </w:rPr>
            </m:ctrlPr>
          </m:dPr>
          <m:e>
            <m:r>
              <w:rPr>
                <w:rFonts w:ascii="Cambria Math" w:hAnsi="Cambria Math" w:cs="Times New Roman"/>
                <w:sz w:val="24"/>
                <w:szCs w:val="24"/>
                <w:lang w:val="kk-KZ"/>
              </w:rPr>
              <m:t>ln</m:t>
            </m:r>
            <m:ctrlPr>
              <w:rPr>
                <w:rFonts w:ascii="Cambria Math" w:hAnsi="Cambria Math" w:cs="Times New Roman"/>
                <w:i/>
                <w:sz w:val="24"/>
                <w:szCs w:val="24"/>
                <w:lang w:val="en-US"/>
              </w:rPr>
            </m:ctrlPr>
          </m:e>
        </m:d>
      </m:oMath>
      <w:r w:rsidRPr="00EF3374">
        <w:rPr>
          <w:rFonts w:ascii="Times New Roman" w:hAnsi="Times New Roman" w:cs="Times New Roman"/>
          <w:sz w:val="24"/>
          <w:szCs w:val="24"/>
          <w:lang w:val="kk-KZ"/>
        </w:rPr>
        <w:t xml:space="preserve"> - оның  Ln қондырғысының түбінде орналасқан n-ші клапанның ашылушы қысымы ,</w:t>
      </w:r>
      <m:oMath>
        <m:r>
          <w:rPr>
            <w:rFonts w:ascii="Cambria Math" w:hAnsi="Cambria Math" w:cs="Times New Roman"/>
            <w:sz w:val="24"/>
            <w:szCs w:val="24"/>
            <w:lang w:val="kk-KZ"/>
          </w:rPr>
          <m:t xml:space="preserve"> Рг </m:t>
        </m:r>
        <m:d>
          <m:dPr>
            <m:ctrlPr>
              <w:rPr>
                <w:rFonts w:ascii="Cambria Math" w:hAnsi="Cambria Math" w:cs="Times New Roman"/>
                <w:i/>
                <w:sz w:val="24"/>
                <w:szCs w:val="24"/>
                <w:lang w:val="kk-KZ"/>
              </w:rPr>
            </m:ctrlPr>
          </m:dPr>
          <m:e>
            <m:r>
              <w:rPr>
                <w:rFonts w:ascii="Cambria Math" w:hAnsi="Cambria Math" w:cs="Times New Roman"/>
                <w:sz w:val="24"/>
                <w:szCs w:val="24"/>
                <w:lang w:val="kk-KZ"/>
              </w:rPr>
              <m:t>ln</m:t>
            </m:r>
            <m:ctrlPr>
              <w:rPr>
                <w:rFonts w:ascii="Cambria Math" w:hAnsi="Cambria Math" w:cs="Times New Roman"/>
                <w:i/>
                <w:sz w:val="24"/>
                <w:szCs w:val="24"/>
                <w:lang w:val="en-US"/>
              </w:rPr>
            </m:ctrlPr>
          </m:e>
        </m:d>
        <m:r>
          <w:rPr>
            <w:rFonts w:ascii="Cambria Math" w:hAnsi="Cambria Math" w:cs="Times New Roman"/>
            <w:sz w:val="24"/>
            <w:szCs w:val="24"/>
            <w:lang w:val="kk-KZ"/>
          </w:rPr>
          <m:t>-</m:t>
        </m:r>
      </m:oMath>
      <w:r w:rsidRPr="00EF3374">
        <w:rPr>
          <w:rFonts w:ascii="Times New Roman" w:hAnsi="Times New Roman" w:cs="Times New Roman"/>
          <w:sz w:val="24"/>
          <w:szCs w:val="24"/>
          <w:lang w:val="kk-KZ"/>
        </w:rPr>
        <w:t xml:space="preserve"> n-ші клапанның қондырғысының түбіндегі құбыр аралық кеңістіктің газ қысымы (сурет 8.5,қисық 5).</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Pc n-</m:t>
        </m:r>
      </m:oMath>
      <w:r w:rsidRPr="00EF3374">
        <w:rPr>
          <w:rFonts w:ascii="Times New Roman" w:hAnsi="Times New Roman" w:cs="Times New Roman"/>
          <w:sz w:val="24"/>
          <w:szCs w:val="24"/>
          <w:lang w:val="kk-KZ"/>
        </w:rPr>
        <w:t xml:space="preserve"> клапандарының әрқайсысының сильфонындағы қысымы және оның ашылып жабылуын қамтамасыз етеді де келесі өрнекпен анықталады: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Pc n=[</m:t>
        </m:r>
        <m:r>
          <w:rPr>
            <w:rFonts w:ascii="Cambria Math" w:hAnsi="Cambria Math" w:cs="Times New Roman"/>
            <w:sz w:val="24"/>
            <w:szCs w:val="24"/>
            <w:lang w:val="kk-KZ"/>
          </w:rPr>
          <m:t xml:space="preserve"> Рг </m:t>
        </m:r>
        <m:d>
          <m:dPr>
            <m:ctrlPr>
              <w:rPr>
                <w:rFonts w:ascii="Cambria Math" w:hAnsi="Cambria Math" w:cs="Times New Roman"/>
                <w:i/>
                <w:sz w:val="24"/>
                <w:szCs w:val="24"/>
                <w:lang w:val="kk-KZ"/>
              </w:rPr>
            </m:ctrlPr>
          </m:dPr>
          <m:e>
            <m:r>
              <w:rPr>
                <w:rFonts w:ascii="Cambria Math" w:hAnsi="Cambria Math" w:cs="Times New Roman"/>
                <w:sz w:val="24"/>
                <w:szCs w:val="24"/>
                <w:lang w:val="kk-KZ"/>
              </w:rPr>
              <m:t>ln</m:t>
            </m:r>
            <m:ctrlPr>
              <w:rPr>
                <w:rFonts w:ascii="Cambria Math" w:hAnsi="Cambria Math" w:cs="Times New Roman"/>
                <w:i/>
                <w:sz w:val="24"/>
                <w:szCs w:val="24"/>
                <w:lang w:val="en-US"/>
              </w:rPr>
            </m:ctrlPr>
          </m:e>
        </m:d>
        <m:r>
          <w:rPr>
            <w:rFonts w:ascii="Cambria Math" w:hAnsi="Cambria Math" w:cs="Times New Roman"/>
            <w:sz w:val="24"/>
            <w:szCs w:val="24"/>
            <w:lang w:val="kk-KZ"/>
          </w:rPr>
          <m:t xml:space="preserve">- </m:t>
        </m:r>
        <m:nary>
          <m:naryPr>
            <m:chr m:val="∑"/>
            <m:grow m:val="on"/>
            <m:ctrlPr>
              <w:rPr>
                <w:rFonts w:ascii="Cambria Math" w:hAnsi="Cambria Math" w:cs="Times New Roman"/>
                <w:sz w:val="24"/>
                <w:szCs w:val="24"/>
                <w:lang w:val="kk-KZ"/>
              </w:rPr>
            </m:ctrlPr>
          </m:naryPr>
          <m:sub>
            <m:r>
              <w:rPr>
                <w:rFonts w:ascii="Cambria Math" w:eastAsia="Cambria Math" w:hAnsi="Cambria Math" w:cs="Times New Roman"/>
                <w:sz w:val="24"/>
                <w:szCs w:val="24"/>
                <w:lang w:val="kk-KZ"/>
              </w:rPr>
              <m:t>і=1</m:t>
            </m:r>
          </m:sub>
          <m:sup>
            <m:r>
              <w:rPr>
                <w:rFonts w:ascii="Cambria Math" w:eastAsia="Cambria Math" w:hAnsi="Cambria Math" w:cs="Times New Roman"/>
                <w:sz w:val="24"/>
                <w:szCs w:val="24"/>
                <w:lang w:val="kk-KZ"/>
              </w:rPr>
              <m:t>n-1</m:t>
            </m:r>
          </m:sup>
          <m:e>
            <m:r>
              <m:rPr>
                <m:sty m:val="p"/>
              </m:rPr>
              <w:rPr>
                <w:rFonts w:ascii="Cambria Math" w:hAnsi="Cambria Math" w:cs="Times New Roman"/>
                <w:sz w:val="24"/>
                <w:szCs w:val="24"/>
                <w:lang w:val="kk-KZ"/>
              </w:rPr>
              <m:t>△pᵢ</m:t>
            </m:r>
          </m:e>
        </m:nary>
        <m:r>
          <m:rPr>
            <m:sty m:val="p"/>
          </m:rPr>
          <w:rPr>
            <w:rFonts w:ascii="Cambria Math" w:hAnsi="Cambria Math" w:cs="Times New Roman"/>
            <w:sz w:val="24"/>
            <w:szCs w:val="24"/>
            <w:lang w:val="kk-KZ"/>
          </w:rPr>
          <m:t xml:space="preserve"> +</m:t>
        </m:r>
        <m:r>
          <w:rPr>
            <w:rFonts w:ascii="Cambria Math" w:eastAsia="Times New Roman" w:hAnsi="Cambria Math" w:cs="Times New Roman"/>
            <w:sz w:val="24"/>
            <w:szCs w:val="24"/>
            <w:lang w:val="kk-KZ"/>
          </w:rPr>
          <m:t xml:space="preserve"> Pт min</m:t>
        </m:r>
        <m:d>
          <m:dPr>
            <m:ctrlPr>
              <w:rPr>
                <w:rFonts w:ascii="Cambria Math" w:hAnsi="Cambria Math" w:cs="Times New Roman"/>
                <w:i/>
                <w:sz w:val="24"/>
                <w:szCs w:val="24"/>
                <w:lang w:val="kk-KZ"/>
              </w:rPr>
            </m:ctrlPr>
          </m:dPr>
          <m:e>
            <m:r>
              <w:rPr>
                <w:rFonts w:ascii="Cambria Math" w:hAnsi="Cambria Math" w:cs="Times New Roman"/>
                <w:sz w:val="24"/>
                <w:szCs w:val="24"/>
                <w:lang w:val="kk-KZ"/>
              </w:rPr>
              <m:t>ln</m:t>
            </m:r>
            <m:ctrlPr>
              <w:rPr>
                <w:rFonts w:ascii="Cambria Math" w:hAnsi="Cambria Math" w:cs="Times New Roman"/>
                <w:i/>
                <w:sz w:val="24"/>
                <w:szCs w:val="24"/>
                <w:lang w:val="en-US"/>
              </w:rPr>
            </m:ctrlPr>
          </m:e>
        </m:d>
        <m:r>
          <m:rPr>
            <m:sty m:val="p"/>
          </m:rPr>
          <w:rPr>
            <w:rFonts w:ascii="Cambria Math" w:eastAsia="Times New Roman" w:hAnsi="Cambria Math" w:cs="Times New Roman"/>
            <w:sz w:val="24"/>
            <w:szCs w:val="24"/>
            <w:lang w:val="kk-KZ"/>
          </w:rPr>
          <m:t xml:space="preserve"> Kkn</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 xml:space="preserve"> Kcn</m:t>
        </m:r>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m:oMath>
        <m:r>
          <w:rPr>
            <w:rFonts w:ascii="Cambria Math" w:eastAsia="Times New Roman" w:hAnsi="Cambria Math" w:cs="Times New Roman"/>
            <w:sz w:val="24"/>
            <w:szCs w:val="24"/>
            <w:lang w:val="kk-KZ"/>
          </w:rPr>
          <m:t>PT min</m:t>
        </m:r>
        <m:d>
          <m:dPr>
            <m:ctrlPr>
              <w:rPr>
                <w:rFonts w:ascii="Cambria Math" w:hAnsi="Cambria Math" w:cs="Times New Roman"/>
                <w:i/>
                <w:sz w:val="24"/>
                <w:szCs w:val="24"/>
                <w:lang w:val="kk-KZ"/>
              </w:rPr>
            </m:ctrlPr>
          </m:dPr>
          <m:e>
            <m:r>
              <w:rPr>
                <w:rFonts w:ascii="Cambria Math" w:hAnsi="Cambria Math" w:cs="Times New Roman"/>
                <w:sz w:val="24"/>
                <w:szCs w:val="24"/>
                <w:lang w:val="kk-KZ"/>
              </w:rPr>
              <m:t>ln</m:t>
            </m:r>
            <m:ctrlPr>
              <w:rPr>
                <w:rFonts w:ascii="Cambria Math" w:hAnsi="Cambria Math" w:cs="Times New Roman"/>
                <w:i/>
                <w:sz w:val="24"/>
                <w:szCs w:val="24"/>
                <w:lang w:val="en-US"/>
              </w:rPr>
            </m:ctrlPr>
          </m:e>
        </m:d>
        <m:r>
          <w:rPr>
            <w:rFonts w:ascii="Cambria Math" w:hAnsi="Cambria Math" w:cs="Times New Roman"/>
            <w:sz w:val="24"/>
            <w:szCs w:val="24"/>
            <w:lang w:val="kk-KZ"/>
          </w:rPr>
          <m:t>-</m:t>
        </m:r>
      </m:oMath>
      <w:r w:rsidRPr="00EF3374">
        <w:rPr>
          <w:rFonts w:ascii="Times New Roman" w:hAnsi="Times New Roman" w:cs="Times New Roman"/>
          <w:sz w:val="24"/>
          <w:szCs w:val="24"/>
          <w:lang w:val="kk-KZ"/>
        </w:rPr>
        <w:t xml:space="preserve">  n-ші клапанның қондырғысының түбіндегі көтеруші құбыр тізбегінің минимальды қысымы, </w:t>
      </w:r>
      <m:oMath>
        <m:r>
          <m:rPr>
            <m:sty m:val="p"/>
          </m:rPr>
          <w:rPr>
            <w:rFonts w:ascii="Cambria Math" w:eastAsia="Times New Roman" w:hAnsi="Cambria Math" w:cs="Times New Roman"/>
            <w:sz w:val="24"/>
            <w:szCs w:val="24"/>
            <w:lang w:val="kk-KZ"/>
          </w:rPr>
          <m:t>Kkn,</m:t>
        </m:r>
        <m:r>
          <w:rPr>
            <w:rFonts w:ascii="Cambria Math" w:eastAsia="Times New Roman" w:hAnsi="Cambria Math" w:cs="Times New Roman"/>
            <w:sz w:val="24"/>
            <w:szCs w:val="24"/>
            <w:lang w:val="kk-KZ"/>
          </w:rPr>
          <m:t xml:space="preserve"> Kcn- </m:t>
        </m:r>
      </m:oMath>
      <w:r w:rsidRPr="00EF3374">
        <w:rPr>
          <w:rFonts w:ascii="Times New Roman" w:hAnsi="Times New Roman" w:cs="Times New Roman"/>
          <w:sz w:val="24"/>
          <w:szCs w:val="24"/>
          <w:lang w:val="kk-KZ"/>
        </w:rPr>
        <w:t xml:space="preserve">n-ші клапанның </w:t>
      </w:r>
      <m:oMath>
        <m:r>
          <m:rPr>
            <m:sty m:val="p"/>
          </m:rPr>
          <w:rPr>
            <w:rFonts w:ascii="Cambria Math" w:eastAsia="Times New Roman" w:hAnsi="Cambria Math" w:cs="Times New Roman"/>
            <w:sz w:val="24"/>
            <w:szCs w:val="24"/>
            <w:lang w:val="kk-KZ"/>
          </w:rPr>
          <m:t>Kk ,</m:t>
        </m:r>
        <m:r>
          <w:rPr>
            <w:rFonts w:ascii="Cambria Math" w:eastAsia="Times New Roman" w:hAnsi="Cambria Math" w:cs="Times New Roman"/>
            <w:sz w:val="24"/>
            <w:szCs w:val="24"/>
            <w:lang w:val="kk-KZ"/>
          </w:rPr>
          <m:t>Kc</m:t>
        </m:r>
      </m:oMath>
      <w:r w:rsidRPr="00EF3374">
        <w:rPr>
          <w:rFonts w:ascii="Times New Roman" w:hAnsi="Times New Roman" w:cs="Times New Roman"/>
          <w:sz w:val="24"/>
          <w:szCs w:val="24"/>
          <w:lang w:val="kk-KZ"/>
        </w:rPr>
        <w:t>-ға сәйкес коэффициенттері.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Ұңғымадағы талаптар  бойынша клапан жұмысының  сенімділігі арнайы тақтада беттік жағдайдағы дұрыс қуат алуы мен тарировкасына байланысты. (сурет 8.6)</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Сурет 8.6 Газлифтілі клапандардың тарировкасына арналған стенді (тақта).</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Клапан қондырғысының түбіндегі  қысым ұңғымасындағы сильфон </w:t>
      </w:r>
      <m:oMath>
        <m:r>
          <w:rPr>
            <w:rFonts w:ascii="Cambria Math" w:eastAsia="Times New Roman" w:hAnsi="Cambria Math" w:cs="Times New Roman"/>
            <w:sz w:val="24"/>
            <w:szCs w:val="24"/>
            <w:lang w:val="kk-KZ"/>
          </w:rPr>
          <m:t>Pc</m:t>
        </m:r>
      </m:oMath>
      <w:r w:rsidRPr="00EF3374">
        <w:rPr>
          <w:rFonts w:ascii="Times New Roman" w:hAnsi="Times New Roman" w:cs="Times New Roman"/>
          <w:sz w:val="24"/>
          <w:szCs w:val="24"/>
          <w:lang w:val="kk-KZ"/>
        </w:rPr>
        <w:t xml:space="preserve"> температура әсерінен қуат алу кезіндегі </w:t>
      </w:r>
      <m:oMath>
        <m:r>
          <w:rPr>
            <w:rFonts w:ascii="Cambria Math" w:eastAsia="Times New Roman" w:hAnsi="Cambria Math" w:cs="Times New Roman"/>
            <w:sz w:val="24"/>
            <w:szCs w:val="24"/>
            <w:lang w:val="kk-KZ"/>
          </w:rPr>
          <m:t>Pc</m:t>
        </m:r>
      </m:oMath>
      <w:r w:rsidRPr="00EF3374">
        <w:rPr>
          <w:rFonts w:ascii="Times New Roman" w:hAnsi="Times New Roman" w:cs="Times New Roman"/>
          <w:sz w:val="24"/>
          <w:szCs w:val="24"/>
          <w:lang w:val="kk-KZ"/>
        </w:rPr>
        <w:t xml:space="preserve"> ст қысымынан жоғары болады.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Сильфон толтырылатын  азот сығымдылығының коэффициентін есептемей,ондағы қысым келесі өрнекпен анықталады: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Pc= Pc ст Т/Т ст</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Т -  клапан қондырғысының түбіндегі температура, </w:t>
      </w:r>
      <m:oMath>
        <m:r>
          <w:rPr>
            <w:rFonts w:ascii="Cambria Math" w:eastAsia="Times New Roman" w:hAnsi="Cambria Math" w:cs="Times New Roman"/>
            <w:sz w:val="24"/>
            <w:szCs w:val="24"/>
            <w:lang w:val="kk-KZ"/>
          </w:rPr>
          <m:t>Т ст=293K-</m:t>
        </m:r>
      </m:oMath>
      <w:r w:rsidRPr="00EF3374">
        <w:rPr>
          <w:rFonts w:ascii="Times New Roman" w:hAnsi="Times New Roman" w:cs="Times New Roman"/>
          <w:sz w:val="24"/>
          <w:szCs w:val="24"/>
          <w:lang w:val="kk-KZ"/>
        </w:rPr>
        <w:t xml:space="preserve"> клапанды қуаттайтын  стандартты температура.</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 зарядының қысымы келесідей өрнектеледі: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Pc ст=(P</m:t>
          </m:r>
          <m:r>
            <w:rPr>
              <w:rFonts w:ascii="Cambria Math" w:hAnsi="Cambria Math" w:cs="Times New Roman"/>
              <w:sz w:val="24"/>
              <w:szCs w:val="24"/>
              <w:lang w:val="kk-KZ"/>
            </w:rPr>
            <m:t>го+</m:t>
          </m:r>
          <m:r>
            <w:rPr>
              <w:rFonts w:ascii="Cambria Math" w:eastAsia="Times New Roman" w:hAnsi="Cambria Math" w:cs="Times New Roman"/>
              <w:sz w:val="24"/>
              <w:szCs w:val="24"/>
              <w:lang w:val="kk-KZ"/>
            </w:rPr>
            <m:t xml:space="preserve"> Pт min</m:t>
          </m:r>
          <m:r>
            <m:rPr>
              <m:sty m:val="p"/>
            </m:rPr>
            <w:rPr>
              <w:rFonts w:ascii="Cambria Math" w:eastAsia="Times New Roman" w:hAnsi="Cambria Math" w:cs="Times New Roman"/>
              <w:sz w:val="24"/>
              <w:szCs w:val="24"/>
              <w:lang w:val="kk-KZ"/>
            </w:rPr>
            <m:t xml:space="preserve"> Kk)/</m:t>
          </m:r>
          <m:r>
            <w:rPr>
              <w:rFonts w:ascii="Cambria Math" w:eastAsia="Times New Roman" w:hAnsi="Cambria Math" w:cs="Times New Roman"/>
              <w:sz w:val="24"/>
              <w:szCs w:val="24"/>
              <w:lang w:val="kk-KZ"/>
            </w:rPr>
            <m:t xml:space="preserve"> (Kc Ст)</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m:oMath>
        <m:r>
          <w:rPr>
            <w:rFonts w:ascii="Cambria Math" w:eastAsia="Times New Roman" w:hAnsi="Cambria Math" w:cs="Times New Roman"/>
            <w:sz w:val="24"/>
            <w:szCs w:val="24"/>
            <w:lang w:val="kk-KZ"/>
          </w:rPr>
          <m:t xml:space="preserve"> Ст</m:t>
        </m:r>
        <m:r>
          <w:rPr>
            <w:rFonts w:ascii="Cambria Math" w:eastAsia="Times New Roman" w:hAnsi="Cambria Math" w:cs="Times New Roman"/>
            <w:sz w:val="24"/>
            <w:szCs w:val="24"/>
          </w:rPr>
          <m:t>=</m:t>
        </m:r>
        <m:r>
          <w:rPr>
            <w:rFonts w:ascii="Cambria Math" w:eastAsia="Times New Roman" w:hAnsi="Cambria Math" w:cs="Times New Roman"/>
            <w:sz w:val="24"/>
            <w:szCs w:val="24"/>
            <w:lang w:val="kk-KZ"/>
          </w:rPr>
          <m:t>Т/Т ст</m:t>
        </m:r>
      </m:oMath>
      <w:r w:rsidRPr="00EF3374">
        <w:rPr>
          <w:rFonts w:ascii="Times New Roman" w:hAnsi="Times New Roman" w:cs="Times New Roman"/>
          <w:sz w:val="24"/>
          <w:szCs w:val="24"/>
          <w:lang w:val="kk-KZ"/>
        </w:rPr>
        <w:t xml:space="preserve"> - температуралық коэффициент.</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Тарировканың номиналды қысымы  </w:t>
      </w:r>
      <m:oMath>
        <m:r>
          <w:rPr>
            <w:rFonts w:ascii="Cambria Math" w:eastAsia="Times New Roman" w:hAnsi="Cambria Math" w:cs="Times New Roman"/>
            <w:sz w:val="24"/>
            <w:szCs w:val="24"/>
            <w:lang w:val="kk-KZ"/>
          </w:rPr>
          <m:t>Pтар</m:t>
        </m:r>
      </m:oMath>
      <w:r w:rsidRPr="00EF3374">
        <w:rPr>
          <w:rFonts w:ascii="Times New Roman" w:hAnsi="Times New Roman" w:cs="Times New Roman"/>
          <w:sz w:val="24"/>
          <w:szCs w:val="24"/>
          <w:lang w:val="kk-KZ"/>
        </w:rPr>
        <w:t xml:space="preserve"> - сыртқы қысым, яғни клапан стандартты температурада  және атмосфералық қысымда ашылатын,клапанға әсер ететін қысым келесі өрнекпен анықталады: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Pтар=Pc ст*Kc</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Ұңғыма жағдайындағы есеппен тарировкаланған клапандар айдалатын газдың ұңғымаға жіберілу қысымының есебінен басқаруды және жобалық режимдегі газлифтілік қондырғының жұмысын орындауға мүкіндік береді.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Жұмысты жүргізі тәртібі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1.Алдын ала анықтаулар мен құрастырылулар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p−H нүктесінің координатасында (сурет 8.5) алдын ала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m:oMath>
        <m:r>
          <w:rPr>
            <w:rFonts w:ascii="Cambria Math" w:eastAsia="Times New Roman" w:hAnsi="Cambria Math" w:cs="Times New Roman"/>
            <w:sz w:val="24"/>
            <w:szCs w:val="24"/>
            <w:lang w:val="kk-KZ"/>
          </w:rPr>
          <m:t xml:space="preserve"> Pпл  </m:t>
        </m:r>
      </m:oMath>
      <w:r w:rsidRPr="00EF3374">
        <w:rPr>
          <w:rFonts w:ascii="Times New Roman" w:hAnsi="Times New Roman" w:cs="Times New Roman"/>
          <w:sz w:val="24"/>
          <w:szCs w:val="24"/>
          <w:lang w:val="kk-KZ"/>
        </w:rPr>
        <w:t xml:space="preserve">сәйкес нүктесінен: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ab/>
        <w:t xml:space="preserve">Сұйықтың гидростатикалық қысымының пішінін   ( кривая 1),оның градиенті  </w:t>
      </w:r>
      <m:oMath>
        <m:r>
          <w:rPr>
            <w:rFonts w:ascii="Cambria Math" w:eastAsia="Times New Roman" w:hAnsi="Cambria Math" w:cs="Times New Roman"/>
            <w:sz w:val="24"/>
            <w:szCs w:val="24"/>
            <w:lang w:val="kk-KZ"/>
          </w:rPr>
          <m:t>ρж</m:t>
        </m:r>
      </m:oMath>
      <w:r w:rsidRPr="00EF3374">
        <w:rPr>
          <w:rFonts w:ascii="Times New Roman" w:hAnsi="Times New Roman" w:cs="Times New Roman"/>
          <w:sz w:val="24"/>
          <w:szCs w:val="24"/>
          <w:lang w:val="kk-KZ"/>
        </w:rPr>
        <w:t xml:space="preserve"> тығыздығымен анықталады; кривой 1  тереңдік осімен қиылысуы ұңғымадағы статикалық деңгейдің жағдайын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m:oMath>
        <m:r>
          <w:rPr>
            <w:rFonts w:ascii="Cambria Math" w:eastAsia="Times New Roman" w:hAnsi="Cambria Math" w:cs="Times New Roman"/>
            <w:sz w:val="24"/>
            <w:szCs w:val="24"/>
            <w:lang w:val="kk-KZ"/>
          </w:rPr>
          <m:t>Pзаб</m:t>
        </m:r>
      </m:oMath>
      <w:r w:rsidRPr="00EF3374">
        <w:rPr>
          <w:rFonts w:ascii="Times New Roman" w:hAnsi="Times New Roman" w:cs="Times New Roman"/>
          <w:sz w:val="24"/>
          <w:szCs w:val="24"/>
          <w:lang w:val="kk-KZ"/>
        </w:rPr>
        <w:t xml:space="preserve">  сәйкес нүктесінен: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Көтеруші тізбектегі сұйықтың гидродинамикалық қысымының пішінін            ( кривая 2), градиенті 5.21 өрнекпен  немесе графикпен анықталады  (сурет 8.2 </w:t>
      </w:r>
      <m:oMath>
        <m:r>
          <w:rPr>
            <w:rFonts w:ascii="Cambria Math" w:eastAsia="Times New Roman" w:hAnsi="Cambria Math" w:cs="Times New Roman"/>
            <w:sz w:val="24"/>
            <w:szCs w:val="24"/>
            <w:lang w:val="kk-KZ"/>
          </w:rPr>
          <m:t xml:space="preserve">α=0  параметрімен кривая </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Көтеруші тізбектегі қысым пішіні іске қосылған газ нүктесінен жоғары ( кривая 3),немесе графикпен анықталады анықталады (сурет 8.2 </w:t>
      </w:r>
      <m:oMath>
        <m:r>
          <w:rPr>
            <w:rFonts w:ascii="Cambria Math" w:eastAsia="Times New Roman" w:hAnsi="Cambria Math" w:cs="Times New Roman"/>
            <w:sz w:val="24"/>
            <w:szCs w:val="24"/>
            <w:lang w:val="kk-KZ"/>
          </w:rPr>
          <m:t xml:space="preserve"> α=α пл  параметрімен кривая </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m:oMath>
        <m:r>
          <w:rPr>
            <w:rFonts w:ascii="Cambria Math" w:eastAsia="Times New Roman" w:hAnsi="Cambria Math" w:cs="Times New Roman"/>
            <w:sz w:val="24"/>
            <w:szCs w:val="24"/>
            <w:lang w:val="kk-KZ"/>
          </w:rPr>
          <m:t xml:space="preserve"> Pу  </m:t>
        </m:r>
      </m:oMath>
      <w:r w:rsidRPr="00EF3374">
        <w:rPr>
          <w:rFonts w:ascii="Times New Roman" w:hAnsi="Times New Roman" w:cs="Times New Roman"/>
          <w:sz w:val="24"/>
          <w:szCs w:val="24"/>
          <w:lang w:val="kk-KZ"/>
        </w:rPr>
        <w:t>сәйкес нүктесінен: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Көтеруші тізбектегі қысым пішіні іске қосылған газ нүктесінен жоғары және ұңғыманы пайдаланудың тиімді шарттарымен сәйкес  ( кривая 4), қисық 3және 4 қиылысу нүктесі жұмысшы клапанның қондырғысының максималды тереңдігін анықтайды  L рк;</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 xml:space="preserve">          Pгу  </m:t>
        </m:r>
      </m:oMath>
      <w:r w:rsidRPr="00EF3374">
        <w:rPr>
          <w:rFonts w:ascii="Times New Roman" w:hAnsi="Times New Roman" w:cs="Times New Roman"/>
          <w:sz w:val="24"/>
          <w:szCs w:val="24"/>
          <w:lang w:val="kk-KZ"/>
        </w:rPr>
        <w:t>сәйкес нүктесінен: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Құбыр аралық кеңістіктегі газдың статикалық қысымының пішіні  ( кривая 5),( 8.5) бойынша есептеледі;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 xml:space="preserve">        Ту  </m:t>
        </m:r>
      </m:oMath>
      <w:r w:rsidRPr="00EF3374">
        <w:rPr>
          <w:rFonts w:ascii="Times New Roman" w:hAnsi="Times New Roman" w:cs="Times New Roman"/>
          <w:sz w:val="24"/>
          <w:szCs w:val="24"/>
          <w:lang w:val="kk-KZ"/>
        </w:rPr>
        <w:t>сәйкес нүктесінен: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Ұңғыманың көтеруші тізбегіндегі температураның пішіні ( кривая 6),</w:t>
      </w:r>
      <m:oMath>
        <m:r>
          <w:rPr>
            <w:rFonts w:ascii="Cambria Math" w:eastAsia="Times New Roman" w:hAnsi="Cambria Math" w:cs="Times New Roman"/>
            <w:sz w:val="24"/>
            <w:szCs w:val="24"/>
            <w:lang w:val="kk-KZ"/>
          </w:rPr>
          <m:t xml:space="preserve"> Ту  </m:t>
        </m:r>
      </m:oMath>
      <w:r w:rsidRPr="00EF3374">
        <w:rPr>
          <w:rFonts w:ascii="Times New Roman" w:hAnsi="Times New Roman" w:cs="Times New Roman"/>
          <w:sz w:val="24"/>
          <w:szCs w:val="24"/>
          <w:lang w:val="kk-KZ"/>
        </w:rPr>
        <w:t>ұңғымасының  сағасына (5.9) бойынша алдын ала температураны  есептейді  және температураның осін жүргізеді.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2.Қондырғы тереңдігі мен іске қосылушы клапандардың мінездемесінің есебі.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 1. 1. L</w:t>
      </w:r>
      <m:oMath>
        <m:r>
          <w:rPr>
            <w:rFonts w:ascii="Cambria Math" w:eastAsia="Times New Roman" w:hAnsi="Cambria Math" w:cs="Times New Roman"/>
            <w:sz w:val="24"/>
            <w:szCs w:val="24"/>
            <w:lang w:val="kk-KZ"/>
          </w:rPr>
          <m:t>₁</m:t>
        </m:r>
      </m:oMath>
      <w:r w:rsidRPr="00EF3374">
        <w:rPr>
          <w:rFonts w:ascii="Times New Roman" w:hAnsi="Times New Roman" w:cs="Times New Roman"/>
          <w:sz w:val="24"/>
          <w:szCs w:val="24"/>
          <w:lang w:val="kk-KZ"/>
        </w:rPr>
        <w:t xml:space="preserve"> клапан қондырғысының тереңдігі ұңғымадағы сұйықтың статикалық деңгейінің Н</w:t>
      </w:r>
      <m:oMath>
        <m:r>
          <w:rPr>
            <w:rFonts w:ascii="Cambria Math" w:eastAsia="Times New Roman" w:hAnsi="Cambria Math" w:cs="Times New Roman"/>
            <w:sz w:val="24"/>
            <w:szCs w:val="24"/>
            <w:lang w:val="kk-KZ"/>
          </w:rPr>
          <m:t xml:space="preserve"> ст</m:t>
        </m:r>
      </m:oMath>
      <w:r w:rsidRPr="00EF3374">
        <w:rPr>
          <w:rFonts w:ascii="Times New Roman" w:hAnsi="Times New Roman" w:cs="Times New Roman"/>
          <w:sz w:val="24"/>
          <w:szCs w:val="24"/>
          <w:lang w:val="kk-KZ"/>
        </w:rPr>
        <w:t xml:space="preserve">  жағдайына байланысты </w:t>
      </w:r>
      <m:oMath>
        <m:r>
          <m:rPr>
            <m:sty m:val="p"/>
          </m:rPr>
          <w:rPr>
            <w:rFonts w:ascii="Cambria Math" w:eastAsia="Times New Roman" w:hAnsi="Cambria Math" w:cs="Times New Roman"/>
            <w:sz w:val="24"/>
            <w:szCs w:val="24"/>
            <w:lang w:val="kk-KZ"/>
          </w:rPr>
          <m:t>(сурет 8.5)</m:t>
        </m:r>
      </m:oMath>
    </w:p>
    <w:p w:rsidR="00EA20D8" w:rsidRPr="00EF3374" w:rsidRDefault="00EA20D8" w:rsidP="006E3D24">
      <w:pPr>
        <w:spacing w:after="0" w:line="240" w:lineRule="auto"/>
        <w:ind w:firstLine="567"/>
        <w:jc w:val="center"/>
        <w:rPr>
          <w:rFonts w:ascii="Times New Roman" w:hAnsi="Times New Roman" w:cs="Times New Roman"/>
          <w:sz w:val="24"/>
          <w:szCs w:val="24"/>
          <w:lang w:val="kk-KZ"/>
        </w:rPr>
      </w:pPr>
      <m:oMath>
        <m:r>
          <w:rPr>
            <w:rFonts w:ascii="Cambria Math" w:eastAsia="Times New Roman" w:hAnsi="Cambria Math" w:cs="Times New Roman"/>
            <w:sz w:val="24"/>
            <w:szCs w:val="24"/>
            <w:lang w:val="kk-KZ"/>
          </w:rPr>
          <m:t>Н ст</m:t>
        </m:r>
        <m:r>
          <w:rPr>
            <w:rFonts w:ascii="Cambria Math" w:eastAsia="Times New Roman" w:hAnsi="Cambria Math" w:cs="Times New Roman"/>
            <w:sz w:val="24"/>
            <w:szCs w:val="24"/>
          </w:rPr>
          <m:t>=</m:t>
        </m:r>
        <m:r>
          <w:rPr>
            <w:rFonts w:ascii="Cambria Math" w:eastAsia="Times New Roman" w:hAnsi="Cambria Math" w:cs="Times New Roman"/>
            <w:sz w:val="24"/>
            <w:szCs w:val="24"/>
            <w:lang w:val="kk-KZ"/>
          </w:rPr>
          <m:t xml:space="preserve"> Lc-</m:t>
        </m:r>
        <m:f>
          <m:fPr>
            <m:ctrlPr>
              <w:rPr>
                <w:rFonts w:ascii="Cambria Math" w:eastAsia="Times New Roman" w:hAnsi="Cambria Math" w:cs="Times New Roman"/>
                <w:i/>
                <w:sz w:val="24"/>
                <w:szCs w:val="24"/>
                <w:lang w:val="kk-KZ"/>
              </w:rPr>
            </m:ctrlPr>
          </m:fPr>
          <m:num>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r>
              <w:rPr>
                <w:rFonts w:ascii="Cambria Math" w:eastAsia="Times New Roman" w:hAnsi="Cambria Math" w:cs="Times New Roman"/>
                <w:sz w:val="24"/>
                <w:szCs w:val="24"/>
                <w:lang w:val="kk-KZ"/>
              </w:rPr>
              <m:t>Pпл</m:t>
            </m:r>
          </m:num>
          <m:den>
            <m:r>
              <w:rPr>
                <w:rFonts w:ascii="Cambria Math" w:eastAsia="Times New Roman" w:hAnsi="Cambria Math" w:cs="Times New Roman"/>
                <w:sz w:val="24"/>
                <w:szCs w:val="24"/>
                <w:lang w:val="kk-KZ"/>
              </w:rPr>
              <m:t>ρжg</m:t>
            </m:r>
          </m:den>
        </m:f>
      </m:oMath>
      <w:r w:rsidRPr="00EF3374">
        <w:rPr>
          <w:rFonts w:ascii="Times New Roman" w:hAnsi="Times New Roman" w:cs="Times New Roman"/>
          <w:sz w:val="24"/>
          <w:szCs w:val="24"/>
          <w:lang w:val="kk-KZ"/>
        </w:rPr>
        <w:t>, м</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Ол жоғары немесе төмен болуы мүмкін,және көтеруші тізбектегі статикалықтың  деңгейдің астынан  сұйық деңгейінің құбыр аралық кеңістіктегі сығуы кезінде жоғарылауымен бағаланады.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∆Н ст</m:t>
          </m: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kk-KZ"/>
                </w:rPr>
              </m:ctrlPr>
            </m:fPr>
            <m:num>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kk-KZ"/>
                    </w:rPr>
                    <m:t>Pгу-Pу</m:t>
                  </m:r>
                  <m:ctrlPr>
                    <w:rPr>
                      <w:rFonts w:ascii="Cambria Math" w:eastAsia="Times New Roman" w:hAnsi="Cambria Math" w:cs="Times New Roman"/>
                      <w:i/>
                      <w:sz w:val="24"/>
                      <w:szCs w:val="24"/>
                      <w:lang w:val="kk-KZ"/>
                    </w:rPr>
                  </m:ctrlPr>
                </m:e>
              </m:d>
            </m:num>
            <m:den>
              <m:d>
                <m:dPr>
                  <m:begChr m:val="["/>
                  <m:endChr m:val="]"/>
                  <m:ctrlPr>
                    <w:rPr>
                      <w:rFonts w:ascii="Cambria Math" w:eastAsia="Times New Roman" w:hAnsi="Cambria Math" w:cs="Times New Roman"/>
                      <w:i/>
                      <w:sz w:val="24"/>
                      <w:szCs w:val="24"/>
                      <w:lang w:val="kk-KZ"/>
                    </w:rPr>
                  </m:ctrlPr>
                </m:dPr>
                <m:e>
                  <m:d>
                    <m:dPr>
                      <m:ctrlPr>
                        <w:rPr>
                          <w:rFonts w:ascii="Cambria Math" w:eastAsia="Times New Roman" w:hAnsi="Cambria Math" w:cs="Times New Roman"/>
                          <w:i/>
                          <w:sz w:val="24"/>
                          <w:szCs w:val="24"/>
                          <w:lang w:val="kk-KZ"/>
                        </w:rPr>
                      </m:ctrlPr>
                    </m:dPr>
                    <m:e>
                      <m:r>
                        <w:rPr>
                          <w:rFonts w:ascii="Cambria Math" w:eastAsia="Times New Roman" w:hAnsi="Cambria Math" w:cs="Times New Roman"/>
                          <w:sz w:val="24"/>
                          <w:szCs w:val="24"/>
                          <w:lang w:val="kk-KZ"/>
                        </w:rPr>
                        <m:t>1+</m:t>
                      </m:r>
                      <m:f>
                        <m:fPr>
                          <m:ctrlPr>
                            <w:rPr>
                              <w:rFonts w:ascii="Cambria Math" w:eastAsia="Times New Roman" w:hAnsi="Cambria Math" w:cs="Times New Roman"/>
                              <w:i/>
                              <w:sz w:val="24"/>
                              <w:szCs w:val="24"/>
                              <w:lang w:val="kk-KZ"/>
                            </w:rPr>
                          </m:ctrlPr>
                        </m:fPr>
                        <m:num>
                          <m:r>
                            <w:rPr>
                              <w:rFonts w:ascii="Cambria Math" w:eastAsia="Times New Roman" w:hAnsi="Cambria Math" w:cs="Times New Roman"/>
                              <w:sz w:val="24"/>
                              <w:szCs w:val="24"/>
                              <w:lang w:val="kk-KZ"/>
                            </w:rPr>
                            <m:t>Fт</m:t>
                          </m:r>
                        </m:num>
                        <m:den>
                          <m:r>
                            <w:rPr>
                              <w:rFonts w:ascii="Cambria Math" w:eastAsia="Times New Roman" w:hAnsi="Cambria Math" w:cs="Times New Roman"/>
                              <w:sz w:val="24"/>
                              <w:szCs w:val="24"/>
                              <w:lang w:val="kk-KZ"/>
                            </w:rPr>
                            <m:t>F</m:t>
                          </m:r>
                          <m:r>
                            <w:rPr>
                              <w:rFonts w:ascii="Cambria Math" w:eastAsia="Times New Roman" w:hAnsi="Cambria Math" w:cs="Times New Roman"/>
                              <w:sz w:val="24"/>
                              <w:szCs w:val="24"/>
                            </w:rPr>
                            <m:t>кп</m:t>
                          </m:r>
                          <m:ctrlPr>
                            <w:rPr>
                              <w:rFonts w:ascii="Cambria Math" w:eastAsia="Times New Roman" w:hAnsi="Cambria Math" w:cs="Times New Roman"/>
                              <w:i/>
                              <w:sz w:val="24"/>
                              <w:szCs w:val="24"/>
                            </w:rPr>
                          </m:ctrlPr>
                        </m:den>
                      </m:f>
                      <m:ctrlPr>
                        <w:rPr>
                          <w:rFonts w:ascii="Cambria Math" w:eastAsia="Times New Roman" w:hAnsi="Cambria Math" w:cs="Times New Roman"/>
                          <w:i/>
                          <w:sz w:val="24"/>
                          <w:szCs w:val="24"/>
                        </w:rPr>
                      </m:ctrlPr>
                    </m:e>
                  </m:d>
                  <m:r>
                    <w:rPr>
                      <w:rFonts w:ascii="Cambria Math" w:eastAsia="Times New Roman" w:hAnsi="Cambria Math" w:cs="Times New Roman"/>
                      <w:sz w:val="24"/>
                      <w:szCs w:val="24"/>
                      <w:lang w:val="kk-KZ"/>
                    </w:rPr>
                    <m:t>ρжg</m:t>
                  </m:r>
                </m:e>
              </m:d>
              <m:ctrlPr>
                <w:rPr>
                  <w:rFonts w:ascii="Cambria Math" w:eastAsia="Times New Roman" w:hAnsi="Cambria Math" w:cs="Times New Roman"/>
                  <w:i/>
                  <w:sz w:val="24"/>
                  <w:szCs w:val="24"/>
                </w:rPr>
              </m:ctrlPr>
            </m:den>
          </m:f>
          <m:r>
            <w:rPr>
              <w:rFonts w:ascii="Cambria Math" w:eastAsia="Times New Roman" w:hAnsi="Cambria Math" w:cs="Times New Roman"/>
              <w:sz w:val="24"/>
              <w:szCs w:val="24"/>
              <w:lang w:val="kk-KZ"/>
            </w:rPr>
            <m:t>≈</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kk-KZ"/>
                </w:rPr>
                <m:t>Pгу-Pу</m:t>
              </m:r>
              <m:ctrlPr>
                <w:rPr>
                  <w:rFonts w:ascii="Cambria Math" w:eastAsia="Times New Roman" w:hAnsi="Cambria Math" w:cs="Times New Roman"/>
                  <w:i/>
                  <w:sz w:val="24"/>
                  <w:szCs w:val="24"/>
                  <w:lang w:val="kk-KZ"/>
                </w:rPr>
              </m:ctrlPr>
            </m:e>
          </m:d>
          <m:r>
            <w:rPr>
              <w:rFonts w:ascii="Cambria Math" w:eastAsia="Times New Roman" w:hAnsi="Cambria Math" w:cs="Times New Roman"/>
              <w:sz w:val="24"/>
              <w:szCs w:val="24"/>
              <w:lang w:val="kk-KZ"/>
            </w:rPr>
            <m:t>*(1-</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D</m:t>
              </m:r>
            </m:e>
            <m:sup>
              <m:r>
                <w:rPr>
                  <w:rFonts w:ascii="Cambria Math" w:hAnsi="Cambria Math" w:cs="Times New Roman"/>
                  <w:sz w:val="24"/>
                  <w:szCs w:val="24"/>
                  <w:lang w:val="kk-KZ"/>
                </w:rPr>
                <m:t>2</m:t>
              </m:r>
            </m:sup>
          </m:sSup>
          <m:r>
            <w:rPr>
              <w:rFonts w:ascii="Cambria Math" w:eastAsia="Times New Roman" w:hAnsi="Cambria Math" w:cs="Times New Roman"/>
              <w:sz w:val="24"/>
              <w:szCs w:val="24"/>
              <w:lang w:val="kk-KZ"/>
            </w:rPr>
            <m:t>т/</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D</m:t>
              </m:r>
            </m:e>
            <m:sup>
              <m:r>
                <w:rPr>
                  <w:rFonts w:ascii="Cambria Math" w:hAnsi="Cambria Math" w:cs="Times New Roman"/>
                  <w:sz w:val="24"/>
                  <w:szCs w:val="24"/>
                  <w:lang w:val="kk-KZ"/>
                </w:rPr>
                <m:t>2</m:t>
              </m:r>
            </m:sup>
          </m:sSup>
          <m:r>
            <w:rPr>
              <w:rFonts w:ascii="Cambria Math" w:eastAsia="Times New Roman" w:hAnsi="Cambria Math" w:cs="Times New Roman"/>
              <w:sz w:val="24"/>
              <w:szCs w:val="24"/>
              <w:lang w:val="kk-KZ"/>
            </w:rPr>
            <m:t>эк)/ρжg</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мұндағы </w:t>
      </w:r>
      <m:oMath>
        <m:r>
          <w:rPr>
            <w:rFonts w:ascii="Cambria Math" w:eastAsia="Times New Roman" w:hAnsi="Cambria Math" w:cs="Times New Roman"/>
            <w:sz w:val="24"/>
            <w:szCs w:val="24"/>
            <w:lang w:val="kk-KZ"/>
          </w:rPr>
          <m:t xml:space="preserve">Fт </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Fкп</m:t>
        </m:r>
      </m:oMath>
      <w:r w:rsidRPr="00EF3374">
        <w:rPr>
          <w:rFonts w:ascii="Times New Roman" w:hAnsi="Times New Roman" w:cs="Times New Roman"/>
          <w:sz w:val="24"/>
          <w:szCs w:val="24"/>
          <w:lang w:val="kk-KZ"/>
        </w:rPr>
        <w:t xml:space="preserve"> - көтеруші тізбектің қима ауданы мен  құбыр аралық кеңістіктің сақиналы қимасының ауданы.</w:t>
      </w:r>
      <m:oMath>
        <m:r>
          <w:rPr>
            <w:rFonts w:ascii="Cambria Math" w:eastAsia="Times New Roman" w:hAnsi="Cambria Math" w:cs="Times New Roman"/>
            <w:sz w:val="24"/>
            <w:szCs w:val="24"/>
            <w:lang w:val="kk-KZ"/>
          </w:rPr>
          <m:t xml:space="preserve">   Dт, Dэк</m:t>
        </m:r>
      </m:oMath>
      <w:r w:rsidRPr="00EF3374">
        <w:rPr>
          <w:rFonts w:ascii="Times New Roman" w:hAnsi="Times New Roman" w:cs="Times New Roman"/>
          <w:sz w:val="24"/>
          <w:szCs w:val="24"/>
          <w:lang w:val="kk-KZ"/>
        </w:rPr>
        <w:t xml:space="preserve"> - көтеруші және пайдаланушы тізбектің ішкі номиналды диаметрі.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Егер </w:t>
      </w:r>
      <m:oMath>
        <m:r>
          <w:rPr>
            <w:rFonts w:ascii="Cambria Math" w:eastAsia="Times New Roman" w:hAnsi="Cambria Math" w:cs="Times New Roman"/>
            <w:sz w:val="24"/>
            <w:szCs w:val="24"/>
            <w:lang w:val="kk-KZ"/>
          </w:rPr>
          <m:t>∆Н ст&lt;Н ст</m:t>
        </m:r>
      </m:oMath>
      <w:r w:rsidRPr="00EF3374">
        <w:rPr>
          <w:rFonts w:ascii="Times New Roman" w:hAnsi="Times New Roman" w:cs="Times New Roman"/>
          <w:sz w:val="24"/>
          <w:szCs w:val="24"/>
          <w:lang w:val="kk-KZ"/>
        </w:rPr>
        <w:t xml:space="preserve">  - статикалық деңгей жоғары болса, құбыр аралық кеңістік көтеруші тізбекке сұйықты сыққан кезде құбыр аралық кеңістіктегі деңгей клапан қондырғысының орнына жетпес бұрын , сағаға құйылу ерте орнайды.</w:t>
      </w:r>
      <m:oMath>
        <m:r>
          <w:rPr>
            <w:rFonts w:ascii="Cambria Math" w:eastAsia="Times New Roman" w:hAnsi="Cambria Math" w:cs="Times New Roman"/>
            <w:sz w:val="24"/>
            <w:szCs w:val="24"/>
            <w:lang w:val="kk-KZ"/>
          </w:rPr>
          <m:t xml:space="preserve"> ∆Ркл</m:t>
        </m:r>
      </m:oMath>
      <w:r w:rsidRPr="00EF3374">
        <w:rPr>
          <w:rFonts w:ascii="Times New Roman" w:hAnsi="Times New Roman" w:cs="Times New Roman"/>
          <w:sz w:val="24"/>
          <w:szCs w:val="24"/>
          <w:lang w:val="kk-KZ"/>
        </w:rPr>
        <w:t xml:space="preserve">  - клапанындағы қысымның түсу есебімен </w:t>
      </w:r>
      <m:oMath>
        <m:r>
          <m:rPr>
            <m:sty m:val="p"/>
          </m:rPr>
          <w:rPr>
            <w:rFonts w:ascii="Cambria Math" w:eastAsia="Times New Roman" w:hAnsi="Cambria Math" w:cs="Times New Roman"/>
            <w:sz w:val="24"/>
            <w:szCs w:val="24"/>
            <w:lang w:val="kk-KZ"/>
          </w:rPr>
          <m:t>( 8.6)</m:t>
        </m:r>
      </m:oMath>
      <w:r w:rsidRPr="00EF3374">
        <w:rPr>
          <w:rFonts w:ascii="Times New Roman" w:hAnsi="Times New Roman" w:cs="Times New Roman"/>
          <w:sz w:val="24"/>
          <w:szCs w:val="24"/>
          <w:lang w:val="kk-KZ"/>
        </w:rPr>
        <w:t xml:space="preserve"> бойынша жағдайы келесі өрнекпен анықталады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L₁</m:t>
          </m:r>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kk-KZ"/>
                    </w:rPr>
                    <m:t>Pг₁-Pу- ∆Ркл</m:t>
                  </m:r>
                  <m:ctrlPr>
                    <w:rPr>
                      <w:rFonts w:ascii="Cambria Math" w:eastAsia="Times New Roman" w:hAnsi="Cambria Math" w:cs="Times New Roman"/>
                      <w:i/>
                      <w:sz w:val="24"/>
                      <w:szCs w:val="24"/>
                      <w:lang w:val="kk-KZ"/>
                    </w:rPr>
                  </m:ctrlPr>
                </m:e>
              </m:d>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ctrlPr>
                <w:rPr>
                  <w:rFonts w:ascii="Cambria Math" w:eastAsia="Times New Roman" w:hAnsi="Cambria Math" w:cs="Times New Roman"/>
                  <w:i/>
                  <w:sz w:val="24"/>
                  <w:szCs w:val="24"/>
                  <w:lang w:val="kk-KZ"/>
                </w:rPr>
              </m:ctrlPr>
            </m:num>
            <m:den>
              <m:r>
                <w:rPr>
                  <w:rFonts w:ascii="Cambria Math" w:eastAsia="Times New Roman" w:hAnsi="Cambria Math" w:cs="Times New Roman"/>
                  <w:sz w:val="24"/>
                  <w:szCs w:val="24"/>
                  <w:lang w:val="kk-KZ"/>
                </w:rPr>
                <m:t>ρжg</m:t>
              </m:r>
              <m:ctrlPr>
                <w:rPr>
                  <w:rFonts w:ascii="Cambria Math" w:eastAsia="Times New Roman" w:hAnsi="Cambria Math" w:cs="Times New Roman"/>
                  <w:i/>
                  <w:sz w:val="24"/>
                  <w:szCs w:val="24"/>
                  <w:lang w:val="kk-KZ"/>
                </w:rPr>
              </m:ctrlPr>
            </m:den>
          </m:f>
          <m:r>
            <w:rPr>
              <w:rFonts w:ascii="Cambria Math" w:eastAsia="Times New Roman" w:hAnsi="Cambria Math" w:cs="Times New Roman"/>
              <w:sz w:val="24"/>
              <w:szCs w:val="24"/>
              <w:lang w:val="kk-KZ"/>
            </w:rPr>
            <m:t>, м</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мұнда </w:t>
      </w:r>
      <m:oMath>
        <m:r>
          <w:rPr>
            <w:rFonts w:ascii="Cambria Math" w:eastAsia="Times New Roman" w:hAnsi="Cambria Math" w:cs="Times New Roman"/>
            <w:sz w:val="24"/>
            <w:szCs w:val="24"/>
            <w:lang w:val="kk-KZ"/>
          </w:rPr>
          <m:t xml:space="preserve"> Pг₁</m:t>
        </m:r>
      </m:oMath>
      <w:r w:rsidRPr="00EF3374">
        <w:rPr>
          <w:rFonts w:ascii="Times New Roman" w:hAnsi="Times New Roman" w:cs="Times New Roman"/>
          <w:sz w:val="24"/>
          <w:szCs w:val="24"/>
          <w:lang w:val="kk-KZ"/>
        </w:rPr>
        <w:t xml:space="preserve"> -  құбыр аралық кеңістіктегі айдалушы газдың бірінші клапан қондырғысының түбіндегі деңгейі.Шамамен келесідей қабылдауға болады  </w:t>
      </w:r>
      <m:oMath>
        <m:r>
          <w:rPr>
            <w:rFonts w:ascii="Cambria Math" w:eastAsia="Times New Roman" w:hAnsi="Cambria Math" w:cs="Times New Roman"/>
            <w:sz w:val="24"/>
            <w:szCs w:val="24"/>
            <w:lang w:val="kk-KZ"/>
          </w:rPr>
          <m:t>Pг₁≈Pу</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Егер </w:t>
      </w:r>
      <m:oMath>
        <m:r>
          <w:rPr>
            <w:rFonts w:ascii="Cambria Math" w:eastAsia="Times New Roman" w:hAnsi="Cambria Math" w:cs="Times New Roman"/>
            <w:sz w:val="24"/>
            <w:szCs w:val="24"/>
            <w:lang w:val="kk-KZ"/>
          </w:rPr>
          <m:t>∆Н ст&gt;Н ст</m:t>
        </m:r>
      </m:oMath>
      <w:r w:rsidRPr="00EF3374">
        <w:rPr>
          <w:rFonts w:ascii="Times New Roman" w:hAnsi="Times New Roman" w:cs="Times New Roman"/>
          <w:sz w:val="24"/>
          <w:szCs w:val="24"/>
          <w:lang w:val="kk-KZ"/>
        </w:rPr>
        <w:t xml:space="preserve">  - статикалық деңгей төмен  болса, клапан арқылы газдың түсуі ,яғни сұйықты сығу кезінде оның деңгейі көтеруші тізбекте ұңғыманың сағасына жетпейді. Осы кезде клапан жағдайы келесідей анықталады </w:t>
      </w:r>
    </w:p>
    <w:p w:rsidR="00EA20D8" w:rsidRPr="00EF3374" w:rsidRDefault="00114A59" w:rsidP="003C12D9">
      <w:pPr>
        <w:spacing w:after="0" w:line="240" w:lineRule="auto"/>
        <w:ind w:firstLine="567"/>
        <w:jc w:val="both"/>
        <w:rPr>
          <w:rFonts w:ascii="Times New Roman" w:hAnsi="Times New Roman" w:cs="Times New Roman"/>
          <w:sz w:val="24"/>
          <w:szCs w:val="24"/>
          <w:lang w:val="kk-KZ"/>
        </w:rPr>
      </w:pPr>
      <m:oMathPara>
        <m:oMath>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L</m:t>
              </m:r>
            </m:e>
            <m:sup>
              <m:r>
                <w:rPr>
                  <w:rFonts w:ascii="Cambria Math" w:eastAsia="Times New Roman" w:hAnsi="Cambria Math" w:cs="Times New Roman"/>
                  <w:sz w:val="24"/>
                  <w:szCs w:val="24"/>
                  <w:lang w:val="kk-KZ"/>
                </w:rPr>
                <m:t>1</m:t>
              </m:r>
            </m:sup>
          </m:sSup>
          <m:r>
            <w:rPr>
              <w:rFonts w:ascii="Cambria Math" w:eastAsia="Times New Roman" w:hAnsi="Cambria Math" w:cs="Times New Roman"/>
              <w:sz w:val="24"/>
              <w:szCs w:val="24"/>
              <w:lang w:val="en-US"/>
            </w:rPr>
            <m:t>=</m:t>
          </m:r>
          <m:r>
            <w:rPr>
              <w:rFonts w:ascii="Cambria Math" w:eastAsia="Times New Roman" w:hAnsi="Cambria Math" w:cs="Times New Roman"/>
              <w:sz w:val="24"/>
              <w:szCs w:val="24"/>
              <w:lang w:val="kk-KZ"/>
            </w:rPr>
            <m:t>Н ст+</m:t>
          </m:r>
          <m:f>
            <m:fPr>
              <m:ctrlPr>
                <w:rPr>
                  <w:rFonts w:ascii="Cambria Math" w:eastAsia="Times New Roman" w:hAnsi="Cambria Math" w:cs="Times New Roman"/>
                  <w:i/>
                  <w:sz w:val="24"/>
                  <w:szCs w:val="24"/>
                  <w:lang w:val="en-US"/>
                </w:rPr>
              </m:ctrlPr>
            </m:fPr>
            <m:num>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kk-KZ"/>
                    </w:rPr>
                    <m:t>P</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г</m:t>
                      </m:r>
                    </m:e>
                    <m:sup>
                      <m:r>
                        <w:rPr>
                          <w:rFonts w:ascii="Cambria Math" w:eastAsia="Times New Roman" w:hAnsi="Cambria Math" w:cs="Times New Roman"/>
                          <w:sz w:val="24"/>
                          <w:szCs w:val="24"/>
                          <w:lang w:val="kk-KZ"/>
                        </w:rPr>
                        <m:t>1</m:t>
                      </m:r>
                    </m:sup>
                  </m:sSup>
                  <m:r>
                    <w:rPr>
                      <w:rFonts w:ascii="Cambria Math" w:eastAsia="Times New Roman" w:hAnsi="Cambria Math" w:cs="Times New Roman"/>
                      <w:sz w:val="24"/>
                      <w:szCs w:val="24"/>
                      <w:lang w:val="kk-KZ"/>
                    </w:rPr>
                    <m:t>-Pу- ∆Ркл</m:t>
                  </m:r>
                  <m:ctrlPr>
                    <w:rPr>
                      <w:rFonts w:ascii="Cambria Math" w:eastAsia="Times New Roman" w:hAnsi="Cambria Math" w:cs="Times New Roman"/>
                      <w:i/>
                      <w:sz w:val="24"/>
                      <w:szCs w:val="24"/>
                      <w:lang w:val="kk-KZ"/>
                    </w:rPr>
                  </m:ctrlPr>
                </m:e>
              </m:d>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ctrlPr>
                <w:rPr>
                  <w:rFonts w:ascii="Cambria Math" w:eastAsia="Times New Roman" w:hAnsi="Cambria Math" w:cs="Times New Roman"/>
                  <w:i/>
                  <w:sz w:val="24"/>
                  <w:szCs w:val="24"/>
                  <w:lang w:val="kk-KZ"/>
                </w:rPr>
              </m:ctrlPr>
            </m:num>
            <m:den>
              <m:d>
                <m:dPr>
                  <m:ctrlPr>
                    <w:rPr>
                      <w:rFonts w:ascii="Cambria Math" w:eastAsia="Times New Roman" w:hAnsi="Cambria Math" w:cs="Times New Roman"/>
                      <w:i/>
                      <w:sz w:val="24"/>
                      <w:szCs w:val="24"/>
                      <w:lang w:val="kk-KZ"/>
                    </w:rPr>
                  </m:ctrlPr>
                </m:dPr>
                <m:e>
                  <m:r>
                    <w:rPr>
                      <w:rFonts w:ascii="Cambria Math" w:eastAsia="Times New Roman" w:hAnsi="Cambria Math" w:cs="Times New Roman"/>
                      <w:sz w:val="24"/>
                      <w:szCs w:val="24"/>
                      <w:lang w:val="kk-KZ"/>
                    </w:rPr>
                    <m:t>1+</m:t>
                  </m:r>
                  <m:f>
                    <m:fPr>
                      <m:ctrlPr>
                        <w:rPr>
                          <w:rFonts w:ascii="Cambria Math" w:eastAsia="Times New Roman" w:hAnsi="Cambria Math" w:cs="Times New Roman"/>
                          <w:i/>
                          <w:sz w:val="24"/>
                          <w:szCs w:val="24"/>
                          <w:lang w:val="kk-KZ"/>
                        </w:rPr>
                      </m:ctrlPr>
                    </m:fPr>
                    <m:num>
                      <m:r>
                        <w:rPr>
                          <w:rFonts w:ascii="Cambria Math" w:eastAsia="Times New Roman" w:hAnsi="Cambria Math" w:cs="Times New Roman"/>
                          <w:sz w:val="24"/>
                          <w:szCs w:val="24"/>
                          <w:lang w:val="kk-KZ"/>
                        </w:rPr>
                        <m:t>Fт</m:t>
                      </m:r>
                    </m:num>
                    <m:den>
                      <m:r>
                        <w:rPr>
                          <w:rFonts w:ascii="Cambria Math" w:eastAsia="Times New Roman" w:hAnsi="Cambria Math" w:cs="Times New Roman"/>
                          <w:sz w:val="24"/>
                          <w:szCs w:val="24"/>
                          <w:lang w:val="kk-KZ"/>
                        </w:rPr>
                        <m:t>F</m:t>
                      </m:r>
                      <m:r>
                        <w:rPr>
                          <w:rFonts w:ascii="Cambria Math" w:eastAsia="Times New Roman" w:hAnsi="Cambria Math" w:cs="Times New Roman"/>
                          <w:sz w:val="24"/>
                          <w:szCs w:val="24"/>
                        </w:rPr>
                        <m:t>кп</m:t>
                      </m:r>
                      <m:ctrlPr>
                        <w:rPr>
                          <w:rFonts w:ascii="Cambria Math" w:eastAsia="Times New Roman" w:hAnsi="Cambria Math" w:cs="Times New Roman"/>
                          <w:i/>
                          <w:sz w:val="24"/>
                          <w:szCs w:val="24"/>
                        </w:rPr>
                      </m:ctrlPr>
                    </m:den>
                  </m:f>
                  <m:ctrlPr>
                    <w:rPr>
                      <w:rFonts w:ascii="Cambria Math" w:eastAsia="Times New Roman" w:hAnsi="Cambria Math" w:cs="Times New Roman"/>
                      <w:i/>
                      <w:sz w:val="24"/>
                      <w:szCs w:val="24"/>
                    </w:rPr>
                  </m:ctrlPr>
                </m:e>
              </m:d>
              <m:r>
                <w:rPr>
                  <w:rFonts w:ascii="Cambria Math" w:eastAsia="Times New Roman" w:hAnsi="Cambria Math" w:cs="Times New Roman"/>
                  <w:sz w:val="24"/>
                  <w:szCs w:val="24"/>
                  <w:lang w:val="kk-KZ"/>
                </w:rPr>
                <m:t>ρжg</m:t>
              </m:r>
              <m:ctrlPr>
                <w:rPr>
                  <w:rFonts w:ascii="Cambria Math" w:eastAsia="Times New Roman" w:hAnsi="Cambria Math" w:cs="Times New Roman"/>
                  <w:i/>
                  <w:sz w:val="24"/>
                  <w:szCs w:val="24"/>
                  <w:lang w:val="kk-KZ"/>
                </w:rPr>
              </m:ctrlPr>
            </m:den>
          </m:f>
          <m:r>
            <w:rPr>
              <w:rFonts w:ascii="Cambria Math" w:eastAsia="Times New Roman" w:hAnsi="Cambria Math" w:cs="Times New Roman"/>
              <w:sz w:val="24"/>
              <w:szCs w:val="24"/>
              <w:lang w:val="kk-KZ"/>
            </w:rPr>
            <m:t xml:space="preserve"> ≈</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w:lastRenderedPageBreak/>
            <m:t>≈Н ст+</m:t>
          </m:r>
          <m:f>
            <m:fPr>
              <m:ctrlPr>
                <w:rPr>
                  <w:rFonts w:ascii="Cambria Math" w:eastAsia="Times New Roman" w:hAnsi="Cambria Math" w:cs="Times New Roman"/>
                  <w:i/>
                  <w:sz w:val="24"/>
                  <w:szCs w:val="24"/>
                  <w:lang w:val="en-US"/>
                </w:rPr>
              </m:ctrlPr>
            </m:fPr>
            <m:num>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kk-KZ"/>
                    </w:rPr>
                    <m:t>Pг₁-Pу- ∆Ркл</m:t>
                  </m:r>
                  <m:ctrlPr>
                    <w:rPr>
                      <w:rFonts w:ascii="Cambria Math" w:eastAsia="Times New Roman" w:hAnsi="Cambria Math" w:cs="Times New Roman"/>
                      <w:i/>
                      <w:sz w:val="24"/>
                      <w:szCs w:val="24"/>
                      <w:lang w:val="kk-KZ"/>
                    </w:rPr>
                  </m:ctrlPr>
                </m:e>
              </m:d>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10</m:t>
                  </m:r>
                </m:e>
                <m:sup>
                  <m:r>
                    <w:rPr>
                      <w:rFonts w:ascii="Cambria Math" w:eastAsia="Times New Roman" w:hAnsi="Cambria Math" w:cs="Times New Roman"/>
                      <w:sz w:val="24"/>
                      <w:szCs w:val="24"/>
                      <w:lang w:val="kk-KZ"/>
                    </w:rPr>
                    <m:t>6</m:t>
                  </m:r>
                </m:sup>
              </m:sSup>
              <m:ctrlPr>
                <w:rPr>
                  <w:rFonts w:ascii="Cambria Math" w:eastAsia="Times New Roman" w:hAnsi="Cambria Math" w:cs="Times New Roman"/>
                  <w:i/>
                  <w:sz w:val="24"/>
                  <w:szCs w:val="24"/>
                  <w:lang w:val="kk-KZ"/>
                </w:rPr>
              </m:ctrlPr>
            </m:num>
            <m:den>
              <m:r>
                <w:rPr>
                  <w:rFonts w:ascii="Cambria Math" w:eastAsia="Times New Roman" w:hAnsi="Cambria Math" w:cs="Times New Roman"/>
                  <w:sz w:val="24"/>
                  <w:szCs w:val="24"/>
                  <w:lang w:val="kk-KZ"/>
                </w:rPr>
                <m:t>ρжg</m:t>
              </m:r>
              <m:ctrlPr>
                <w:rPr>
                  <w:rFonts w:ascii="Cambria Math" w:eastAsia="Times New Roman" w:hAnsi="Cambria Math" w:cs="Times New Roman"/>
                  <w:i/>
                  <w:sz w:val="24"/>
                  <w:szCs w:val="24"/>
                  <w:lang w:val="kk-KZ"/>
                </w:rPr>
              </m:ctrlPr>
            </m:den>
          </m:f>
          <m:r>
            <w:rPr>
              <w:rFonts w:ascii="Cambria Math" w:eastAsia="Times New Roman" w:hAnsi="Cambria Math" w:cs="Times New Roman"/>
              <w:sz w:val="24"/>
              <w:szCs w:val="24"/>
              <w:lang w:val="kk-KZ"/>
            </w:rPr>
            <m:t>*</m:t>
          </m:r>
          <m:f>
            <m:fPr>
              <m:ctrlPr>
                <w:rPr>
                  <w:rFonts w:ascii="Cambria Math" w:eastAsia="Times New Roman" w:hAnsi="Cambria Math" w:cs="Times New Roman"/>
                  <w:i/>
                  <w:sz w:val="24"/>
                  <w:szCs w:val="24"/>
                  <w:lang w:val="kk-KZ"/>
                </w:rPr>
              </m:ctrlPr>
            </m:fPr>
            <m:num>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D</m:t>
                  </m:r>
                </m:e>
                <m:sup>
                  <m:r>
                    <w:rPr>
                      <w:rFonts w:ascii="Cambria Math" w:hAnsi="Cambria Math" w:cs="Times New Roman"/>
                      <w:sz w:val="24"/>
                      <w:szCs w:val="24"/>
                      <w:lang w:val="kk-KZ"/>
                    </w:rPr>
                    <m:t>2</m:t>
                  </m:r>
                </m:sup>
              </m:sSup>
              <m:r>
                <w:rPr>
                  <w:rFonts w:ascii="Cambria Math" w:eastAsia="Times New Roman" w:hAnsi="Cambria Math" w:cs="Times New Roman"/>
                  <w:sz w:val="24"/>
                  <w:szCs w:val="24"/>
                  <w:lang w:val="kk-KZ"/>
                </w:rPr>
                <m:t>т</m:t>
              </m:r>
            </m:num>
            <m:den>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D</m:t>
                  </m:r>
                </m:e>
                <m:sup>
                  <m:r>
                    <w:rPr>
                      <w:rFonts w:ascii="Cambria Math" w:hAnsi="Cambria Math" w:cs="Times New Roman"/>
                      <w:sz w:val="24"/>
                      <w:szCs w:val="24"/>
                      <w:lang w:val="kk-KZ"/>
                    </w:rPr>
                    <m:t>2</m:t>
                  </m:r>
                </m:sup>
              </m:sSup>
              <m:r>
                <w:rPr>
                  <w:rFonts w:ascii="Cambria Math" w:eastAsia="Times New Roman" w:hAnsi="Cambria Math" w:cs="Times New Roman"/>
                  <w:sz w:val="24"/>
                  <w:szCs w:val="24"/>
                  <w:lang w:val="kk-KZ"/>
                </w:rPr>
                <m:t>эк</m:t>
              </m:r>
            </m:den>
          </m:f>
          <m:r>
            <w:rPr>
              <w:rFonts w:ascii="Cambria Math" w:eastAsia="Times New Roman" w:hAnsi="Cambria Math" w:cs="Times New Roman"/>
              <w:sz w:val="24"/>
              <w:szCs w:val="24"/>
              <w:lang w:val="kk-KZ"/>
            </w:rPr>
            <m:t>, м</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Формулалардағы </w:t>
      </w:r>
      <m:oMath>
        <m:r>
          <w:rPr>
            <w:rFonts w:ascii="Cambria Math" w:eastAsia="Times New Roman" w:hAnsi="Cambria Math" w:cs="Times New Roman"/>
            <w:sz w:val="24"/>
            <w:szCs w:val="24"/>
            <w:lang w:val="kk-KZ"/>
          </w:rPr>
          <m:t xml:space="preserve">Pгу,Pу, Рпл- </m:t>
        </m:r>
      </m:oMath>
      <w:r w:rsidRPr="00EF3374">
        <w:rPr>
          <w:rFonts w:ascii="Times New Roman" w:hAnsi="Times New Roman" w:cs="Times New Roman"/>
          <w:sz w:val="24"/>
          <w:szCs w:val="24"/>
          <w:lang w:val="kk-KZ"/>
        </w:rPr>
        <w:t>МПа.</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бірінші клапан қондырғысының тереңдігін анықтауға болады және графикалық </w:t>
      </w:r>
      <m:oMath>
        <m:r>
          <m:rPr>
            <m:sty m:val="p"/>
          </m:rPr>
          <w:rPr>
            <w:rFonts w:ascii="Cambria Math" w:eastAsia="Times New Roman" w:hAnsi="Cambria Math" w:cs="Times New Roman"/>
            <w:sz w:val="24"/>
            <w:szCs w:val="24"/>
            <w:lang w:val="kk-KZ"/>
          </w:rPr>
          <m:t>(сурет 8.5)</m:t>
        </m:r>
      </m:oMath>
      <w:r w:rsidRPr="00EF3374">
        <w:rPr>
          <w:rFonts w:ascii="Times New Roman" w:hAnsi="Times New Roman" w:cs="Times New Roman"/>
          <w:sz w:val="24"/>
          <w:szCs w:val="24"/>
          <w:lang w:val="kk-KZ"/>
        </w:rPr>
        <w:t xml:space="preserve">. Мысалы </w:t>
      </w:r>
      <m:oMath>
        <m:r>
          <w:rPr>
            <w:rFonts w:ascii="Cambria Math" w:eastAsia="Times New Roman" w:hAnsi="Cambria Math" w:cs="Times New Roman"/>
            <w:sz w:val="24"/>
            <w:szCs w:val="24"/>
            <w:lang w:val="kk-KZ"/>
          </w:rPr>
          <m:t xml:space="preserve"> ∆Н ст&gt;Н ст</m:t>
        </m:r>
      </m:oMath>
      <w:r w:rsidRPr="00EF3374">
        <w:rPr>
          <w:rFonts w:ascii="Times New Roman" w:hAnsi="Times New Roman" w:cs="Times New Roman"/>
          <w:sz w:val="24"/>
          <w:szCs w:val="24"/>
          <w:lang w:val="kk-KZ"/>
        </w:rPr>
        <w:t xml:space="preserve"> үшін .</w:t>
      </w:r>
      <m:oMath>
        <m:r>
          <w:rPr>
            <w:rFonts w:ascii="Cambria Math" w:eastAsia="Times New Roman" w:hAnsi="Cambria Math" w:cs="Times New Roman"/>
            <w:sz w:val="24"/>
            <w:szCs w:val="24"/>
            <w:lang w:val="kk-KZ"/>
          </w:rPr>
          <m:t>L₁</m:t>
        </m:r>
      </m:oMath>
      <w:r w:rsidRPr="00EF3374">
        <w:rPr>
          <w:rFonts w:ascii="Times New Roman" w:hAnsi="Times New Roman" w:cs="Times New Roman"/>
          <w:sz w:val="24"/>
          <w:szCs w:val="24"/>
          <w:lang w:val="kk-KZ"/>
        </w:rPr>
        <w:t xml:space="preserve">- ді тереңдік ретінде анықтайды,тіке  7-ші нүктенің қиылысу жағдайына сәйкес, 1 ші пішінге Ру нүктесінен параллельді жүргізіледі, тікелей , 5 ші пішінге </w:t>
      </w:r>
      <m:oMath>
        <m:r>
          <w:rPr>
            <w:rFonts w:ascii="Cambria Math" w:eastAsia="Times New Roman" w:hAnsi="Cambria Math" w:cs="Times New Roman"/>
            <w:sz w:val="24"/>
            <w:szCs w:val="24"/>
            <w:lang w:val="kk-KZ"/>
          </w:rPr>
          <m:t xml:space="preserve">∆Р= ∆Рк=0.3 МПа  айырмашылығымен  </m:t>
        </m:r>
      </m:oMath>
      <w:r w:rsidRPr="00EF3374">
        <w:rPr>
          <w:rFonts w:ascii="Times New Roman" w:hAnsi="Times New Roman" w:cs="Times New Roman"/>
          <w:sz w:val="24"/>
          <w:szCs w:val="24"/>
          <w:lang w:val="kk-KZ"/>
        </w:rPr>
        <w:t>параллельді  жүргізілген.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2. </w:t>
      </w:r>
      <m:oMath>
        <m:r>
          <w:rPr>
            <w:rFonts w:ascii="Cambria Math" w:eastAsia="Times New Roman" w:hAnsi="Cambria Math" w:cs="Times New Roman"/>
            <w:sz w:val="24"/>
            <w:szCs w:val="24"/>
            <w:lang w:val="kk-KZ"/>
          </w:rPr>
          <m:t xml:space="preserve">L₁   </m:t>
        </m:r>
      </m:oMath>
      <w:r w:rsidRPr="00EF3374">
        <w:rPr>
          <w:rFonts w:ascii="Times New Roman" w:hAnsi="Times New Roman" w:cs="Times New Roman"/>
          <w:sz w:val="24"/>
          <w:szCs w:val="24"/>
          <w:lang w:val="kk-KZ"/>
        </w:rPr>
        <w:t xml:space="preserve">клапан қондырғысының тереңдігіндегі көтеруші құбыр тізбегіндегі минимальді  қысымы  </w:t>
      </w:r>
      <m:oMath>
        <m:r>
          <w:rPr>
            <w:rFonts w:ascii="Cambria Math" w:eastAsia="Times New Roman" w:hAnsi="Cambria Math" w:cs="Times New Roman"/>
            <w:sz w:val="24"/>
            <w:szCs w:val="24"/>
            <w:lang w:val="kk-KZ"/>
          </w:rPr>
          <m:t>Pт min</m:t>
        </m:r>
      </m:oMath>
      <w:r w:rsidRPr="00EF3374">
        <w:rPr>
          <w:rFonts w:ascii="Times New Roman" w:hAnsi="Times New Roman" w:cs="Times New Roman"/>
          <w:sz w:val="24"/>
          <w:szCs w:val="24"/>
          <w:lang w:val="kk-KZ"/>
        </w:rPr>
        <w:t xml:space="preserve"> горизонтальді қиылысу нүктесінен Р координатасымен анықтайды,ол Н =</w:t>
      </w:r>
      <m:oMath>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аралығымен жүргізілген 4 ші профильмен.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3. </w:t>
      </w:r>
      <m:oMath>
        <m:r>
          <w:rPr>
            <w:rFonts w:ascii="Cambria Math" w:eastAsia="Times New Roman" w:hAnsi="Cambria Math" w:cs="Times New Roman"/>
            <w:sz w:val="24"/>
            <w:szCs w:val="24"/>
            <w:lang w:val="kk-KZ"/>
          </w:rPr>
          <m:t>L₁-Рг₁</m:t>
        </m:r>
      </m:oMath>
      <w:r w:rsidRPr="00EF3374">
        <w:rPr>
          <w:rFonts w:ascii="Times New Roman" w:hAnsi="Times New Roman" w:cs="Times New Roman"/>
          <w:sz w:val="24"/>
          <w:szCs w:val="24"/>
          <w:lang w:val="kk-KZ"/>
        </w:rPr>
        <w:t xml:space="preserve">  тереңдігіндегі құбыр аралық кеңістіктегі газ қысымын 5 профильмен Н =</w:t>
      </w:r>
      <m:oMath>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горизонталь қиылысу нүктесінен Р координатасымен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4.</w:t>
      </w:r>
      <m:oMath>
        <m:r>
          <w:rPr>
            <w:rFonts w:ascii="Cambria Math" w:eastAsia="Times New Roman" w:hAnsi="Cambria Math" w:cs="Times New Roman"/>
            <w:sz w:val="24"/>
            <w:szCs w:val="24"/>
            <w:lang w:val="kk-KZ"/>
          </w:rPr>
          <m:t xml:space="preserve"> L₁-Т₁</m:t>
        </m:r>
      </m:oMath>
      <w:r w:rsidRPr="00EF3374">
        <w:rPr>
          <w:rFonts w:ascii="Times New Roman" w:hAnsi="Times New Roman" w:cs="Times New Roman"/>
          <w:sz w:val="24"/>
          <w:szCs w:val="24"/>
          <w:lang w:val="kk-KZ"/>
        </w:rPr>
        <w:t xml:space="preserve">  тереңдігіндегі құбыр аралық кеңістіктегі  газ қысымын 6 температура профилімен  Н =</w:t>
      </w:r>
      <m:oMath>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горизонталь қиылысу нүктесінен Т координатасымен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Сурет 8.7 Клапан ершігінің саңылауының диаметрін анықтауға арналған номограмма</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 xml:space="preserve">5.Клапан арқылы газ шығыны </w:t>
      </w:r>
      <m:oMath>
        <m:r>
          <w:rPr>
            <w:rFonts w:ascii="Cambria Math" w:eastAsia="Times New Roman" w:hAnsi="Cambria Math" w:cs="Times New Roman"/>
            <w:sz w:val="24"/>
            <w:szCs w:val="24"/>
            <w:lang w:val="kk-KZ"/>
          </w:rPr>
          <m:t xml:space="preserve">L₁   </m:t>
        </m:r>
      </m:oMath>
      <w:r w:rsidRPr="00EF3374">
        <w:rPr>
          <w:rFonts w:ascii="Times New Roman" w:hAnsi="Times New Roman" w:cs="Times New Roman"/>
          <w:sz w:val="24"/>
          <w:szCs w:val="24"/>
          <w:lang w:val="kk-KZ"/>
        </w:rPr>
        <w:t xml:space="preserve">тереңдігіндегі көтеруші тізбектің қысымы </w:t>
      </w:r>
      <m:oMath>
        <m:r>
          <w:rPr>
            <w:rFonts w:ascii="Cambria Math" w:eastAsia="Times New Roman" w:hAnsi="Cambria Math" w:cs="Times New Roman"/>
            <w:sz w:val="24"/>
            <w:szCs w:val="24"/>
            <w:lang w:val="kk-KZ"/>
          </w:rPr>
          <m:t>Pт min₁</m:t>
        </m:r>
      </m:oMath>
      <w:r w:rsidRPr="00EF3374">
        <w:rPr>
          <w:rFonts w:ascii="Times New Roman" w:hAnsi="Times New Roman" w:cs="Times New Roman"/>
          <w:sz w:val="24"/>
          <w:szCs w:val="24"/>
          <w:lang w:val="kk-KZ"/>
        </w:rPr>
        <w:t xml:space="preserve"> ге төмендейді </w:t>
      </w:r>
      <m:oMath>
        <m:r>
          <m:rPr>
            <m:sty m:val="p"/>
          </m:rPr>
          <w:rPr>
            <w:rFonts w:ascii="Cambria Math" w:eastAsia="Times New Roman" w:hAnsi="Cambria Math" w:cs="Times New Roman"/>
            <w:sz w:val="24"/>
            <w:szCs w:val="24"/>
            <w:lang w:val="kk-KZ"/>
          </w:rPr>
          <m:t>( профиль 4)</m:t>
        </m:r>
      </m:oMath>
      <w:r w:rsidRPr="00EF3374">
        <w:rPr>
          <w:rFonts w:ascii="Times New Roman" w:hAnsi="Times New Roman" w:cs="Times New Roman"/>
          <w:sz w:val="24"/>
          <w:szCs w:val="24"/>
          <w:lang w:val="kk-KZ"/>
        </w:rPr>
        <w:t>. 4 профиль ұңғыма жұмысының тиімді шарттарына сәйкес келгендіктен газдың меншікті шығыны минимальді мүмкін болады немесе жақын болады.Газдың шығыны бірінші клапанда да және кезектегі клапанда да бірдей және тең болады</w:t>
      </w:r>
    </w:p>
    <w:p w:rsidR="00EA20D8" w:rsidRPr="00EF3374" w:rsidRDefault="00EA20D8" w:rsidP="003C12D9">
      <w:pPr>
        <w:spacing w:after="0" w:line="240" w:lineRule="auto"/>
        <w:ind w:firstLine="567"/>
        <w:jc w:val="both"/>
        <w:rPr>
          <w:rFonts w:ascii="Times New Roman" w:hAnsi="Times New Roman" w:cs="Times New Roman"/>
          <w:i/>
          <w:sz w:val="24"/>
          <w:szCs w:val="24"/>
          <w:lang w:val="kk-KZ"/>
        </w:rPr>
      </w:pPr>
      <m:oMathPara>
        <m:oMath>
          <m:r>
            <w:rPr>
              <w:rFonts w:ascii="Cambria Math" w:eastAsia="Times New Roman" w:hAnsi="Cambria Math" w:cs="Times New Roman"/>
              <w:sz w:val="24"/>
              <w:szCs w:val="24"/>
              <w:lang w:val="kk-KZ"/>
            </w:rPr>
            <m:t>Vг=</m:t>
          </m:r>
          <m:f>
            <m:fPr>
              <m:ctrlPr>
                <w:rPr>
                  <w:rFonts w:ascii="Cambria Math" w:eastAsia="Times New Roman" w:hAnsi="Cambria Math" w:cs="Times New Roman"/>
                  <w:i/>
                  <w:sz w:val="24"/>
                  <w:szCs w:val="24"/>
                  <w:lang w:val="kk-KZ"/>
                </w:rPr>
              </m:ctrlPr>
            </m:fPr>
            <m:num>
              <m:r>
                <w:rPr>
                  <w:rFonts w:ascii="Cambria Math" w:eastAsia="Times New Roman" w:hAnsi="Cambria Math" w:cs="Times New Roman"/>
                  <w:sz w:val="24"/>
                  <w:szCs w:val="24"/>
                  <w:lang w:val="kk-KZ"/>
                </w:rPr>
                <m:t>RгQжст</m:t>
              </m:r>
            </m:num>
            <m:den>
              <m:r>
                <w:rPr>
                  <w:rFonts w:ascii="Cambria Math" w:eastAsia="Times New Roman" w:hAnsi="Cambria Math" w:cs="Times New Roman"/>
                  <w:sz w:val="24"/>
                  <w:szCs w:val="24"/>
                  <w:lang w:val="kk-KZ"/>
                </w:rPr>
                <m:t>86400</m:t>
              </m:r>
            </m:den>
          </m:f>
          <m:r>
            <w:rPr>
              <w:rFonts w:ascii="Cambria Math" w:eastAsia="Times New Roman" w:hAnsi="Cambria Math" w:cs="Times New Roman"/>
              <w:sz w:val="24"/>
              <w:szCs w:val="24"/>
              <w:lang w:val="kk-KZ"/>
            </w:rPr>
            <m:t>, м3/с</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6.Клапан ершігінің саңлауының диаметрін dот есептеу арқылы немесе номограмма бойынша анықтайды</w:t>
      </w:r>
      <m:oMath>
        <m:d>
          <m:dPr>
            <m:ctrlPr>
              <w:rPr>
                <w:rFonts w:ascii="Cambria Math" w:eastAsia="Times New Roman" w:hAnsi="Cambria Math" w:cs="Times New Roman"/>
                <w:sz w:val="24"/>
                <w:szCs w:val="24"/>
                <w:lang w:val="kk-KZ"/>
              </w:rPr>
            </m:ctrlPr>
          </m:dPr>
          <m:e>
            <m:r>
              <m:rPr>
                <m:sty m:val="p"/>
              </m:rPr>
              <w:rPr>
                <w:rFonts w:ascii="Cambria Math" w:eastAsia="Times New Roman" w:hAnsi="Cambria Math" w:cs="Times New Roman"/>
                <w:sz w:val="24"/>
                <w:szCs w:val="24"/>
                <w:lang w:val="kk-KZ"/>
              </w:rPr>
              <m:t xml:space="preserve">  сурет 8.7</m:t>
            </m:r>
          </m:e>
        </m:d>
        <m:r>
          <m:rPr>
            <m:sty m:val="p"/>
          </m:rPr>
          <w:rPr>
            <w:rFonts w:ascii="Cambria Math" w:eastAsia="Times New Roman" w:hAnsi="Cambria Math" w:cs="Times New Roman"/>
            <w:sz w:val="24"/>
            <w:szCs w:val="24"/>
            <w:lang w:val="kk-KZ"/>
          </w:rPr>
          <m:t>.</m:t>
        </m:r>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t>dот анықтаудың есептеу жолы газдың штуцер арқылы өту формуласына негізделген, сонымен қатар газ идеалды деп қабылдайды,үйкеліссіз өтуі және газдың жағдайының адиабаталыққа өзгеруі.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 xml:space="preserve">Vг=18.81 </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d</m:t>
              </m:r>
            </m:e>
            <m:sup>
              <m:r>
                <w:rPr>
                  <w:rFonts w:ascii="Cambria Math" w:eastAsia="Times New Roman" w:hAnsi="Cambria Math" w:cs="Times New Roman"/>
                  <w:sz w:val="24"/>
                  <w:szCs w:val="24"/>
                  <w:lang w:val="kk-KZ"/>
                </w:rPr>
                <m:t>2</m:t>
              </m:r>
            </m:sup>
          </m:sSup>
          <m:r>
            <w:rPr>
              <w:rFonts w:ascii="Cambria Math" w:eastAsia="Times New Roman" w:hAnsi="Cambria Math" w:cs="Times New Roman"/>
              <w:sz w:val="24"/>
              <w:szCs w:val="24"/>
              <w:lang w:val="kk-KZ"/>
            </w:rPr>
            <m:t xml:space="preserve"> от р ₁</m:t>
          </m:r>
          <m:r>
            <w:rPr>
              <w:rFonts w:ascii="Cambria Math" w:eastAsia="Times New Roman" w:hAnsi="Cambria Math" w:cs="Times New Roman"/>
              <w:sz w:val="24"/>
              <w:szCs w:val="24"/>
            </w:rPr>
            <m:t>Т₀</m:t>
          </m:r>
          <m:r>
            <w:rPr>
              <w:rFonts w:ascii="Cambria Math" w:eastAsia="Times New Roman" w:hAnsi="Cambria Math" w:cs="Times New Roman"/>
              <w:sz w:val="24"/>
              <w:szCs w:val="24"/>
              <w:lang w:val="kk-KZ"/>
            </w:rPr>
            <m:t>/р₀η* √ ϰ/ϰ-1*1/ρгТ₁[</m:t>
          </m:r>
          <m:sSup>
            <m:sSupPr>
              <m:ctrlPr>
                <w:rPr>
                  <w:rFonts w:ascii="Cambria Math" w:eastAsia="Times New Roman" w:hAnsi="Cambria Math" w:cs="Times New Roman"/>
                  <w:bCs/>
                  <w:i/>
                  <w:sz w:val="24"/>
                  <w:szCs w:val="24"/>
                  <w:lang w:val="kk-KZ"/>
                </w:rPr>
              </m:ctrlPr>
            </m:sSupPr>
            <m:e>
              <m:r>
                <w:rPr>
                  <w:rFonts w:ascii="Cambria Math" w:eastAsia="Times New Roman" w:hAnsi="Cambria Math" w:cs="Times New Roman"/>
                  <w:sz w:val="24"/>
                  <w:szCs w:val="24"/>
                  <w:lang w:val="kk-KZ"/>
                </w:rPr>
                <m:t>(р₂/р₁)</m:t>
              </m:r>
            </m:e>
            <m:sup>
              <m:r>
                <w:rPr>
                  <w:rFonts w:ascii="Cambria Math" w:eastAsia="Times New Roman" w:hAnsi="Cambria Math" w:cs="Times New Roman"/>
                  <w:sz w:val="24"/>
                  <w:szCs w:val="24"/>
                  <w:lang w:val="kk-KZ"/>
                </w:rPr>
                <m:t>2ϰ</m:t>
              </m:r>
            </m:sup>
          </m:sSup>
          <m:r>
            <w:rPr>
              <w:rFonts w:ascii="Cambria Math" w:eastAsia="Times New Roman" w:hAnsi="Cambria Math" w:cs="Times New Roman"/>
              <w:sz w:val="24"/>
              <w:szCs w:val="24"/>
              <w:lang w:val="kk-KZ"/>
            </w:rPr>
            <m:t xml:space="preserve"> -</m:t>
          </m:r>
          <m:sSup>
            <m:sSupPr>
              <m:ctrlPr>
                <w:rPr>
                  <w:rFonts w:ascii="Cambria Math" w:eastAsia="Times New Roman" w:hAnsi="Cambria Math" w:cs="Times New Roman"/>
                  <w:bCs/>
                  <w:i/>
                  <w:sz w:val="24"/>
                  <w:szCs w:val="24"/>
                  <w:lang w:val="kk-KZ"/>
                </w:rPr>
              </m:ctrlPr>
            </m:sSupPr>
            <m:e>
              <m:r>
                <w:rPr>
                  <w:rFonts w:ascii="Cambria Math" w:eastAsia="Times New Roman" w:hAnsi="Cambria Math" w:cs="Times New Roman"/>
                  <w:sz w:val="24"/>
                  <w:szCs w:val="24"/>
                  <w:lang w:val="kk-KZ"/>
                </w:rPr>
                <m:t>(р₂/р₁)</m:t>
              </m:r>
            </m:e>
            <m:sup>
              <m:r>
                <w:rPr>
                  <w:rFonts w:ascii="Cambria Math" w:eastAsia="Times New Roman" w:hAnsi="Cambria Math" w:cs="Times New Roman"/>
                  <w:sz w:val="24"/>
                  <w:szCs w:val="24"/>
                  <w:lang w:val="kk-KZ"/>
                </w:rPr>
                <m:t>(ϰ+1)ϰ</m:t>
              </m:r>
            </m:sup>
          </m:sSup>
          <m:r>
            <w:rPr>
              <w:rFonts w:ascii="Cambria Math" w:eastAsia="Times New Roman" w:hAnsi="Cambria Math" w:cs="Times New Roman"/>
              <w:sz w:val="24"/>
              <w:szCs w:val="24"/>
              <w:lang w:val="kk-KZ"/>
            </w:rPr>
            <m:t>]</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bCs/>
          <w:sz w:val="24"/>
          <w:szCs w:val="24"/>
          <w:lang w:val="kk-KZ"/>
        </w:rPr>
      </w:pPr>
      <w:r w:rsidRPr="00EF3374">
        <w:rPr>
          <w:rFonts w:ascii="Times New Roman" w:hAnsi="Times New Roman" w:cs="Times New Roman"/>
          <w:sz w:val="24"/>
          <w:szCs w:val="24"/>
          <w:lang w:val="kk-KZ"/>
        </w:rPr>
        <w:t xml:space="preserve">мұндағы </w:t>
      </w:r>
      <m:oMath>
        <m:r>
          <w:rPr>
            <w:rFonts w:ascii="Cambria Math" w:eastAsia="Times New Roman" w:hAnsi="Cambria Math" w:cs="Times New Roman"/>
            <w:sz w:val="24"/>
            <w:szCs w:val="24"/>
            <w:lang w:val="kk-KZ"/>
          </w:rPr>
          <m:t xml:space="preserve">Vг </m:t>
        </m:r>
      </m:oMath>
      <w:r w:rsidRPr="00EF3374">
        <w:rPr>
          <w:rFonts w:ascii="Times New Roman" w:hAnsi="Times New Roman" w:cs="Times New Roman"/>
          <w:sz w:val="24"/>
          <w:szCs w:val="24"/>
          <w:lang w:val="kk-KZ"/>
        </w:rPr>
        <w:t>- газдың клапан арқылы жақсы жағдайдағы шығыны, м3/с; Р</w:t>
      </w:r>
      <w:r w:rsidRPr="00EF3374">
        <w:rPr>
          <w:rFonts w:ascii="Cambria Math" w:hAnsi="Cambria Math" w:cs="Cambria Math"/>
          <w:sz w:val="24"/>
          <w:szCs w:val="24"/>
          <w:lang w:val="kk-KZ"/>
        </w:rPr>
        <w:t>₁</w:t>
      </w:r>
      <w:r w:rsidRPr="00EF3374">
        <w:rPr>
          <w:rFonts w:ascii="Times New Roman" w:hAnsi="Times New Roman" w:cs="Times New Roman"/>
          <w:sz w:val="24"/>
          <w:szCs w:val="24"/>
          <w:lang w:val="kk-KZ"/>
        </w:rPr>
        <w:t>=Рг</w:t>
      </w:r>
      <w:r w:rsidRPr="00EF3374">
        <w:rPr>
          <w:rFonts w:ascii="Cambria Math" w:hAnsi="Cambria Math" w:cs="Cambria Math"/>
          <w:sz w:val="24"/>
          <w:szCs w:val="24"/>
          <w:lang w:val="kk-KZ"/>
        </w:rPr>
        <w:t>₁</w:t>
      </w:r>
      <w:r w:rsidRPr="00EF3374">
        <w:rPr>
          <w:rFonts w:ascii="Times New Roman" w:hAnsi="Times New Roman" w:cs="Times New Roman"/>
          <w:sz w:val="24"/>
          <w:szCs w:val="24"/>
          <w:lang w:val="kk-KZ"/>
        </w:rPr>
        <w:t xml:space="preserve"> - клапан саңылауына дейінгі абсолютті қысым,ұңғыманың қондырғысының  түбіндегі құбыр аралық кеңістікке қысымға сәйкес, МПа;   </w:t>
      </w:r>
      <m:oMath>
        <m:sSup>
          <m:sSupPr>
            <m:ctrlPr>
              <w:rPr>
                <w:rFonts w:ascii="Cambria Math" w:eastAsia="Times New Roman" w:hAnsi="Cambria Math" w:cs="Times New Roman"/>
                <w:bCs/>
                <w:i/>
                <w:sz w:val="24"/>
                <w:szCs w:val="24"/>
                <w:lang w:val="kk-KZ"/>
              </w:rPr>
            </m:ctrlPr>
          </m:sSupPr>
          <m:e>
            <m:r>
              <w:rPr>
                <w:rFonts w:ascii="Cambria Math" w:eastAsia="Times New Roman" w:hAnsi="Cambria Math" w:cs="Times New Roman"/>
                <w:sz w:val="24"/>
                <w:szCs w:val="24"/>
                <w:lang w:val="kk-KZ"/>
              </w:rPr>
              <m:t>р</m:t>
            </m:r>
          </m:e>
          <m:sup>
            <m:r>
              <w:rPr>
                <w:rFonts w:ascii="Cambria Math" w:eastAsia="Times New Roman" w:hAnsi="Cambria Math" w:cs="Times New Roman"/>
                <w:sz w:val="24"/>
                <w:szCs w:val="24"/>
                <w:lang w:val="kk-KZ"/>
              </w:rPr>
              <m:t>2</m:t>
            </m:r>
          </m:sup>
        </m:sSup>
        <m:r>
          <w:rPr>
            <w:rFonts w:ascii="Cambria Math" w:eastAsia="Times New Roman" w:hAnsi="Cambria Math" w:cs="Times New Roman"/>
            <w:sz w:val="24"/>
            <w:szCs w:val="24"/>
            <w:lang w:val="kk-KZ"/>
          </w:rPr>
          <m:t>=Pт mi</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n</m:t>
            </m:r>
          </m:e>
          <m:sup>
            <m:r>
              <w:rPr>
                <w:rFonts w:ascii="Cambria Math" w:eastAsia="Times New Roman" w:hAnsi="Cambria Math" w:cs="Times New Roman"/>
                <w:sz w:val="24"/>
                <w:szCs w:val="24"/>
                <w:lang w:val="kk-KZ"/>
              </w:rPr>
              <m:t>1</m:t>
            </m:r>
          </m:sup>
        </m:sSup>
        <m:r>
          <w:rPr>
            <w:rFonts w:ascii="Cambria Math" w:eastAsia="Times New Roman" w:hAnsi="Cambria Math" w:cs="Times New Roman"/>
            <w:sz w:val="24"/>
            <w:szCs w:val="24"/>
            <w:lang w:val="kk-KZ"/>
          </w:rPr>
          <m:t xml:space="preserve">- </m:t>
        </m:r>
      </m:oMath>
      <w:r w:rsidRPr="00EF3374">
        <w:rPr>
          <w:rFonts w:ascii="Times New Roman" w:hAnsi="Times New Roman" w:cs="Times New Roman"/>
          <w:sz w:val="24"/>
          <w:szCs w:val="24"/>
          <w:lang w:val="kk-KZ"/>
        </w:rPr>
        <w:t xml:space="preserve">клапан саңылауынан кейінгі абсолютті қысым,көтеруші тізбектегі оның қондырғысының түбіндегі қысымға сәйкес,МПа; </w:t>
      </w:r>
      <m:oMath>
        <m:r>
          <w:rPr>
            <w:rFonts w:ascii="Cambria Math" w:eastAsia="Times New Roman" w:hAnsi="Cambria Math" w:cs="Times New Roman"/>
            <w:sz w:val="24"/>
            <w:szCs w:val="24"/>
            <w:lang w:val="kk-KZ"/>
          </w:rPr>
          <m:t>Т₁</m:t>
        </m:r>
      </m:oMath>
      <w:r w:rsidRPr="00EF3374">
        <w:rPr>
          <w:rFonts w:ascii="Times New Roman" w:hAnsi="Times New Roman" w:cs="Times New Roman"/>
          <w:bCs/>
          <w:sz w:val="24"/>
          <w:szCs w:val="24"/>
          <w:lang w:val="kk-KZ"/>
        </w:rPr>
        <w:t xml:space="preserve"> - клапан алдындағы құбыр аралық кеңістіктегі газдың температурасы, К; </w:t>
      </w:r>
      <m:oMath>
        <m:r>
          <w:rPr>
            <w:rFonts w:ascii="Cambria Math" w:eastAsia="Times New Roman" w:hAnsi="Cambria Math" w:cs="Times New Roman"/>
            <w:sz w:val="24"/>
            <w:szCs w:val="24"/>
            <w:lang w:val="kk-KZ"/>
          </w:rPr>
          <m:t>ρг</m:t>
        </m:r>
      </m:oMath>
      <w:r w:rsidRPr="00EF3374">
        <w:rPr>
          <w:rFonts w:ascii="Times New Roman" w:hAnsi="Times New Roman" w:cs="Times New Roman"/>
          <w:bCs/>
          <w:sz w:val="24"/>
          <w:szCs w:val="24"/>
          <w:lang w:val="kk-KZ"/>
        </w:rPr>
        <w:t xml:space="preserve"> - газдың салыстырмалы тығыздығы; </w:t>
      </w:r>
      <m:oMath>
        <m:r>
          <w:rPr>
            <w:rFonts w:ascii="Cambria Math" w:eastAsia="Times New Roman" w:hAnsi="Cambria Math" w:cs="Times New Roman"/>
            <w:sz w:val="24"/>
            <w:szCs w:val="24"/>
            <w:lang w:val="kk-KZ"/>
          </w:rPr>
          <m:t>η</m:t>
        </m:r>
      </m:oMath>
      <w:r w:rsidRPr="00EF3374">
        <w:rPr>
          <w:rFonts w:ascii="Times New Roman" w:hAnsi="Times New Roman" w:cs="Times New Roman"/>
          <w:bCs/>
          <w:sz w:val="24"/>
          <w:szCs w:val="24"/>
          <w:lang w:val="kk-KZ"/>
        </w:rPr>
        <w:t xml:space="preserve"> - шығын коэффициенті (</w:t>
      </w:r>
      <m:oMath>
        <m:r>
          <w:rPr>
            <w:rFonts w:ascii="Cambria Math" w:eastAsia="Times New Roman" w:hAnsi="Cambria Math" w:cs="Times New Roman"/>
            <w:sz w:val="24"/>
            <w:szCs w:val="24"/>
            <w:lang w:val="kk-KZ"/>
          </w:rPr>
          <m:t>η</m:t>
        </m:r>
      </m:oMath>
      <w:r w:rsidRPr="00EF3374">
        <w:rPr>
          <w:rFonts w:ascii="Times New Roman" w:hAnsi="Times New Roman" w:cs="Times New Roman"/>
          <w:bCs/>
          <w:sz w:val="24"/>
          <w:szCs w:val="24"/>
          <w:lang w:val="kk-KZ"/>
        </w:rPr>
        <w:t>=0.85</w:t>
      </w:r>
      <m:oMath>
        <m:r>
          <w:rPr>
            <w:rFonts w:ascii="Cambria Math" w:eastAsia="Times New Roman" w:hAnsi="Cambria Math" w:cs="Times New Roman"/>
            <w:sz w:val="24"/>
            <w:szCs w:val="24"/>
            <w:lang w:val="kk-KZ"/>
          </w:rPr>
          <m:t>)</m:t>
        </m:r>
      </m:oMath>
      <w:r w:rsidRPr="00EF3374">
        <w:rPr>
          <w:rFonts w:ascii="Times New Roman" w:hAnsi="Times New Roman" w:cs="Times New Roman"/>
          <w:bCs/>
          <w:sz w:val="24"/>
          <w:szCs w:val="24"/>
          <w:lang w:val="kk-KZ"/>
        </w:rPr>
        <w:t>;</w:t>
      </w:r>
      <m:oMath>
        <m:r>
          <w:rPr>
            <w:rFonts w:ascii="Cambria Math" w:eastAsia="Times New Roman" w:hAnsi="Cambria Math" w:cs="Times New Roman"/>
            <w:sz w:val="24"/>
            <w:szCs w:val="24"/>
            <w:lang w:val="kk-KZ"/>
          </w:rPr>
          <m:t xml:space="preserve"> ϰ</m:t>
        </m:r>
      </m:oMath>
      <w:r w:rsidRPr="00EF3374">
        <w:rPr>
          <w:rFonts w:ascii="Times New Roman" w:hAnsi="Times New Roman" w:cs="Times New Roman"/>
          <w:bCs/>
          <w:sz w:val="24"/>
          <w:szCs w:val="24"/>
          <w:lang w:val="kk-KZ"/>
        </w:rPr>
        <w:t xml:space="preserve"> - адиабата көрсеткіші,көмірсутекті газдар үшін </w:t>
      </w:r>
      <m:oMath>
        <m:r>
          <w:rPr>
            <w:rFonts w:ascii="Cambria Math" w:eastAsia="Times New Roman" w:hAnsi="Cambria Math" w:cs="Times New Roman"/>
            <w:sz w:val="24"/>
            <w:szCs w:val="24"/>
            <w:lang w:val="kk-KZ"/>
          </w:rPr>
          <m:t xml:space="preserve"> ϰ</m:t>
        </m:r>
      </m:oMath>
      <w:r w:rsidRPr="00EF3374">
        <w:rPr>
          <w:rFonts w:ascii="Times New Roman" w:hAnsi="Times New Roman" w:cs="Times New Roman"/>
          <w:bCs/>
          <w:sz w:val="24"/>
          <w:szCs w:val="24"/>
          <w:lang w:val="kk-KZ"/>
        </w:rPr>
        <w:t>=1.25.</w:t>
      </w:r>
    </w:p>
    <w:p w:rsidR="00EA20D8" w:rsidRPr="00EF3374" w:rsidRDefault="00EA20D8" w:rsidP="003C12D9">
      <w:pPr>
        <w:spacing w:after="0" w:line="240" w:lineRule="auto"/>
        <w:ind w:firstLine="567"/>
        <w:jc w:val="both"/>
        <w:rPr>
          <w:rFonts w:ascii="Times New Roman" w:hAnsi="Times New Roman" w:cs="Times New Roman"/>
          <w:bCs/>
          <w:sz w:val="24"/>
          <w:szCs w:val="24"/>
          <w:lang w:val="kk-KZ"/>
        </w:rPr>
      </w:pPr>
    </w:p>
    <w:p w:rsidR="00EA20D8" w:rsidRPr="00EF3374" w:rsidRDefault="00EA20D8" w:rsidP="003C12D9">
      <w:pPr>
        <w:spacing w:after="0" w:line="240" w:lineRule="auto"/>
        <w:ind w:firstLine="567"/>
        <w:jc w:val="both"/>
        <w:rPr>
          <w:rFonts w:ascii="Times New Roman" w:hAnsi="Times New Roman" w:cs="Times New Roman"/>
          <w:bCs/>
          <w:sz w:val="24"/>
          <w:szCs w:val="24"/>
          <w:lang w:val="kk-KZ"/>
        </w:rPr>
      </w:pPr>
      <w:r w:rsidRPr="00EF3374">
        <w:rPr>
          <w:rFonts w:ascii="Times New Roman" w:hAnsi="Times New Roman" w:cs="Times New Roman"/>
          <w:bCs/>
          <w:sz w:val="24"/>
          <w:szCs w:val="24"/>
          <w:lang w:val="kk-KZ"/>
        </w:rPr>
        <w:t xml:space="preserve">Клапан саңылауының диаметрін келесі өрнекпен анықтайды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 xml:space="preserve">dот = </m:t>
          </m:r>
          <m:rad>
            <m:radPr>
              <m:degHide m:val="on"/>
              <m:ctrlPr>
                <w:rPr>
                  <w:rFonts w:ascii="Cambria Math" w:eastAsia="Times New Roman" w:hAnsi="Cambria Math" w:cs="Times New Roman"/>
                  <w:i/>
                  <w:sz w:val="24"/>
                  <w:szCs w:val="24"/>
                  <w:lang w:val="kk-KZ"/>
                </w:rPr>
              </m:ctrlPr>
            </m:radPr>
            <m:deg/>
            <m:e>
              <m:r>
                <w:rPr>
                  <w:rFonts w:ascii="Cambria Math" w:eastAsia="Times New Roman" w:hAnsi="Cambria Math" w:cs="Times New Roman"/>
                  <w:sz w:val="24"/>
                  <w:szCs w:val="24"/>
                  <w:lang w:val="kk-KZ"/>
                </w:rPr>
                <m:t>0.0532</m:t>
              </m:r>
            </m:e>
          </m:rad>
          <m:r>
            <w:rPr>
              <w:rFonts w:ascii="Cambria Math" w:eastAsia="Times New Roman" w:hAnsi="Cambria Math" w:cs="Times New Roman"/>
              <w:sz w:val="24"/>
              <w:szCs w:val="24"/>
              <w:lang w:val="kk-KZ"/>
            </w:rPr>
            <m:t>Vг Р₀/</m:t>
          </m:r>
          <m:r>
            <w:rPr>
              <w:rFonts w:ascii="Cambria Math" w:eastAsia="Times New Roman" w:hAnsi="Cambria Math" w:cs="Times New Roman"/>
              <w:sz w:val="24"/>
              <w:szCs w:val="24"/>
            </w:rPr>
            <m:t>Т₀</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*(ρгТ₁)</m:t>
              </m:r>
            </m:e>
            <m:sup>
              <m:r>
                <w:rPr>
                  <w:rFonts w:ascii="Cambria Math" w:eastAsia="Times New Roman" w:hAnsi="Cambria Math" w:cs="Times New Roman"/>
                  <w:sz w:val="24"/>
                  <w:szCs w:val="24"/>
                  <w:lang w:val="kk-KZ"/>
                </w:rPr>
                <m:t xml:space="preserve">0.5  </m:t>
              </m:r>
            </m:sup>
          </m:sSup>
          <m:r>
            <w:rPr>
              <w:rFonts w:ascii="Cambria Math" w:eastAsia="Times New Roman" w:hAnsi="Cambria Math" w:cs="Times New Roman"/>
              <w:sz w:val="24"/>
              <w:szCs w:val="24"/>
              <w:lang w:val="kk-KZ"/>
            </w:rPr>
            <m:t>/ Р₁ηС</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w:t>
      </w:r>
    </w:p>
    <w:p w:rsidR="00EA20D8" w:rsidRPr="00EF3374" w:rsidRDefault="00EA20D8" w:rsidP="003C12D9">
      <w:pPr>
        <w:spacing w:after="0" w:line="240" w:lineRule="auto"/>
        <w:ind w:firstLine="567"/>
        <w:jc w:val="both"/>
        <w:rPr>
          <w:rFonts w:ascii="Times New Roman" w:hAnsi="Times New Roman" w:cs="Times New Roman"/>
          <w:sz w:val="24"/>
          <w:szCs w:val="24"/>
          <w:lang w:val="en-US"/>
        </w:rPr>
      </w:pPr>
      <m:oMathPara>
        <m:oMath>
          <m:r>
            <w:rPr>
              <w:rFonts w:ascii="Cambria Math" w:eastAsia="Times New Roman" w:hAnsi="Cambria Math" w:cs="Times New Roman"/>
              <w:sz w:val="24"/>
              <w:szCs w:val="24"/>
              <w:lang w:val="kk-KZ"/>
            </w:rPr>
            <m:t>С</m:t>
          </m:r>
          <m:r>
            <w:rPr>
              <w:rFonts w:ascii="Cambria Math" w:eastAsia="Times New Roman" w:hAnsi="Cambria Math" w:cs="Times New Roman"/>
              <w:sz w:val="24"/>
              <w:szCs w:val="24"/>
            </w:rPr>
            <m:t>=</m:t>
          </m:r>
          <m:r>
            <w:rPr>
              <w:rFonts w:ascii="Cambria Math" w:eastAsia="Times New Roman" w:hAnsi="Cambria Math" w:cs="Times New Roman"/>
              <w:sz w:val="24"/>
              <w:szCs w:val="24"/>
              <w:lang w:val="kk-KZ"/>
            </w:rPr>
            <m:t>√ ϰ/ϰ-1*1/ρгТ₁[</m:t>
          </m:r>
          <m:sSup>
            <m:sSupPr>
              <m:ctrlPr>
                <w:rPr>
                  <w:rFonts w:ascii="Cambria Math" w:eastAsia="Times New Roman" w:hAnsi="Cambria Math" w:cs="Times New Roman"/>
                  <w:bCs/>
                  <w:i/>
                  <w:sz w:val="24"/>
                  <w:szCs w:val="24"/>
                  <w:lang w:val="kk-KZ"/>
                </w:rPr>
              </m:ctrlPr>
            </m:sSupPr>
            <m:e>
              <m:r>
                <w:rPr>
                  <w:rFonts w:ascii="Cambria Math" w:eastAsia="Times New Roman" w:hAnsi="Cambria Math" w:cs="Times New Roman"/>
                  <w:sz w:val="24"/>
                  <w:szCs w:val="24"/>
                  <w:lang w:val="kk-KZ"/>
                </w:rPr>
                <m:t>(р₂/р₁)</m:t>
              </m:r>
            </m:e>
            <m:sup>
              <m:r>
                <w:rPr>
                  <w:rFonts w:ascii="Cambria Math" w:eastAsia="Times New Roman" w:hAnsi="Cambria Math" w:cs="Times New Roman"/>
                  <w:sz w:val="24"/>
                  <w:szCs w:val="24"/>
                  <w:lang w:val="kk-KZ"/>
                </w:rPr>
                <m:t>2ϰ</m:t>
              </m:r>
            </m:sup>
          </m:sSup>
          <m:r>
            <w:rPr>
              <w:rFonts w:ascii="Cambria Math" w:eastAsia="Times New Roman" w:hAnsi="Cambria Math" w:cs="Times New Roman"/>
              <w:sz w:val="24"/>
              <w:szCs w:val="24"/>
              <w:lang w:val="kk-KZ"/>
            </w:rPr>
            <m:t xml:space="preserve"> -</m:t>
          </m:r>
          <m:sSup>
            <m:sSupPr>
              <m:ctrlPr>
                <w:rPr>
                  <w:rFonts w:ascii="Cambria Math" w:eastAsia="Times New Roman" w:hAnsi="Cambria Math" w:cs="Times New Roman"/>
                  <w:bCs/>
                  <w:i/>
                  <w:sz w:val="24"/>
                  <w:szCs w:val="24"/>
                  <w:lang w:val="kk-KZ"/>
                </w:rPr>
              </m:ctrlPr>
            </m:sSupPr>
            <m:e>
              <m:r>
                <w:rPr>
                  <w:rFonts w:ascii="Cambria Math" w:eastAsia="Times New Roman" w:hAnsi="Cambria Math" w:cs="Times New Roman"/>
                  <w:sz w:val="24"/>
                  <w:szCs w:val="24"/>
                  <w:lang w:val="kk-KZ"/>
                </w:rPr>
                <m:t>(р₂/р₁)</m:t>
              </m:r>
            </m:e>
            <m:sup>
              <m:r>
                <w:rPr>
                  <w:rFonts w:ascii="Cambria Math" w:eastAsia="Times New Roman" w:hAnsi="Cambria Math" w:cs="Times New Roman"/>
                  <w:sz w:val="24"/>
                  <w:szCs w:val="24"/>
                  <w:lang w:val="kk-KZ"/>
                </w:rPr>
                <m:t>(ϰ+1)ϰ</m:t>
              </m:r>
            </m:sup>
          </m:sSup>
          <m:r>
            <w:rPr>
              <w:rFonts w:ascii="Cambria Math" w:eastAsia="Times New Roman" w:hAnsi="Cambria Math" w:cs="Times New Roman"/>
              <w:sz w:val="24"/>
              <w:szCs w:val="24"/>
              <w:lang w:val="kk-KZ"/>
            </w:rPr>
            <m:t>]</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en-US"/>
        </w:rPr>
      </w:pPr>
    </w:p>
    <w:p w:rsidR="00EA20D8" w:rsidRPr="00EF3374" w:rsidRDefault="00EA20D8" w:rsidP="003C12D9">
      <w:pPr>
        <w:spacing w:after="0" w:line="240" w:lineRule="auto"/>
        <w:ind w:firstLine="567"/>
        <w:jc w:val="both"/>
        <w:rPr>
          <w:rFonts w:ascii="Times New Roman" w:hAnsi="Times New Roman" w:cs="Times New Roman"/>
          <w:bCs/>
          <w:sz w:val="24"/>
          <w:szCs w:val="24"/>
          <w:lang w:val="kk-KZ"/>
        </w:rPr>
      </w:pPr>
      <w:r w:rsidRPr="00EF3374">
        <w:rPr>
          <w:rFonts w:ascii="Times New Roman" w:hAnsi="Times New Roman" w:cs="Times New Roman"/>
          <w:sz w:val="24"/>
          <w:szCs w:val="24"/>
          <w:lang w:val="en-US"/>
        </w:rPr>
        <w:t xml:space="preserve">C </w:t>
      </w:r>
      <w:r w:rsidRPr="00EF3374">
        <w:rPr>
          <w:rFonts w:ascii="Times New Roman" w:hAnsi="Times New Roman" w:cs="Times New Roman"/>
          <w:sz w:val="24"/>
          <w:szCs w:val="24"/>
          <w:lang w:val="kk-KZ"/>
        </w:rPr>
        <w:t xml:space="preserve">коэффициентінің </w:t>
      </w:r>
      <m:oMath>
        <m:r>
          <w:rPr>
            <w:rFonts w:ascii="Cambria Math" w:eastAsia="Times New Roman" w:hAnsi="Cambria Math" w:cs="Times New Roman"/>
            <w:sz w:val="24"/>
            <w:szCs w:val="24"/>
            <w:lang w:val="kk-KZ"/>
          </w:rPr>
          <m:t>ϰ</m:t>
        </m:r>
      </m:oMath>
      <w:r w:rsidRPr="00EF3374">
        <w:rPr>
          <w:rFonts w:ascii="Times New Roman" w:hAnsi="Times New Roman" w:cs="Times New Roman"/>
          <w:bCs/>
          <w:sz w:val="24"/>
          <w:szCs w:val="24"/>
          <w:lang w:val="kk-KZ"/>
        </w:rPr>
        <w:t>=1.25 кезіндегі есептік мәні төменде көрсетілген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р₂/р₁</m:t>
        </m:r>
      </m:oMath>
      <w:r w:rsidRPr="00EF3374">
        <w:rPr>
          <w:rFonts w:ascii="Times New Roman" w:hAnsi="Times New Roman" w:cs="Times New Roman"/>
          <w:sz w:val="24"/>
          <w:szCs w:val="24"/>
          <w:lang w:val="kk-KZ"/>
        </w:rPr>
        <w:t xml:space="preserve"> . . . . . . . . . 1,0   0,990   0,980   0,970   0,960   0,950   0,940    0,930    0,920</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       . . . . . . . . .   0     0,099  0,140    0,170   0,195  0,207  0,236   0,253    0,269</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w:lastRenderedPageBreak/>
          <m:t>р₂/р₁</m:t>
        </m:r>
      </m:oMath>
      <w:r w:rsidRPr="00EF3374">
        <w:rPr>
          <w:rFonts w:ascii="Times New Roman" w:hAnsi="Times New Roman" w:cs="Times New Roman"/>
          <w:sz w:val="24"/>
          <w:szCs w:val="24"/>
          <w:lang w:val="kk-KZ"/>
        </w:rPr>
        <w:t xml:space="preserve"> . . . . . . . . . 0,910  0,900    0,85   0,800   0,750  0,700   0,650   0,600    0,555</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       . . . . . . . . . 0,283 0,297  0,351 0,391  0,420  0.441  0.455  0,463   0,465</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Жоғарыдағы формулалар қысымның критикалық  қатынасы шектелген өйткені ағын жылдамдығы дыбыс жылдамдығына жетеді,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6E3D24">
      <w:pPr>
        <w:spacing w:after="0" w:line="240" w:lineRule="auto"/>
        <w:ind w:firstLine="567"/>
        <w:jc w:val="center"/>
        <w:rPr>
          <w:rFonts w:ascii="Times New Roman" w:hAnsi="Times New Roman" w:cs="Times New Roman"/>
          <w:sz w:val="24"/>
          <w:szCs w:val="24"/>
          <w:lang w:val="kk-KZ"/>
        </w:rPr>
      </w:pPr>
      <m:oMath>
        <m:r>
          <w:rPr>
            <w:rFonts w:ascii="Cambria Math" w:eastAsia="Times New Roman" w:hAnsi="Cambria Math" w:cs="Times New Roman"/>
            <w:sz w:val="24"/>
            <w:szCs w:val="24"/>
            <w:lang w:val="kk-KZ"/>
          </w:rPr>
          <m:t>(р₂/р₁)</m:t>
        </m:r>
      </m:oMath>
      <w:r w:rsidRPr="00EF3374">
        <w:rPr>
          <w:rFonts w:ascii="Times New Roman" w:hAnsi="Times New Roman" w:cs="Times New Roman"/>
          <w:sz w:val="24"/>
          <w:szCs w:val="24"/>
          <w:lang w:val="kk-KZ"/>
        </w:rPr>
        <w:t>кр = [2/</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kk-KZ"/>
              </w:rPr>
              <m:t>(ϰ+1)]</m:t>
            </m:r>
          </m:e>
          <m:sup>
            <m:r>
              <w:rPr>
                <w:rFonts w:ascii="Cambria Math" w:eastAsia="Times New Roman" w:hAnsi="Cambria Math" w:cs="Times New Roman"/>
                <w:sz w:val="24"/>
                <w:szCs w:val="24"/>
                <w:lang w:val="kk-KZ"/>
              </w:rPr>
              <m:t>(ϰ-1)/ϰ</m:t>
            </m:r>
          </m:sup>
        </m:sSup>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Қысымның критикалық қатынасы көмірсутекті газдың</w:t>
      </w:r>
      <m:oMath>
        <m:r>
          <w:rPr>
            <w:rFonts w:ascii="Cambria Math" w:eastAsia="Times New Roman" w:hAnsi="Cambria Math" w:cs="Times New Roman"/>
            <w:sz w:val="24"/>
            <w:szCs w:val="24"/>
            <w:lang w:val="kk-KZ"/>
          </w:rPr>
          <m:t xml:space="preserve"> ϰ</m:t>
        </m:r>
      </m:oMath>
      <w:r w:rsidRPr="00EF3374">
        <w:rPr>
          <w:rFonts w:ascii="Times New Roman" w:hAnsi="Times New Roman" w:cs="Times New Roman"/>
          <w:bCs/>
          <w:sz w:val="24"/>
          <w:szCs w:val="24"/>
          <w:lang w:val="kk-KZ"/>
        </w:rPr>
        <w:t xml:space="preserve">=1.25 </w:t>
      </w:r>
      <w:r w:rsidRPr="00EF3374">
        <w:rPr>
          <w:rFonts w:ascii="Times New Roman" w:hAnsi="Times New Roman" w:cs="Times New Roman"/>
          <w:sz w:val="24"/>
          <w:szCs w:val="24"/>
          <w:lang w:val="kk-KZ"/>
        </w:rPr>
        <w:t xml:space="preserve"> өтуі кезінде </w:t>
      </w:r>
      <m:oMath>
        <m:r>
          <w:rPr>
            <w:rFonts w:ascii="Cambria Math" w:eastAsia="Times New Roman" w:hAnsi="Cambria Math" w:cs="Times New Roman"/>
            <w:sz w:val="24"/>
            <w:szCs w:val="24"/>
            <w:lang w:val="kk-KZ"/>
          </w:rPr>
          <m:t>(р₂/р₁)</m:t>
        </m:r>
        <m:r>
          <m:rPr>
            <m:sty m:val="p"/>
          </m:rPr>
          <w:rPr>
            <w:rFonts w:ascii="Cambria Math" w:eastAsia="Times New Roman" w:hAnsi="Cambria Math" w:cs="Times New Roman"/>
            <w:sz w:val="24"/>
            <w:szCs w:val="24"/>
            <w:lang w:val="kk-KZ"/>
          </w:rPr>
          <m:t xml:space="preserve">кр </m:t>
        </m:r>
      </m:oMath>
      <w:r w:rsidRPr="00EF3374">
        <w:rPr>
          <w:rFonts w:ascii="Times New Roman" w:hAnsi="Times New Roman" w:cs="Times New Roman"/>
          <w:sz w:val="24"/>
          <w:szCs w:val="24"/>
          <w:lang w:val="kk-KZ"/>
        </w:rPr>
        <w:t>= 0.555 тең болады.</w:t>
      </w:r>
      <m:oMath>
        <m:r>
          <w:rPr>
            <w:rFonts w:ascii="Cambria Math" w:eastAsia="Times New Roman" w:hAnsi="Cambria Math" w:cs="Times New Roman"/>
            <w:sz w:val="24"/>
            <w:szCs w:val="24"/>
            <w:lang w:val="kk-KZ"/>
          </w:rPr>
          <m:t xml:space="preserve">dот </m:t>
        </m:r>
      </m:oMath>
      <w:r w:rsidRPr="00EF3374">
        <w:rPr>
          <w:rFonts w:ascii="Times New Roman" w:hAnsi="Times New Roman" w:cs="Times New Roman"/>
          <w:sz w:val="24"/>
          <w:szCs w:val="24"/>
          <w:lang w:val="kk-KZ"/>
        </w:rPr>
        <w:t xml:space="preserve"> формуласын қолдану кезінде қысымның нақты қатынасын анықтайды </w:t>
      </w:r>
      <m:oMath>
        <m:r>
          <w:rPr>
            <w:rFonts w:ascii="Cambria Math" w:eastAsia="Times New Roman" w:hAnsi="Cambria Math" w:cs="Times New Roman"/>
            <w:sz w:val="24"/>
            <w:szCs w:val="24"/>
            <w:lang w:val="kk-KZ"/>
          </w:rPr>
          <m:t xml:space="preserve"> p₂/p₁</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pт mi</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n</m:t>
            </m:r>
          </m:e>
          <m:sup>
            <m:r>
              <w:rPr>
                <w:rFonts w:ascii="Cambria Math" w:eastAsia="Times New Roman" w:hAnsi="Cambria Math" w:cs="Times New Roman"/>
                <w:sz w:val="24"/>
                <w:szCs w:val="24"/>
                <w:lang w:val="kk-KZ"/>
              </w:rPr>
              <m:t>/</m:t>
            </m:r>
          </m:sup>
        </m:sSup>
        <m:r>
          <w:rPr>
            <w:rFonts w:ascii="Cambria Math" w:eastAsia="Times New Roman" w:hAnsi="Cambria Math" w:cs="Times New Roman"/>
            <w:sz w:val="24"/>
            <w:szCs w:val="24"/>
            <w:lang w:val="kk-KZ"/>
          </w:rPr>
          <m:t>pг</m:t>
        </m:r>
      </m:oMath>
      <w:r w:rsidRPr="00EF3374">
        <w:rPr>
          <w:rFonts w:ascii="Times New Roman" w:hAnsi="Times New Roman" w:cs="Times New Roman"/>
          <w:sz w:val="24"/>
          <w:szCs w:val="24"/>
          <w:lang w:val="kk-KZ"/>
        </w:rPr>
        <w:t xml:space="preserve">.Егер осы қатынас критикалықтан аз болса </w:t>
      </w:r>
      <m:oMath>
        <m:r>
          <w:rPr>
            <w:rFonts w:ascii="Cambria Math" w:eastAsia="Times New Roman" w:hAnsi="Cambria Math" w:cs="Times New Roman"/>
            <w:sz w:val="24"/>
            <w:szCs w:val="24"/>
            <w:lang w:val="kk-KZ"/>
          </w:rPr>
          <m:t xml:space="preserve"> р₂/р₁</m:t>
        </m:r>
      </m:oMath>
      <w:r w:rsidRPr="00EF3374">
        <w:rPr>
          <w:rFonts w:ascii="Times New Roman" w:hAnsi="Times New Roman" w:cs="Times New Roman"/>
          <w:sz w:val="24"/>
          <w:szCs w:val="24"/>
          <w:lang w:val="kk-KZ"/>
        </w:rPr>
        <w:t xml:space="preserve"> орнына </w:t>
      </w:r>
      <m:oMath>
        <m:r>
          <w:rPr>
            <w:rFonts w:ascii="Cambria Math" w:eastAsia="Times New Roman" w:hAnsi="Cambria Math" w:cs="Times New Roman"/>
            <w:sz w:val="24"/>
            <w:szCs w:val="24"/>
            <w:lang w:val="kk-KZ"/>
          </w:rPr>
          <m:t>(р₂/р₁)</m:t>
        </m:r>
      </m:oMath>
      <w:r w:rsidRPr="00EF3374">
        <w:rPr>
          <w:rFonts w:ascii="Times New Roman" w:hAnsi="Times New Roman" w:cs="Times New Roman"/>
          <w:sz w:val="24"/>
          <w:szCs w:val="24"/>
          <w:lang w:val="kk-KZ"/>
        </w:rPr>
        <w:t>кр қолданады.Егер нақты қысым қатынасы критикалық қысым қатынасынан  көп болса оны шексіз қабылдайды.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Графикалық </w:t>
      </w:r>
      <m:oMath>
        <m:r>
          <w:rPr>
            <w:rFonts w:ascii="Cambria Math" w:eastAsia="Times New Roman" w:hAnsi="Cambria Math" w:cs="Times New Roman"/>
            <w:sz w:val="24"/>
            <w:szCs w:val="24"/>
            <w:lang w:val="kk-KZ"/>
          </w:rPr>
          <m:t>dот</m:t>
        </m:r>
      </m:oMath>
      <w:r w:rsidRPr="00EF3374">
        <w:rPr>
          <w:rFonts w:ascii="Times New Roman" w:hAnsi="Times New Roman" w:cs="Times New Roman"/>
          <w:sz w:val="24"/>
          <w:szCs w:val="24"/>
          <w:lang w:val="kk-KZ"/>
        </w:rPr>
        <w:t xml:space="preserve"> газдың өтуін теңестіру негізінде құралған номограмма  арқылы анықтайды</w:t>
      </w:r>
      <m:oMath>
        <m:r>
          <m:rPr>
            <m:sty m:val="p"/>
          </m:rPr>
          <w:rPr>
            <w:rFonts w:ascii="Cambria Math" w:eastAsia="Times New Roman" w:hAnsi="Cambria Math" w:cs="Times New Roman"/>
            <w:sz w:val="24"/>
            <w:szCs w:val="24"/>
            <w:lang w:val="kk-KZ"/>
          </w:rPr>
          <m:t>(сурет 8.7)</m:t>
        </m:r>
      </m:oMath>
      <w:r w:rsidRPr="00EF3374">
        <w:rPr>
          <w:rFonts w:ascii="Times New Roman" w:hAnsi="Times New Roman" w:cs="Times New Roman"/>
          <w:sz w:val="24"/>
          <w:szCs w:val="24"/>
          <w:lang w:val="kk-KZ"/>
        </w:rPr>
        <w:t xml:space="preserve">.Номограмма құралған шарттардан газдың тығыздығы мен температурасы өзгеше болса онда газдың шығынын </w:t>
      </w:r>
      <m:oMath>
        <m:r>
          <w:rPr>
            <w:rFonts w:ascii="Cambria Math" w:eastAsia="Times New Roman" w:hAnsi="Cambria Math" w:cs="Times New Roman"/>
            <w:sz w:val="24"/>
            <w:szCs w:val="24"/>
            <w:lang w:val="kk-KZ"/>
          </w:rPr>
          <m:t>Vг</m:t>
        </m:r>
      </m:oMath>
      <w:r w:rsidRPr="00EF3374">
        <w:rPr>
          <w:rFonts w:ascii="Times New Roman" w:hAnsi="Times New Roman" w:cs="Times New Roman"/>
          <w:sz w:val="24"/>
          <w:szCs w:val="24"/>
          <w:lang w:val="kk-KZ"/>
        </w:rPr>
        <w:t xml:space="preserve"> түзетуші к коэффициентімен теңестіреді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Para>
        <m:oMath>
          <m:r>
            <w:rPr>
              <w:rFonts w:ascii="Cambria Math" w:eastAsia="Times New Roman" w:hAnsi="Cambria Math" w:cs="Times New Roman"/>
              <w:sz w:val="24"/>
              <w:szCs w:val="24"/>
              <w:lang w:val="kk-KZ"/>
            </w:rPr>
            <m:t>Vг₁=86.4к₁Vг,</m:t>
          </m:r>
        </m:oMath>
      </m:oMathPara>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к</w:t>
      </w:r>
      <w:r w:rsidRPr="00EF3374">
        <w:rPr>
          <w:rFonts w:ascii="Cambria Math" w:hAnsi="Cambria Math" w:cs="Cambria Math"/>
          <w:sz w:val="24"/>
          <w:szCs w:val="24"/>
          <w:lang w:val="kk-KZ"/>
        </w:rPr>
        <w:t>₁</w:t>
      </w:r>
      <w:r w:rsidRPr="00EF3374">
        <w:rPr>
          <w:rFonts w:ascii="Times New Roman" w:hAnsi="Times New Roman" w:cs="Times New Roman"/>
          <w:sz w:val="24"/>
          <w:szCs w:val="24"/>
          <w:lang w:val="kk-KZ"/>
        </w:rPr>
        <w:t>=0,0731</w:t>
      </w:r>
      <m:oMath>
        <m:rad>
          <m:radPr>
            <m:degHide m:val="on"/>
            <m:ctrlPr>
              <w:rPr>
                <w:rFonts w:ascii="Cambria Math" w:eastAsia="Times New Roman" w:hAnsi="Cambria Math" w:cs="Times New Roman"/>
                <w:i/>
                <w:sz w:val="24"/>
                <w:szCs w:val="24"/>
                <w:lang w:val="kk-KZ"/>
              </w:rPr>
            </m:ctrlPr>
          </m:radPr>
          <m:deg/>
          <m:e>
            <m:r>
              <w:rPr>
                <w:rFonts w:ascii="Cambria Math" w:eastAsia="Times New Roman" w:hAnsi="Cambria Math" w:cs="Times New Roman"/>
                <w:sz w:val="24"/>
                <w:szCs w:val="24"/>
                <w:lang w:val="kk-KZ"/>
              </w:rPr>
              <m:t>ρгТ₁</m:t>
            </m:r>
          </m:e>
        </m:rad>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m:oMath>
        <m:r>
          <w:rPr>
            <w:rFonts w:ascii="Cambria Math" w:eastAsia="Times New Roman" w:hAnsi="Cambria Math" w:cs="Times New Roman"/>
            <w:sz w:val="24"/>
            <w:szCs w:val="24"/>
            <w:lang w:val="kk-KZ"/>
          </w:rPr>
          <m:t>Т₁</m:t>
        </m:r>
      </m:oMath>
      <w:r w:rsidRPr="00EF3374">
        <w:rPr>
          <w:rFonts w:ascii="Times New Roman" w:hAnsi="Times New Roman" w:cs="Times New Roman"/>
          <w:sz w:val="24"/>
          <w:szCs w:val="24"/>
          <w:lang w:val="kk-KZ"/>
        </w:rPr>
        <w:t xml:space="preserve">-  К  бірінші клапан  қондырғысының түбіндегі температура.Іштегі қысым үшін   </w:t>
      </w:r>
      <m:oMath>
        <m:r>
          <w:rPr>
            <w:rFonts w:ascii="Cambria Math" w:eastAsia="Times New Roman" w:hAnsi="Cambria Math" w:cs="Times New Roman"/>
            <w:sz w:val="24"/>
            <w:szCs w:val="24"/>
            <w:lang w:val="kk-KZ"/>
          </w:rPr>
          <m:t>Рг₁</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 xml:space="preserve"> сырттағы үшін Pт min₁</m:t>
        </m:r>
      </m:oMath>
      <w:r w:rsidRPr="00EF3374">
        <w:rPr>
          <w:rFonts w:ascii="Times New Roman" w:hAnsi="Times New Roman" w:cs="Times New Roman"/>
          <w:sz w:val="24"/>
          <w:szCs w:val="24"/>
          <w:lang w:val="kk-KZ"/>
        </w:rPr>
        <w:t xml:space="preserve"> қабылдайды.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7.Клапанның типтік өлшемін және мінездемесін ершіктің жақын үлкен саңылауымен клапанды таңдау арқылы  </w:t>
      </w:r>
      <m:oMath>
        <m:r>
          <w:rPr>
            <w:rFonts w:ascii="Cambria Math" w:eastAsia="Times New Roman" w:hAnsi="Cambria Math" w:cs="Times New Roman"/>
            <w:sz w:val="24"/>
            <w:szCs w:val="24"/>
            <w:lang w:val="kk-KZ"/>
          </w:rPr>
          <m:t>dот</m:t>
        </m:r>
      </m:oMath>
      <w:r w:rsidRPr="00EF3374">
        <w:rPr>
          <w:rFonts w:ascii="Times New Roman" w:hAnsi="Times New Roman" w:cs="Times New Roman"/>
          <w:sz w:val="24"/>
          <w:szCs w:val="24"/>
          <w:lang w:val="kk-KZ"/>
        </w:rPr>
        <w:t xml:space="preserve"> бойынша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8.Клапанның сильфонындағы қысымды </w:t>
      </w:r>
      <m:oMath>
        <m:r>
          <w:rPr>
            <w:rFonts w:ascii="Cambria Math" w:eastAsia="Times New Roman" w:hAnsi="Cambria Math" w:cs="Times New Roman"/>
            <w:sz w:val="24"/>
            <w:szCs w:val="24"/>
            <w:lang w:val="kk-KZ"/>
          </w:rPr>
          <m:t>Рс₁</m:t>
        </m:r>
      </m:oMath>
      <w:r w:rsidRPr="00EF3374">
        <w:rPr>
          <w:rFonts w:ascii="Times New Roman" w:hAnsi="Times New Roman" w:cs="Times New Roman"/>
          <w:sz w:val="24"/>
          <w:szCs w:val="24"/>
          <w:lang w:val="kk-KZ"/>
        </w:rPr>
        <w:t xml:space="preserve"> оның қондырғысының түбіндегі </w:t>
      </w:r>
      <m:oMath>
        <m:r>
          <w:rPr>
            <w:rFonts w:ascii="Cambria Math" w:eastAsia="Times New Roman" w:hAnsi="Cambria Math" w:cs="Times New Roman"/>
            <w:sz w:val="24"/>
            <w:szCs w:val="24"/>
            <w:lang w:val="kk-KZ"/>
          </w:rPr>
          <m:t xml:space="preserve">L₁ </m:t>
        </m:r>
      </m:oMath>
      <w:r w:rsidRPr="00EF3374">
        <w:rPr>
          <w:rFonts w:ascii="Times New Roman" w:hAnsi="Times New Roman" w:cs="Times New Roman"/>
          <w:sz w:val="24"/>
          <w:szCs w:val="24"/>
          <w:lang w:val="kk-KZ"/>
        </w:rPr>
        <w:t>формула бойынша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9.Клапанның келесі тарировкаланған параметрлерін анықтайды: температуралық коэффициент </w:t>
      </w:r>
      <m:oMath>
        <m:r>
          <w:rPr>
            <w:rFonts w:ascii="Cambria Math" w:eastAsia="Times New Roman" w:hAnsi="Cambria Math" w:cs="Times New Roman"/>
            <w:sz w:val="24"/>
            <w:szCs w:val="24"/>
            <w:lang w:val="kk-KZ"/>
          </w:rPr>
          <m:t>Ст₁=Т₁/Т ст</m:t>
        </m:r>
      </m:oMath>
      <w:r w:rsidRPr="00EF3374">
        <w:rPr>
          <w:rFonts w:ascii="Times New Roman" w:hAnsi="Times New Roman" w:cs="Times New Roman"/>
          <w:sz w:val="24"/>
          <w:szCs w:val="24"/>
          <w:lang w:val="kk-KZ"/>
        </w:rPr>
        <w:t xml:space="preserve">;қуат қысымын </w:t>
      </w:r>
      <m:oMath>
        <m:r>
          <w:rPr>
            <w:rFonts w:ascii="Cambria Math" w:eastAsia="Times New Roman" w:hAnsi="Cambria Math" w:cs="Times New Roman"/>
            <w:sz w:val="24"/>
            <w:szCs w:val="24"/>
            <w:lang w:val="kk-KZ"/>
          </w:rPr>
          <m:t>Рс ст₁</m:t>
        </m:r>
      </m:oMath>
      <w:r w:rsidRPr="00EF3374">
        <w:rPr>
          <w:rFonts w:ascii="Times New Roman" w:hAnsi="Times New Roman" w:cs="Times New Roman"/>
          <w:sz w:val="24"/>
          <w:szCs w:val="24"/>
          <w:lang w:val="kk-KZ"/>
        </w:rPr>
        <w:t>;тарировканың номиналды қысымы</w:t>
      </w:r>
      <m:oMath>
        <m:r>
          <w:rPr>
            <w:rFonts w:ascii="Cambria Math" w:eastAsia="Times New Roman" w:hAnsi="Cambria Math" w:cs="Times New Roman"/>
            <w:sz w:val="24"/>
            <w:szCs w:val="24"/>
            <w:lang w:val="kk-KZ"/>
          </w:rPr>
          <m:t xml:space="preserve">    Ртар₁</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Клапан 2. Келесілерді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Екінші клапанның қондырғысының тереңдігін анықтау үшін құбыр аралық кеңістіктегі газ қысымының </w:t>
      </w:r>
      <m:oMath>
        <m:r>
          <w:rPr>
            <w:rFonts w:ascii="Cambria Math" w:eastAsia="Times New Roman" w:hAnsi="Cambria Math" w:cs="Times New Roman"/>
            <w:sz w:val="24"/>
            <w:szCs w:val="24"/>
            <w:lang w:val="kk-KZ"/>
          </w:rPr>
          <m:t>∆Р₁</m:t>
        </m:r>
      </m:oMath>
      <w:r w:rsidRPr="00EF3374">
        <w:rPr>
          <w:rFonts w:ascii="Times New Roman" w:hAnsi="Times New Roman" w:cs="Times New Roman"/>
          <w:sz w:val="24"/>
          <w:szCs w:val="24"/>
          <w:lang w:val="kk-KZ"/>
        </w:rPr>
        <w:t xml:space="preserve"> төмендеуін есептеу қажет,ол көтеруші тізбекке екінші  клапан арқылы газдың түсуі кезіндегі бірінші клапанның жабылуын қамтамасыз етеді.Осы жағдайда анықталмаушылық туады,өйткені екінші клапанның жағдайы белгісіз.Шамамен  </w:t>
      </w:r>
      <m:oMath>
        <m:r>
          <w:rPr>
            <w:rFonts w:ascii="Cambria Math" w:eastAsia="Times New Roman" w:hAnsi="Cambria Math" w:cs="Times New Roman"/>
            <w:sz w:val="24"/>
            <w:szCs w:val="24"/>
            <w:lang w:val="kk-KZ"/>
          </w:rPr>
          <m:t>∆Р₁</m:t>
        </m:r>
      </m:oMath>
      <w:r w:rsidRPr="00EF3374">
        <w:rPr>
          <w:rFonts w:ascii="Times New Roman" w:hAnsi="Times New Roman" w:cs="Times New Roman"/>
          <w:sz w:val="24"/>
          <w:szCs w:val="24"/>
          <w:lang w:val="kk-KZ"/>
        </w:rPr>
        <w:t xml:space="preserve"> =0.1МПа қабылдаймыз.Тереңдік </w:t>
      </w:r>
      <m:oMath>
        <m:r>
          <w:rPr>
            <w:rFonts w:ascii="Cambria Math" w:eastAsia="Times New Roman" w:hAnsi="Cambria Math" w:cs="Times New Roman"/>
            <w:sz w:val="24"/>
            <w:szCs w:val="24"/>
            <w:lang w:val="kk-KZ"/>
          </w:rPr>
          <m:t>L₁</m:t>
        </m:r>
      </m:oMath>
      <w:r w:rsidRPr="00EF3374">
        <w:rPr>
          <w:rFonts w:ascii="Times New Roman" w:hAnsi="Times New Roman" w:cs="Times New Roman"/>
          <w:sz w:val="24"/>
          <w:szCs w:val="24"/>
          <w:lang w:val="kk-KZ"/>
        </w:rPr>
        <w:t xml:space="preserve"> координата жағдайымен тіке 8 қиылысу нүктесінен  анықтайды,ол (Н =</w:t>
      </w:r>
      <m:oMath>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w:t>
      </w:r>
      <m:oMath>
        <m:r>
          <w:rPr>
            <w:rFonts w:ascii="Cambria Math" w:eastAsia="Times New Roman" w:hAnsi="Cambria Math" w:cs="Times New Roman"/>
            <w:sz w:val="24"/>
            <w:szCs w:val="24"/>
            <w:lang w:val="kk-KZ"/>
          </w:rPr>
          <m:t xml:space="preserve"> Р=Pт min₁)</m:t>
        </m:r>
      </m:oMath>
      <w:r w:rsidRPr="00EF3374">
        <w:rPr>
          <w:rFonts w:ascii="Times New Roman" w:hAnsi="Times New Roman" w:cs="Times New Roman"/>
          <w:sz w:val="24"/>
          <w:szCs w:val="24"/>
          <w:lang w:val="kk-KZ"/>
        </w:rPr>
        <w:t xml:space="preserve">,ол 2 профильге параллель 4 профильде орналасқан, </w:t>
      </w:r>
      <m:oMath>
        <m:r>
          <w:rPr>
            <w:rFonts w:ascii="Cambria Math" w:eastAsia="Times New Roman" w:hAnsi="Cambria Math" w:cs="Times New Roman"/>
            <w:sz w:val="24"/>
            <w:szCs w:val="24"/>
            <w:lang w:val="kk-KZ"/>
          </w:rPr>
          <m:t>∆Р=∆Ркл+∆</m:t>
        </m:r>
        <m:sSup>
          <m:sSupPr>
            <m:ctrlPr>
              <w:rPr>
                <w:rFonts w:ascii="Cambria Math" w:eastAsia="Times New Roman" w:hAnsi="Cambria Math" w:cs="Times New Roman"/>
                <w:i/>
                <w:sz w:val="24"/>
                <w:szCs w:val="24"/>
                <w:lang w:val="kk-KZ"/>
              </w:rPr>
            </m:ctrlPr>
          </m:sSupPr>
          <m:e>
            <m:r>
              <w:rPr>
                <w:rFonts w:ascii="Cambria Math" w:eastAsia="Times New Roman" w:hAnsi="Cambria Math" w:cs="Times New Roman"/>
                <w:sz w:val="24"/>
                <w:szCs w:val="24"/>
                <w:lang w:val="kk-KZ"/>
              </w:rPr>
              <m:t>Р</m:t>
            </m:r>
          </m:e>
          <m:sup>
            <m:r>
              <w:rPr>
                <w:rFonts w:ascii="Cambria Math" w:eastAsia="Times New Roman" w:hAnsi="Cambria Math" w:cs="Times New Roman"/>
                <w:sz w:val="24"/>
                <w:szCs w:val="24"/>
                <w:lang w:val="kk-KZ"/>
              </w:rPr>
              <m:t>1</m:t>
            </m:r>
          </m:sup>
        </m:sSup>
        <m:r>
          <w:rPr>
            <w:rFonts w:ascii="Cambria Math" w:eastAsia="Times New Roman" w:hAnsi="Cambria Math" w:cs="Times New Roman"/>
            <w:sz w:val="24"/>
            <w:szCs w:val="24"/>
            <w:lang w:val="kk-KZ"/>
          </w:rPr>
          <m:t>=0.3+0.1=0.4МПа</m:t>
        </m:r>
      </m:oMath>
      <w:r w:rsidRPr="00EF3374">
        <w:rPr>
          <w:rFonts w:ascii="Times New Roman" w:hAnsi="Times New Roman" w:cs="Times New Roman"/>
          <w:sz w:val="24"/>
          <w:szCs w:val="24"/>
          <w:lang w:val="kk-KZ"/>
        </w:rPr>
        <w:t xml:space="preserve"> аралығында 5 профильге параллель орналасқан .</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 Көтеруші тізбектегі екінші клапан арқылы газдың түсуі кезіндегі бірінші клапан деңгейіндегі</w:t>
      </w:r>
      <m:oMath>
        <m:r>
          <w:rPr>
            <w:rFonts w:ascii="Cambria Math" w:eastAsia="Times New Roman" w:hAnsi="Cambria Math" w:cs="Times New Roman"/>
            <w:sz w:val="24"/>
            <w:szCs w:val="24"/>
            <w:lang w:val="kk-KZ"/>
          </w:rPr>
          <m:t xml:space="preserve"> Pт mах</m:t>
        </m:r>
      </m:oMath>
      <w:r w:rsidRPr="00EF3374">
        <w:rPr>
          <w:rFonts w:ascii="Times New Roman" w:hAnsi="Times New Roman" w:cs="Times New Roman"/>
          <w:sz w:val="24"/>
          <w:szCs w:val="24"/>
          <w:lang w:val="kk-KZ"/>
        </w:rPr>
        <w:t xml:space="preserve"> максимальды қысым . Р координатасымен  тікелей 9, </w:t>
      </w:r>
      <m:oMath>
        <m:r>
          <m:rPr>
            <m:sty m:val="p"/>
          </m:rPr>
          <w:rPr>
            <w:rFonts w:ascii="Cambria Math" w:eastAsia="Times New Roman" w:hAnsi="Cambria Math" w:cs="Times New Roman"/>
            <w:sz w:val="24"/>
            <w:szCs w:val="24"/>
            <w:lang w:val="kk-KZ"/>
          </w:rPr>
          <m:t>Н =</m:t>
        </m:r>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горизонталь қиылысу нүктесінен анықтайды,ол (Н =</w:t>
      </w:r>
      <m:oMath>
        <m:r>
          <w:rPr>
            <w:rFonts w:ascii="Cambria Math" w:eastAsia="Times New Roman" w:hAnsi="Cambria Math" w:cs="Times New Roman"/>
            <w:sz w:val="24"/>
            <w:szCs w:val="24"/>
            <w:lang w:val="kk-KZ"/>
          </w:rPr>
          <m:t xml:space="preserve"> 0</m:t>
        </m:r>
      </m:oMath>
      <w:r w:rsidRPr="00EF3374">
        <w:rPr>
          <w:rFonts w:ascii="Times New Roman" w:hAnsi="Times New Roman" w:cs="Times New Roman"/>
          <w:sz w:val="24"/>
          <w:szCs w:val="24"/>
          <w:lang w:val="kk-KZ"/>
        </w:rPr>
        <w:t xml:space="preserve"> ,</w:t>
      </w:r>
      <m:oMath>
        <m:r>
          <w:rPr>
            <w:rFonts w:ascii="Cambria Math" w:eastAsia="Times New Roman" w:hAnsi="Cambria Math" w:cs="Times New Roman"/>
            <w:sz w:val="24"/>
            <w:szCs w:val="24"/>
            <w:lang w:val="kk-KZ"/>
          </w:rPr>
          <m:t xml:space="preserve"> Р=Pу)</m:t>
        </m:r>
      </m:oMath>
      <w:r w:rsidRPr="00EF3374">
        <w:rPr>
          <w:rFonts w:ascii="Times New Roman" w:hAnsi="Times New Roman" w:cs="Times New Roman"/>
          <w:sz w:val="24"/>
          <w:szCs w:val="24"/>
          <w:lang w:val="kk-KZ"/>
        </w:rPr>
        <w:t xml:space="preserve"> нүктесін (Н =</w:t>
      </w:r>
      <m:oMath>
        <m:r>
          <w:rPr>
            <w:rFonts w:ascii="Cambria Math" w:eastAsia="Times New Roman" w:hAnsi="Cambria Math" w:cs="Times New Roman"/>
            <w:sz w:val="24"/>
            <w:szCs w:val="24"/>
            <w:lang w:val="kk-KZ"/>
          </w:rPr>
          <m:t xml:space="preserve"> L₂</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 xml:space="preserve"> Р=∆Ркл-Рг₂  -∆Р₁)</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Құбыр аралық кеңістіктегі қысымның төмендеуінің есебі</w:t>
      </w:r>
      <m:oMath>
        <m:r>
          <w:rPr>
            <w:rFonts w:ascii="Cambria Math" w:eastAsia="Times New Roman" w:hAnsi="Cambria Math" w:cs="Times New Roman"/>
            <w:sz w:val="24"/>
            <w:szCs w:val="24"/>
            <w:lang w:val="kk-KZ"/>
          </w:rPr>
          <m:t xml:space="preserve">  ∆Р₁</m:t>
        </m:r>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4. Көтеруші құбыр тізбегінің  4 профильмен   </w:t>
      </w:r>
      <m:oMath>
        <m:r>
          <m:rPr>
            <m:sty m:val="p"/>
          </m:rPr>
          <w:rPr>
            <w:rFonts w:ascii="Cambria Math" w:eastAsia="Times New Roman" w:hAnsi="Cambria Math" w:cs="Times New Roman"/>
            <w:sz w:val="24"/>
            <w:szCs w:val="24"/>
            <w:lang w:val="kk-KZ"/>
          </w:rPr>
          <m:t>Н =</m:t>
        </m:r>
        <m:r>
          <w:rPr>
            <w:rFonts w:ascii="Cambria Math" w:eastAsia="Times New Roman" w:hAnsi="Cambria Math" w:cs="Times New Roman"/>
            <w:sz w:val="24"/>
            <w:szCs w:val="24"/>
            <w:lang w:val="kk-KZ"/>
          </w:rPr>
          <m:t xml:space="preserve"> L₁</m:t>
        </m:r>
      </m:oMath>
      <w:r w:rsidRPr="00EF3374">
        <w:rPr>
          <w:rFonts w:ascii="Times New Roman" w:hAnsi="Times New Roman" w:cs="Times New Roman"/>
          <w:sz w:val="24"/>
          <w:szCs w:val="24"/>
          <w:lang w:val="kk-KZ"/>
        </w:rPr>
        <w:t xml:space="preserve"> горизонталь қиылысу нүктесі р координатасымен клапан қондырғысының түбіндегі минимальді қысымы </w:t>
      </w:r>
      <m:oMath>
        <m:r>
          <w:rPr>
            <w:rFonts w:ascii="Cambria Math" w:eastAsia="Times New Roman" w:hAnsi="Cambria Math" w:cs="Times New Roman"/>
            <w:sz w:val="24"/>
            <w:szCs w:val="24"/>
            <w:lang w:val="kk-KZ"/>
          </w:rPr>
          <m:t xml:space="preserve"> Pт min</m:t>
        </m:r>
      </m:oMath>
      <w:r w:rsidRPr="00EF3374">
        <w:rPr>
          <w:rFonts w:ascii="Cambria Math" w:hAnsi="Cambria Math" w:cs="Cambria Math"/>
          <w:sz w:val="24"/>
          <w:szCs w:val="24"/>
          <w:lang w:val="kk-KZ"/>
        </w:rPr>
        <w:t>₂</w:t>
      </w:r>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5. Құбыр аралық кеңістіктегі газдың қысымы </w:t>
      </w:r>
      <m:oMath>
        <m:r>
          <w:rPr>
            <w:rFonts w:ascii="Cambria Math" w:eastAsia="Times New Roman" w:hAnsi="Cambria Math" w:cs="Times New Roman"/>
            <w:sz w:val="24"/>
            <w:szCs w:val="24"/>
            <w:lang w:val="kk-KZ"/>
          </w:rPr>
          <m:t>L₂</m:t>
        </m:r>
      </m:oMath>
      <w:r w:rsidRPr="00EF3374">
        <w:rPr>
          <w:rFonts w:ascii="Times New Roman" w:hAnsi="Times New Roman" w:cs="Times New Roman"/>
          <w:sz w:val="24"/>
          <w:szCs w:val="24"/>
          <w:lang w:val="kk-KZ"/>
        </w:rPr>
        <w:t>-</w:t>
      </w:r>
      <m:oMath>
        <m:r>
          <w:rPr>
            <w:rFonts w:ascii="Cambria Math" w:eastAsia="Times New Roman" w:hAnsi="Cambria Math" w:cs="Times New Roman"/>
            <w:sz w:val="24"/>
            <w:szCs w:val="24"/>
            <w:lang w:val="kk-KZ"/>
          </w:rPr>
          <m:t xml:space="preserve">Рго₂  </m:t>
        </m:r>
      </m:oMath>
      <w:r w:rsidRPr="00EF3374">
        <w:rPr>
          <w:rFonts w:ascii="Times New Roman" w:hAnsi="Times New Roman" w:cs="Times New Roman"/>
          <w:sz w:val="24"/>
          <w:szCs w:val="24"/>
          <w:lang w:val="kk-KZ"/>
        </w:rPr>
        <w:t xml:space="preserve">тереңдігінде </w:t>
      </w:r>
      <m:oMath>
        <m:r>
          <m:rPr>
            <m:sty m:val="p"/>
          </m:rPr>
          <w:rPr>
            <w:rFonts w:ascii="Cambria Math" w:eastAsia="Times New Roman" w:hAnsi="Cambria Math" w:cs="Times New Roman"/>
            <w:sz w:val="24"/>
            <w:szCs w:val="24"/>
            <w:lang w:val="kk-KZ"/>
          </w:rPr>
          <m:t>Н =</m:t>
        </m:r>
        <m:r>
          <w:rPr>
            <w:rFonts w:ascii="Cambria Math" w:eastAsia="Times New Roman" w:hAnsi="Cambria Math" w:cs="Times New Roman"/>
            <w:sz w:val="24"/>
            <w:szCs w:val="24"/>
            <w:lang w:val="kk-KZ"/>
          </w:rPr>
          <m:t xml:space="preserve"> L₂</m:t>
        </m:r>
      </m:oMath>
      <w:r w:rsidRPr="00EF3374">
        <w:rPr>
          <w:rFonts w:ascii="Times New Roman" w:hAnsi="Times New Roman" w:cs="Times New Roman"/>
          <w:sz w:val="24"/>
          <w:szCs w:val="24"/>
          <w:lang w:val="kk-KZ"/>
        </w:rPr>
        <w:t xml:space="preserve"> тікелей горизонталь қиылысу нүктесі Р координатасымен анықтайды,</w:t>
      </w:r>
      <m:oMath>
        <m:r>
          <w:rPr>
            <w:rFonts w:ascii="Cambria Math" w:eastAsia="Times New Roman" w:hAnsi="Cambria Math" w:cs="Times New Roman"/>
            <w:sz w:val="24"/>
            <w:szCs w:val="24"/>
            <w:lang w:val="kk-KZ"/>
          </w:rPr>
          <m:t xml:space="preserve">      ∆Р=∆Р₁</m:t>
        </m:r>
      </m:oMath>
      <w:r w:rsidRPr="00EF3374">
        <w:rPr>
          <w:rFonts w:ascii="Times New Roman" w:hAnsi="Times New Roman" w:cs="Times New Roman"/>
          <w:sz w:val="24"/>
          <w:szCs w:val="24"/>
          <w:lang w:val="kk-KZ"/>
        </w:rPr>
        <w:t>аралығында 5 профильге параллель жүргізілген.</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6. Құбыр аралық кеңістіктегі газ температурасы </w:t>
      </w:r>
      <m:oMath>
        <m:r>
          <w:rPr>
            <w:rFonts w:ascii="Cambria Math" w:eastAsia="Times New Roman" w:hAnsi="Cambria Math" w:cs="Times New Roman"/>
            <w:sz w:val="24"/>
            <w:szCs w:val="24"/>
            <w:lang w:val="kk-KZ"/>
          </w:rPr>
          <m:t xml:space="preserve"> L₂</m:t>
        </m:r>
        <m:r>
          <m:rPr>
            <m:sty m:val="p"/>
          </m:rPr>
          <w:rPr>
            <w:rFonts w:ascii="Cambria Math" w:eastAsia="Times New Roman" w:hAnsi="Cambria Math" w:cs="Times New Roman"/>
            <w:sz w:val="24"/>
            <w:szCs w:val="24"/>
            <w:lang w:val="kk-KZ"/>
          </w:rPr>
          <m:t>=</m:t>
        </m:r>
      </m:oMath>
      <w:r w:rsidRPr="00EF3374">
        <w:rPr>
          <w:rFonts w:ascii="Times New Roman" w:hAnsi="Times New Roman" w:cs="Times New Roman"/>
          <w:sz w:val="24"/>
          <w:szCs w:val="24"/>
          <w:lang w:val="kk-KZ"/>
        </w:rPr>
        <w:t xml:space="preserve"> Т</w:t>
      </w:r>
      <w:r w:rsidRPr="00EF3374">
        <w:rPr>
          <w:rFonts w:ascii="Cambria Math" w:hAnsi="Cambria Math" w:cs="Cambria Math"/>
          <w:sz w:val="24"/>
          <w:szCs w:val="24"/>
          <w:lang w:val="kk-KZ"/>
        </w:rPr>
        <w:t>₂</w:t>
      </w:r>
      <w:r w:rsidRPr="00EF3374">
        <w:rPr>
          <w:rFonts w:ascii="Times New Roman" w:hAnsi="Times New Roman" w:cs="Times New Roman"/>
          <w:sz w:val="24"/>
          <w:szCs w:val="24"/>
          <w:lang w:val="kk-KZ"/>
        </w:rPr>
        <w:t xml:space="preserve">тереңдігінде 6 профильмен </w:t>
      </w:r>
      <m:oMath>
        <m:r>
          <m:rPr>
            <m:sty m:val="p"/>
          </m:rPr>
          <w:rPr>
            <w:rFonts w:ascii="Cambria Math" w:eastAsia="Times New Roman" w:hAnsi="Cambria Math" w:cs="Times New Roman"/>
            <w:sz w:val="24"/>
            <w:szCs w:val="24"/>
            <w:lang w:val="kk-KZ"/>
          </w:rPr>
          <m:t>Н-</m:t>
        </m:r>
        <m:r>
          <w:rPr>
            <w:rFonts w:ascii="Cambria Math" w:eastAsia="Times New Roman" w:hAnsi="Cambria Math" w:cs="Times New Roman"/>
            <w:sz w:val="24"/>
            <w:szCs w:val="24"/>
            <w:lang w:val="kk-KZ"/>
          </w:rPr>
          <m:t xml:space="preserve"> L₂</m:t>
        </m:r>
      </m:oMath>
      <w:r w:rsidRPr="00EF3374">
        <w:rPr>
          <w:rFonts w:ascii="Times New Roman" w:hAnsi="Times New Roman" w:cs="Times New Roman"/>
          <w:sz w:val="24"/>
          <w:szCs w:val="24"/>
          <w:lang w:val="kk-KZ"/>
        </w:rPr>
        <w:t xml:space="preserve"> горизонталь қиылысу нүктесі Т координатасымен анықталады.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7. Клапан ершігінің саңылау диаметрі </w:t>
      </w:r>
      <m:oMath>
        <m:r>
          <w:rPr>
            <w:rFonts w:ascii="Cambria Math" w:eastAsia="Times New Roman" w:hAnsi="Cambria Math" w:cs="Times New Roman"/>
            <w:sz w:val="24"/>
            <w:szCs w:val="24"/>
            <w:lang w:val="kk-KZ"/>
          </w:rPr>
          <m:t>dот</m:t>
        </m:r>
      </m:oMath>
      <w:r w:rsidRPr="00EF3374">
        <w:rPr>
          <w:rFonts w:ascii="Times New Roman" w:hAnsi="Times New Roman" w:cs="Times New Roman"/>
          <w:sz w:val="24"/>
          <w:szCs w:val="24"/>
          <w:lang w:val="kk-KZ"/>
        </w:rPr>
        <w:t xml:space="preserve"> анықтайды.</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Клапанның типтік өлшемі және  оның мінездемесі</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9. Клапанның сильфонының</w:t>
      </w:r>
      <m:oMath>
        <m:r>
          <w:rPr>
            <w:rFonts w:ascii="Cambria Math" w:eastAsia="Times New Roman" w:hAnsi="Cambria Math" w:cs="Times New Roman"/>
            <w:sz w:val="24"/>
            <w:szCs w:val="24"/>
            <w:lang w:val="kk-KZ"/>
          </w:rPr>
          <m:t xml:space="preserve"> L₂</m:t>
        </m:r>
      </m:oMath>
      <w:r w:rsidRPr="00EF3374">
        <w:rPr>
          <w:rFonts w:ascii="Times New Roman" w:hAnsi="Times New Roman" w:cs="Times New Roman"/>
          <w:sz w:val="24"/>
          <w:szCs w:val="24"/>
          <w:lang w:val="kk-KZ"/>
        </w:rPr>
        <w:t xml:space="preserve">оның қондырғысының түбіндегі  қысымы </w:t>
      </w:r>
      <m:oMath>
        <m:r>
          <w:rPr>
            <w:rFonts w:ascii="Cambria Math" w:eastAsia="Times New Roman" w:hAnsi="Cambria Math" w:cs="Times New Roman"/>
            <w:sz w:val="24"/>
            <w:szCs w:val="24"/>
            <w:lang w:val="kk-KZ"/>
          </w:rPr>
          <m:t xml:space="preserve">Рс₂ </m:t>
        </m:r>
      </m:oMath>
    </w:p>
    <w:p w:rsidR="00EA20D8" w:rsidRPr="00EF3374" w:rsidRDefault="00EA20D8" w:rsidP="003C12D9">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10. Клапанның тарировкалық параметрлері : температуралық коэффициент </w:t>
      </w:r>
      <m:oMath>
        <m:r>
          <w:rPr>
            <w:rFonts w:ascii="Cambria Math" w:eastAsia="Times New Roman" w:hAnsi="Cambria Math" w:cs="Times New Roman"/>
            <w:sz w:val="24"/>
            <w:szCs w:val="24"/>
            <w:lang w:val="kk-KZ"/>
          </w:rPr>
          <m:t>Ст₁=Т₁/Т ст</m:t>
        </m:r>
      </m:oMath>
      <w:r w:rsidRPr="00EF3374">
        <w:rPr>
          <w:rFonts w:ascii="Times New Roman" w:hAnsi="Times New Roman" w:cs="Times New Roman"/>
          <w:sz w:val="24"/>
          <w:szCs w:val="24"/>
          <w:lang w:val="kk-KZ"/>
        </w:rPr>
        <w:t xml:space="preserve">; қуат қысымын </w:t>
      </w:r>
      <m:oMath>
        <m:r>
          <w:rPr>
            <w:rFonts w:ascii="Cambria Math" w:eastAsia="Times New Roman" w:hAnsi="Cambria Math" w:cs="Times New Roman"/>
            <w:sz w:val="24"/>
            <w:szCs w:val="24"/>
            <w:lang w:val="kk-KZ"/>
          </w:rPr>
          <m:t>Рс ст₁</m:t>
        </m:r>
      </m:oMath>
      <w:r w:rsidRPr="00EF3374">
        <w:rPr>
          <w:rFonts w:ascii="Times New Roman" w:hAnsi="Times New Roman" w:cs="Times New Roman"/>
          <w:sz w:val="24"/>
          <w:szCs w:val="24"/>
          <w:lang w:val="kk-KZ"/>
        </w:rPr>
        <w:t>;тарировканың номиналды қысымы</w:t>
      </w:r>
      <m:oMath>
        <m:r>
          <w:rPr>
            <w:rFonts w:ascii="Cambria Math" w:eastAsia="Times New Roman" w:hAnsi="Cambria Math" w:cs="Times New Roman"/>
            <w:sz w:val="24"/>
            <w:szCs w:val="24"/>
            <w:lang w:val="kk-KZ"/>
          </w:rPr>
          <m:t xml:space="preserve">    Ртар₁</m:t>
        </m:r>
      </m:oMath>
      <w:r w:rsidRPr="00EF3374">
        <w:rPr>
          <w:rFonts w:ascii="Times New Roman" w:hAnsi="Times New Roman" w:cs="Times New Roman"/>
          <w:sz w:val="24"/>
          <w:szCs w:val="24"/>
          <w:lang w:val="kk-KZ"/>
        </w:rPr>
        <w:t>.</w:t>
      </w:r>
    </w:p>
    <w:p w:rsidR="00EA20D8" w:rsidRPr="00EF3374" w:rsidRDefault="00EA20D8" w:rsidP="003C12D9">
      <w:pPr>
        <w:spacing w:after="0" w:line="240" w:lineRule="auto"/>
        <w:ind w:firstLine="567"/>
        <w:jc w:val="both"/>
        <w:rPr>
          <w:rFonts w:ascii="Times New Roman" w:hAnsi="Times New Roman" w:cs="Times New Roman"/>
          <w:sz w:val="24"/>
          <w:szCs w:val="24"/>
          <w:lang w:val="kk-KZ"/>
        </w:rPr>
      </w:pP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Ұнғыманың  саға арматурасы  (5.9) T</w:t>
      </w:r>
      <w:r w:rsidRPr="00EF3374">
        <w:rPr>
          <w:rFonts w:ascii="Times New Roman" w:hAnsi="Times New Roman" w:cs="Times New Roman"/>
          <w:sz w:val="24"/>
          <w:szCs w:val="24"/>
          <w:vertAlign w:val="subscript"/>
          <w:lang w:val="kk-KZ"/>
        </w:rPr>
        <w:t xml:space="preserve">у </w:t>
      </w:r>
      <w:r w:rsidRPr="00EF3374">
        <w:rPr>
          <w:rFonts w:ascii="Times New Roman" w:hAnsi="Times New Roman" w:cs="Times New Roman"/>
          <w:sz w:val="24"/>
          <w:szCs w:val="24"/>
          <w:lang w:val="kk-KZ"/>
        </w:rPr>
        <w:t>= 313- 0,0140 х 1300 = 294,8 К.</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Ұнғыманың орташа температурасы (8.6) T</w:t>
      </w:r>
      <w:r w:rsidRPr="00EF3374">
        <w:rPr>
          <w:rFonts w:ascii="Times New Roman" w:hAnsi="Times New Roman" w:cs="Times New Roman"/>
          <w:sz w:val="24"/>
          <w:szCs w:val="24"/>
          <w:vertAlign w:val="subscript"/>
          <w:lang w:val="kk-KZ"/>
        </w:rPr>
        <w:t xml:space="preserve">ор </w:t>
      </w:r>
      <w:r w:rsidRPr="00EF3374">
        <w:rPr>
          <w:rFonts w:ascii="Times New Roman" w:hAnsi="Times New Roman" w:cs="Times New Roman"/>
          <w:sz w:val="24"/>
          <w:szCs w:val="24"/>
          <w:lang w:val="kk-KZ"/>
        </w:rPr>
        <w:t>= (294,8+313,0)/2 = 303,9 К</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Ұнғыманың құбыраралық кеңістігінде будың орташа қысымы шамамен  p</w:t>
      </w:r>
      <w:r w:rsidRPr="00EF3374">
        <w:rPr>
          <w:rFonts w:ascii="Times New Roman" w:hAnsi="Times New Roman" w:cs="Times New Roman"/>
          <w:sz w:val="24"/>
          <w:szCs w:val="24"/>
          <w:vertAlign w:val="subscript"/>
          <w:lang w:val="kk-KZ"/>
        </w:rPr>
        <w:t xml:space="preserve">ср </w:t>
      </w:r>
      <w:r w:rsidRPr="00EF3374">
        <w:rPr>
          <w:rFonts w:ascii="Times New Roman" w:hAnsi="Times New Roman" w:cs="Times New Roman"/>
          <w:sz w:val="24"/>
          <w:szCs w:val="24"/>
          <w:lang w:val="kk-KZ"/>
        </w:rPr>
        <w:t>= p</w:t>
      </w:r>
      <w:r w:rsidRPr="00EF3374">
        <w:rPr>
          <w:rFonts w:ascii="Times New Roman" w:hAnsi="Times New Roman" w:cs="Times New Roman"/>
          <w:sz w:val="24"/>
          <w:szCs w:val="24"/>
          <w:vertAlign w:val="subscript"/>
          <w:lang w:val="kk-KZ"/>
        </w:rPr>
        <w:t xml:space="preserve">гр </w:t>
      </w:r>
      <w:r w:rsidRPr="00EF3374">
        <w:rPr>
          <w:rFonts w:ascii="Times New Roman" w:hAnsi="Times New Roman" w:cs="Times New Roman"/>
          <w:sz w:val="24"/>
          <w:szCs w:val="24"/>
          <w:lang w:val="kk-KZ"/>
        </w:rPr>
        <w:t>= 6МПа</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Газдың салыстырмалы тығыздығы (1.11)   ρ</w:t>
      </w:r>
      <w:r w:rsidRPr="00EF3374">
        <w:rPr>
          <w:rFonts w:ascii="Times New Roman" w:hAnsi="Times New Roman" w:cs="Times New Roman"/>
          <w:sz w:val="24"/>
          <w:szCs w:val="24"/>
          <w:vertAlign w:val="subscript"/>
          <w:lang w:val="kk-KZ"/>
        </w:rPr>
        <w:t xml:space="preserve">r </w:t>
      </w:r>
      <w:r w:rsidRPr="00EF3374">
        <w:rPr>
          <w:rFonts w:ascii="Times New Roman" w:hAnsi="Times New Roman" w:cs="Times New Roman"/>
          <w:sz w:val="24"/>
          <w:szCs w:val="24"/>
          <w:lang w:val="kk-KZ"/>
        </w:rPr>
        <w:t>= 1,260/1,293 = 0,974</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Газдың параметрлері бойынша (1.17)   ρ=  p</w:t>
      </w:r>
      <w:r w:rsidRPr="00EF3374">
        <w:rPr>
          <w:rFonts w:ascii="Times New Roman" w:hAnsi="Times New Roman" w:cs="Times New Roman"/>
          <w:sz w:val="24"/>
          <w:szCs w:val="24"/>
          <w:vertAlign w:val="subscript"/>
          <w:lang w:val="kk-KZ"/>
        </w:rPr>
        <w:t xml:space="preserve">ср </w:t>
      </w:r>
      <w:r w:rsidRPr="00EF3374">
        <w:rPr>
          <w:rFonts w:ascii="Times New Roman" w:hAnsi="Times New Roman" w:cs="Times New Roman"/>
          <w:sz w:val="24"/>
          <w:szCs w:val="24"/>
          <w:lang w:val="kk-KZ"/>
        </w:rPr>
        <w:t>= 6МПа және Т = Т</w:t>
      </w:r>
      <w:r w:rsidRPr="00EF3374">
        <w:rPr>
          <w:rFonts w:ascii="Times New Roman" w:hAnsi="Times New Roman" w:cs="Times New Roman"/>
          <w:sz w:val="24"/>
          <w:szCs w:val="24"/>
          <w:vertAlign w:val="subscript"/>
          <w:lang w:val="kk-KZ"/>
        </w:rPr>
        <w:t xml:space="preserve">ср </w:t>
      </w:r>
      <w:r w:rsidRPr="00EF3374">
        <w:rPr>
          <w:rFonts w:ascii="Times New Roman" w:hAnsi="Times New Roman" w:cs="Times New Roman"/>
          <w:sz w:val="24"/>
          <w:szCs w:val="24"/>
          <w:lang w:val="kk-KZ"/>
        </w:rPr>
        <w:t>= 303,9К</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 xml:space="preserve">пр </w:t>
      </w:r>
      <w:r w:rsidRPr="00EF3374">
        <w:rPr>
          <w:rFonts w:ascii="Times New Roman" w:hAnsi="Times New Roman" w:cs="Times New Roman"/>
          <w:sz w:val="24"/>
          <w:szCs w:val="24"/>
          <w:lang w:val="kk-KZ"/>
        </w:rPr>
        <w:t>= 6,0*10/(46,9-2,06*0,974</w:t>
      </w:r>
      <w:r w:rsidRPr="00EF3374">
        <w:rPr>
          <w:rFonts w:ascii="Times New Roman" w:hAnsi="Times New Roman" w:cs="Times New Roman"/>
          <w:sz w:val="24"/>
          <w:szCs w:val="24"/>
          <w:vertAlign w:val="superscript"/>
          <w:lang w:val="kk-KZ"/>
        </w:rPr>
        <w:t>2</w:t>
      </w:r>
      <w:r w:rsidRPr="00EF3374">
        <w:rPr>
          <w:rFonts w:ascii="Times New Roman" w:hAnsi="Times New Roman" w:cs="Times New Roman"/>
          <w:sz w:val="24"/>
          <w:szCs w:val="24"/>
          <w:lang w:val="kk-KZ"/>
        </w:rPr>
        <w:t>) =1,33</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w:t>
      </w:r>
      <w:r w:rsidRPr="00EF3374">
        <w:rPr>
          <w:rFonts w:ascii="Times New Roman" w:hAnsi="Times New Roman" w:cs="Times New Roman"/>
          <w:sz w:val="24"/>
          <w:szCs w:val="24"/>
          <w:vertAlign w:val="subscript"/>
          <w:lang w:val="kk-KZ"/>
        </w:rPr>
        <w:t xml:space="preserve">пр </w:t>
      </w:r>
      <w:r w:rsidRPr="00EF3374">
        <w:rPr>
          <w:rFonts w:ascii="Times New Roman" w:hAnsi="Times New Roman" w:cs="Times New Roman"/>
          <w:sz w:val="24"/>
          <w:szCs w:val="24"/>
          <w:lang w:val="kk-KZ"/>
        </w:rPr>
        <w:t>= 303,9/(67+172*0,974) = 1,15.</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Газдың еселік  </w:t>
      </w:r>
      <w:r w:rsidRPr="00EF3374">
        <w:rPr>
          <w:rFonts w:ascii="Times New Roman" w:hAnsi="Times New Roman" w:cs="Times New Roman"/>
          <w:color w:val="000000"/>
          <w:sz w:val="24"/>
          <w:szCs w:val="24"/>
          <w:u w:val="single"/>
          <w:lang w:val="kk-KZ"/>
        </w:rPr>
        <w:t>свархсжимамости</w:t>
      </w:r>
      <w:r w:rsidRPr="00EF3374">
        <w:rPr>
          <w:rFonts w:ascii="Times New Roman" w:hAnsi="Times New Roman" w:cs="Times New Roman"/>
          <w:color w:val="000000"/>
          <w:sz w:val="24"/>
          <w:szCs w:val="24"/>
          <w:lang w:val="kk-KZ"/>
        </w:rPr>
        <w:t xml:space="preserve"> коэффиенті</w:t>
      </w:r>
      <w:r w:rsidRPr="00EF3374">
        <w:rPr>
          <w:rFonts w:ascii="Times New Roman" w:hAnsi="Times New Roman" w:cs="Times New Roman"/>
          <w:sz w:val="24"/>
          <w:szCs w:val="24"/>
          <w:lang w:val="kk-KZ"/>
        </w:rPr>
        <w:t xml:space="preserve"> ρ= p</w:t>
      </w:r>
      <w:r w:rsidRPr="00EF3374">
        <w:rPr>
          <w:rFonts w:ascii="Times New Roman" w:hAnsi="Times New Roman" w:cs="Times New Roman"/>
          <w:sz w:val="24"/>
          <w:szCs w:val="24"/>
          <w:vertAlign w:val="subscript"/>
          <w:lang w:val="kk-KZ"/>
        </w:rPr>
        <w:t xml:space="preserve">гр </w:t>
      </w:r>
      <w:r w:rsidRPr="00EF3374">
        <w:rPr>
          <w:rFonts w:ascii="Times New Roman" w:hAnsi="Times New Roman" w:cs="Times New Roman"/>
          <w:sz w:val="24"/>
          <w:szCs w:val="24"/>
          <w:lang w:val="kk-KZ"/>
        </w:rPr>
        <w:t>= 6МПа  және Т = Т</w:t>
      </w:r>
      <w:r w:rsidRPr="00EF3374">
        <w:rPr>
          <w:rFonts w:ascii="Times New Roman" w:hAnsi="Times New Roman" w:cs="Times New Roman"/>
          <w:sz w:val="24"/>
          <w:szCs w:val="24"/>
          <w:vertAlign w:val="subscript"/>
          <w:lang w:val="kk-KZ"/>
        </w:rPr>
        <w:t>ср</w:t>
      </w:r>
      <w:r w:rsidRPr="00EF3374">
        <w:rPr>
          <w:rFonts w:ascii="Times New Roman" w:hAnsi="Times New Roman" w:cs="Times New Roman"/>
          <w:sz w:val="24"/>
          <w:szCs w:val="24"/>
          <w:lang w:val="kk-KZ"/>
        </w:rPr>
        <w:t xml:space="preserve">= 303,9 К (1.21) </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Z = 1-0,23*1,33-(1.88-1,6*1,15) 1,33</w:t>
      </w:r>
      <w:r w:rsidRPr="00EF3374">
        <w:rPr>
          <w:rFonts w:ascii="Times New Roman" w:hAnsi="Times New Roman" w:cs="Times New Roman"/>
          <w:sz w:val="24"/>
          <w:szCs w:val="24"/>
          <w:vertAlign w:val="superscript"/>
          <w:lang w:val="kk-KZ"/>
        </w:rPr>
        <w:t>2</w:t>
      </w:r>
      <w:r w:rsidRPr="00EF3374">
        <w:rPr>
          <w:rFonts w:ascii="Times New Roman" w:hAnsi="Times New Roman" w:cs="Times New Roman"/>
          <w:sz w:val="24"/>
          <w:szCs w:val="24"/>
          <w:lang w:val="kk-KZ"/>
        </w:rPr>
        <w:t xml:space="preserve"> = 0,62</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Мысалы, кез келген тереңдікті аламыз H =1000м, және </w:t>
      </w:r>
      <w:r w:rsidRPr="00EF3374">
        <w:rPr>
          <w:rFonts w:ascii="Times New Roman" w:hAnsi="Times New Roman" w:cs="Times New Roman"/>
          <w:sz w:val="24"/>
          <w:szCs w:val="24"/>
          <w:u w:val="single"/>
          <w:lang w:val="kk-KZ"/>
        </w:rPr>
        <w:t xml:space="preserve">рассчитываем  </w:t>
      </w:r>
      <w:r w:rsidRPr="00EF3374">
        <w:rPr>
          <w:rFonts w:ascii="Times New Roman" w:hAnsi="Times New Roman" w:cs="Times New Roman"/>
          <w:sz w:val="24"/>
          <w:szCs w:val="24"/>
          <w:lang w:val="kk-KZ"/>
        </w:rPr>
        <w:t>(8.5) тереңдікте газдың қысылуы болады бұл</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p</w:t>
      </w:r>
      <w:r w:rsidRPr="00EF3374">
        <w:rPr>
          <w:rFonts w:ascii="Times New Roman" w:hAnsi="Times New Roman" w:cs="Times New Roman"/>
          <w:sz w:val="24"/>
          <w:szCs w:val="24"/>
          <w:vertAlign w:val="subscript"/>
          <w:lang w:val="kk-KZ"/>
        </w:rPr>
        <w:t>г</w:t>
      </w:r>
      <w:r w:rsidRPr="00EF3374">
        <w:rPr>
          <w:rFonts w:ascii="Times New Roman" w:hAnsi="Times New Roman" w:cs="Times New Roman"/>
          <w:sz w:val="24"/>
          <w:szCs w:val="24"/>
          <w:lang w:val="kk-KZ"/>
        </w:rPr>
        <w:t>=6,0е</w:t>
      </w:r>
      <w:r w:rsidRPr="00EF3374">
        <w:rPr>
          <w:rFonts w:ascii="Times New Roman" w:hAnsi="Times New Roman" w:cs="Times New Roman"/>
          <w:sz w:val="24"/>
          <w:szCs w:val="24"/>
          <w:vertAlign w:val="superscript"/>
          <w:lang w:val="kk-KZ"/>
        </w:rPr>
        <w:t xml:space="preserve">0,03415*0,974*100/(0,62*303,9) </w:t>
      </w:r>
      <w:r w:rsidRPr="00EF3374">
        <w:rPr>
          <w:rFonts w:ascii="Times New Roman" w:hAnsi="Times New Roman" w:cs="Times New Roman"/>
          <w:sz w:val="24"/>
          <w:szCs w:val="24"/>
          <w:lang w:val="kk-KZ"/>
        </w:rPr>
        <w:t>=7,16 МПа</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Ауданға келтіреміз p – H (см сур. 8.3) нүктелі (Н =1000 м, p =7,16 МПа). Осы арқылы нүктемен нүктені байланыстырады. (Н =0 , p = p</w:t>
      </w:r>
      <w:r w:rsidRPr="00EF3374">
        <w:rPr>
          <w:rFonts w:ascii="Times New Roman" w:hAnsi="Times New Roman" w:cs="Times New Roman"/>
          <w:sz w:val="24"/>
          <w:szCs w:val="24"/>
          <w:vertAlign w:val="subscript"/>
          <w:lang w:val="kk-KZ"/>
        </w:rPr>
        <w:t xml:space="preserve">у </w:t>
      </w:r>
      <w:r w:rsidRPr="00EF3374">
        <w:rPr>
          <w:rFonts w:ascii="Times New Roman" w:hAnsi="Times New Roman" w:cs="Times New Roman"/>
          <w:sz w:val="24"/>
          <w:szCs w:val="24"/>
          <w:lang w:val="kk-KZ"/>
        </w:rPr>
        <w:t xml:space="preserve">= 6,0 МПа), анықталынып отырған </w:t>
      </w:r>
      <w:r w:rsidRPr="00EF3374">
        <w:rPr>
          <w:rFonts w:ascii="Times New Roman" w:hAnsi="Times New Roman" w:cs="Times New Roman"/>
          <w:sz w:val="24"/>
          <w:szCs w:val="24"/>
          <w:u w:val="single"/>
          <w:lang w:val="kk-KZ"/>
        </w:rPr>
        <w:t>профильді</w:t>
      </w:r>
      <w:r w:rsidRPr="00EF3374">
        <w:rPr>
          <w:rFonts w:ascii="Times New Roman" w:hAnsi="Times New Roman" w:cs="Times New Roman"/>
          <w:sz w:val="24"/>
          <w:szCs w:val="24"/>
          <w:lang w:val="kk-KZ"/>
        </w:rPr>
        <w:t xml:space="preserve"> қысымды аламыз.</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 Кальку үстіне координаталық ауданды қоямыз p – H (см, сур. 8.3) диаграмалы (см, сур. 8.2), бұл ретте глубинді өсте қызмет атқарады. Кальку төмен қарай орын алмастыра отырып, нүктелерден дәйекті түрде өткізіміз. P =1 МПа байланысты, өнімді көтергіш бағаналарда қысымы жоғары газдардың ортақ меншікті нүкелері болуы мүмкін. α= 120, 170, 270, 370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Осы сияқты калькудың үстіне қойылады, p</w:t>
      </w:r>
      <w:r w:rsidRPr="00EF3374">
        <w:rPr>
          <w:rFonts w:ascii="Times New Roman" w:hAnsi="Times New Roman" w:cs="Times New Roman"/>
          <w:sz w:val="24"/>
          <w:szCs w:val="24"/>
          <w:vertAlign w:val="subscript"/>
          <w:lang w:val="kk-KZ"/>
        </w:rPr>
        <w:t>түб</w:t>
      </w:r>
      <w:r w:rsidRPr="00EF3374">
        <w:rPr>
          <w:rFonts w:ascii="Times New Roman" w:hAnsi="Times New Roman" w:cs="Times New Roman"/>
          <w:sz w:val="24"/>
          <w:szCs w:val="24"/>
          <w:lang w:val="kk-KZ"/>
        </w:rPr>
        <w:t xml:space="preserve"> = 9,2 МПа, α</w:t>
      </w:r>
      <w:r w:rsidRPr="00EF3374">
        <w:rPr>
          <w:rFonts w:ascii="Times New Roman" w:hAnsi="Times New Roman" w:cs="Times New Roman"/>
          <w:sz w:val="24"/>
          <w:szCs w:val="24"/>
          <w:vertAlign w:val="subscript"/>
          <w:lang w:val="kk-KZ"/>
        </w:rPr>
        <w:t xml:space="preserve">пл </w:t>
      </w:r>
      <w:r w:rsidRPr="00EF3374">
        <w:rPr>
          <w:rFonts w:ascii="Times New Roman" w:hAnsi="Times New Roman" w:cs="Times New Roman"/>
          <w:sz w:val="24"/>
          <w:szCs w:val="24"/>
          <w:lang w:val="kk-KZ"/>
        </w:rPr>
        <w:t>= 20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w:t>
      </w:r>
    </w:p>
    <w:p w:rsidR="00EA20D8" w:rsidRPr="00EF3374" w:rsidRDefault="00EA20D8"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Жұмыс барысында газлмфті орнатуыдың мүмкін болатынын анықтаймыз, сол бойынша ұнғыманы таңдаймыз Q</w:t>
      </w:r>
      <w:r w:rsidRPr="00EF3374">
        <w:rPr>
          <w:rFonts w:ascii="Times New Roman" w:hAnsi="Times New Roman" w:cs="Times New Roman"/>
          <w:sz w:val="24"/>
          <w:szCs w:val="24"/>
          <w:vertAlign w:val="subscript"/>
          <w:lang w:val="kk-KZ"/>
        </w:rPr>
        <w:t xml:space="preserve">ж ст </w:t>
      </w:r>
      <w:r w:rsidRPr="00EF3374">
        <w:rPr>
          <w:rFonts w:ascii="Times New Roman" w:hAnsi="Times New Roman" w:cs="Times New Roman"/>
          <w:sz w:val="24"/>
          <w:szCs w:val="24"/>
          <w:lang w:val="kk-KZ"/>
        </w:rPr>
        <w:t>= 40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/тәу. Анықталған мәліметтер бойынша олардың құбыраралық кеңістіктегі тығыздалған газдың профильді нүктелері бойына қатысты анықталады. 8.3, сур көрсетілгендей, тығыздалған газ жұмысының меншікті өтімділігі R</w:t>
      </w:r>
      <w:r w:rsidRPr="00EF3374">
        <w:rPr>
          <w:rFonts w:ascii="Times New Roman" w:hAnsi="Times New Roman" w:cs="Times New Roman"/>
          <w:sz w:val="24"/>
          <w:szCs w:val="24"/>
          <w:vertAlign w:val="subscript"/>
          <w:lang w:val="kk-KZ"/>
        </w:rPr>
        <w:t xml:space="preserve">г </w:t>
      </w:r>
      <w:r w:rsidRPr="00EF3374">
        <w:rPr>
          <w:rFonts w:ascii="Times New Roman" w:hAnsi="Times New Roman" w:cs="Times New Roman"/>
          <w:sz w:val="24"/>
          <w:szCs w:val="24"/>
          <w:lang w:val="kk-KZ"/>
        </w:rPr>
        <w:t>= 100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xml:space="preserve"> (α =120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мұны қамтамасыз етпейді, себебі ол құбыраралық кеңістікте сығылу аз болғандықтан, қысымға қарағанда газ көтергіш баға сығылуы болады. Сипаттамалары бойынша төмендегідей мәндер келтірілген.</w:t>
      </w:r>
    </w:p>
    <w:p w:rsidR="00EA20D8" w:rsidRPr="00EF3374" w:rsidRDefault="00EA20D8" w:rsidP="00EF3374">
      <w:pPr>
        <w:spacing w:after="0" w:line="240" w:lineRule="auto"/>
        <w:ind w:right="-1" w:firstLine="567"/>
        <w:jc w:val="both"/>
        <w:rPr>
          <w:rFonts w:ascii="Times New Roman" w:hAnsi="Times New Roman" w:cs="Times New Roman"/>
          <w:sz w:val="24"/>
          <w:szCs w:val="24"/>
          <w:lang w:val="kk-KZ"/>
        </w:rPr>
      </w:pPr>
    </w:p>
    <w:tbl>
      <w:tblPr>
        <w:tblW w:w="7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0"/>
        <w:gridCol w:w="1977"/>
        <w:gridCol w:w="1689"/>
        <w:gridCol w:w="1984"/>
      </w:tblGrid>
      <w:tr w:rsidR="00EA20D8" w:rsidRPr="00EF3374" w:rsidTr="006E3D24">
        <w:trPr>
          <w:trHeight w:val="301"/>
          <w:jc w:val="center"/>
        </w:trPr>
        <w:tc>
          <w:tcPr>
            <w:tcW w:w="1980"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R</w:t>
            </w:r>
            <w:r w:rsidRPr="00EF3374">
              <w:rPr>
                <w:rFonts w:ascii="Times New Roman" w:hAnsi="Times New Roman" w:cs="Times New Roman"/>
                <w:sz w:val="24"/>
                <w:szCs w:val="24"/>
                <w:vertAlign w:val="subscript"/>
                <w:lang w:val="kk-KZ"/>
              </w:rPr>
              <w:t>г</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p>
        </w:tc>
        <w:tc>
          <w:tcPr>
            <w:tcW w:w="1977"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p</w:t>
            </w:r>
            <w:r w:rsidRPr="00EF3374">
              <w:rPr>
                <w:rFonts w:ascii="Times New Roman" w:hAnsi="Times New Roman" w:cs="Times New Roman"/>
                <w:sz w:val="24"/>
                <w:szCs w:val="24"/>
                <w:vertAlign w:val="subscript"/>
                <w:lang w:val="kk-KZ"/>
              </w:rPr>
              <w:t>т</w:t>
            </w:r>
            <w:r w:rsidRPr="00EF3374">
              <w:rPr>
                <w:rFonts w:ascii="Times New Roman" w:hAnsi="Times New Roman" w:cs="Times New Roman"/>
                <w:sz w:val="24"/>
                <w:szCs w:val="24"/>
                <w:lang w:val="kk-KZ"/>
              </w:rPr>
              <w:t>,МПа</w:t>
            </w:r>
          </w:p>
        </w:tc>
        <w:tc>
          <w:tcPr>
            <w:tcW w:w="1689"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H</w:t>
            </w:r>
            <w:r w:rsidRPr="00EF3374">
              <w:rPr>
                <w:rFonts w:ascii="Times New Roman" w:hAnsi="Times New Roman" w:cs="Times New Roman"/>
                <w:sz w:val="24"/>
                <w:szCs w:val="24"/>
                <w:vertAlign w:val="subscript"/>
                <w:lang w:val="kk-KZ"/>
              </w:rPr>
              <w:t>вг</w:t>
            </w:r>
            <w:r w:rsidRPr="00EF3374">
              <w:rPr>
                <w:rFonts w:ascii="Times New Roman" w:hAnsi="Times New Roman" w:cs="Times New Roman"/>
                <w:sz w:val="24"/>
                <w:szCs w:val="24"/>
                <w:lang w:val="kk-KZ"/>
              </w:rPr>
              <w:t>, м</w:t>
            </w:r>
          </w:p>
        </w:tc>
        <w:tc>
          <w:tcPr>
            <w:tcW w:w="1984"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W, кДж/м</w:t>
            </w:r>
            <w:r w:rsidRPr="00EF3374">
              <w:rPr>
                <w:rFonts w:ascii="Times New Roman" w:hAnsi="Times New Roman" w:cs="Times New Roman"/>
                <w:sz w:val="24"/>
                <w:szCs w:val="24"/>
                <w:vertAlign w:val="superscript"/>
                <w:lang w:val="kk-KZ"/>
              </w:rPr>
              <w:t>3</w:t>
            </w:r>
          </w:p>
        </w:tc>
      </w:tr>
      <w:tr w:rsidR="00EA20D8" w:rsidRPr="00EF3374" w:rsidTr="006E3D24">
        <w:trPr>
          <w:trHeight w:val="239"/>
          <w:jc w:val="center"/>
        </w:trPr>
        <w:tc>
          <w:tcPr>
            <w:tcW w:w="1980"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150</w:t>
            </w:r>
          </w:p>
        </w:tc>
        <w:tc>
          <w:tcPr>
            <w:tcW w:w="1977"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6,5</w:t>
            </w:r>
          </w:p>
        </w:tc>
        <w:tc>
          <w:tcPr>
            <w:tcW w:w="1689"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1020</w:t>
            </w:r>
          </w:p>
        </w:tc>
        <w:tc>
          <w:tcPr>
            <w:tcW w:w="1984"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3,14*10</w:t>
            </w:r>
            <w:r w:rsidRPr="00EF3374">
              <w:rPr>
                <w:rFonts w:ascii="Times New Roman" w:hAnsi="Times New Roman" w:cs="Times New Roman"/>
                <w:sz w:val="24"/>
                <w:szCs w:val="24"/>
                <w:vertAlign w:val="superscript"/>
                <w:lang w:val="kk-KZ"/>
              </w:rPr>
              <w:t>4</w:t>
            </w:r>
          </w:p>
        </w:tc>
      </w:tr>
      <w:tr w:rsidR="00EA20D8" w:rsidRPr="00EF3374" w:rsidTr="006E3D24">
        <w:trPr>
          <w:trHeight w:val="267"/>
          <w:jc w:val="center"/>
        </w:trPr>
        <w:tc>
          <w:tcPr>
            <w:tcW w:w="1980"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c>
          <w:tcPr>
            <w:tcW w:w="1977"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5,1</w:t>
            </w:r>
          </w:p>
        </w:tc>
        <w:tc>
          <w:tcPr>
            <w:tcW w:w="1689"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875</w:t>
            </w:r>
          </w:p>
        </w:tc>
        <w:tc>
          <w:tcPr>
            <w:tcW w:w="1984"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4,42*10</w:t>
            </w:r>
            <w:r w:rsidRPr="00EF3374">
              <w:rPr>
                <w:rFonts w:ascii="Times New Roman" w:hAnsi="Times New Roman" w:cs="Times New Roman"/>
                <w:sz w:val="24"/>
                <w:szCs w:val="24"/>
                <w:vertAlign w:val="superscript"/>
                <w:lang w:val="kk-KZ"/>
              </w:rPr>
              <w:t>4</w:t>
            </w:r>
          </w:p>
        </w:tc>
      </w:tr>
      <w:tr w:rsidR="00EA20D8" w:rsidRPr="00EF3374" w:rsidTr="006E3D24">
        <w:trPr>
          <w:trHeight w:val="272"/>
          <w:jc w:val="center"/>
        </w:trPr>
        <w:tc>
          <w:tcPr>
            <w:tcW w:w="1980"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350</w:t>
            </w:r>
          </w:p>
        </w:tc>
        <w:tc>
          <w:tcPr>
            <w:tcW w:w="1977"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4,5</w:t>
            </w:r>
          </w:p>
        </w:tc>
        <w:tc>
          <w:tcPr>
            <w:tcW w:w="1689"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820</w:t>
            </w:r>
          </w:p>
        </w:tc>
        <w:tc>
          <w:tcPr>
            <w:tcW w:w="1984" w:type="dxa"/>
            <w:shd w:val="clear" w:color="auto" w:fill="auto"/>
          </w:tcPr>
          <w:p w:rsidR="00EA20D8" w:rsidRPr="00EF3374" w:rsidRDefault="00EA20D8" w:rsidP="006E3D24">
            <w:pPr>
              <w:spacing w:after="0" w:line="240" w:lineRule="auto"/>
              <w:ind w:right="-1"/>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5,65*10</w:t>
            </w:r>
            <w:r w:rsidRPr="00EF3374">
              <w:rPr>
                <w:rFonts w:ascii="Times New Roman" w:hAnsi="Times New Roman" w:cs="Times New Roman"/>
                <w:sz w:val="24"/>
                <w:szCs w:val="24"/>
                <w:vertAlign w:val="superscript"/>
                <w:lang w:val="kk-KZ"/>
              </w:rPr>
              <w:t>4</w:t>
            </w:r>
          </w:p>
        </w:tc>
      </w:tr>
    </w:tbl>
    <w:p w:rsidR="00EA20D8" w:rsidRPr="00EF3374" w:rsidRDefault="00EA20D8" w:rsidP="00EF3374">
      <w:pPr>
        <w:spacing w:after="0" w:line="240" w:lineRule="auto"/>
        <w:ind w:right="-1" w:firstLine="567"/>
        <w:jc w:val="both"/>
        <w:rPr>
          <w:rFonts w:ascii="Times New Roman" w:hAnsi="Times New Roman" w:cs="Times New Roman"/>
          <w:sz w:val="24"/>
          <w:szCs w:val="24"/>
          <w:lang w:val="kk-KZ"/>
        </w:rPr>
      </w:pPr>
    </w:p>
    <w:p w:rsidR="00EA20D8" w:rsidRPr="00EF3374" w:rsidRDefault="00EA20D8"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  Мұны (8.7) бойынша анықтаймыз, ол сұйықтың көлем бірлігімен құаттың режимдерінің қөтерілуі мүмкін. Мысалы;  R</w:t>
      </w:r>
      <w:r w:rsidRPr="00EF3374">
        <w:rPr>
          <w:rFonts w:ascii="Times New Roman" w:hAnsi="Times New Roman" w:cs="Times New Roman"/>
          <w:sz w:val="24"/>
          <w:szCs w:val="24"/>
          <w:vertAlign w:val="subscript"/>
          <w:lang w:val="kk-KZ"/>
        </w:rPr>
        <w:t xml:space="preserve">г </w:t>
      </w:r>
      <w:r w:rsidRPr="00EF3374">
        <w:rPr>
          <w:rFonts w:ascii="Times New Roman" w:hAnsi="Times New Roman" w:cs="Times New Roman"/>
          <w:sz w:val="24"/>
          <w:szCs w:val="24"/>
          <w:lang w:val="kk-KZ"/>
        </w:rPr>
        <w:t>= 250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p</w:t>
      </w:r>
      <w:r w:rsidRPr="00EF3374">
        <w:rPr>
          <w:rFonts w:ascii="Times New Roman" w:hAnsi="Times New Roman" w:cs="Times New Roman"/>
          <w:sz w:val="24"/>
          <w:szCs w:val="24"/>
          <w:vertAlign w:val="subscript"/>
          <w:lang w:val="kk-KZ"/>
        </w:rPr>
        <w:t xml:space="preserve">Р  </w:t>
      </w:r>
      <w:r w:rsidRPr="00EF3374">
        <w:rPr>
          <w:rFonts w:ascii="Times New Roman" w:hAnsi="Times New Roman" w:cs="Times New Roman"/>
          <w:sz w:val="24"/>
          <w:szCs w:val="24"/>
          <w:lang w:val="kk-KZ"/>
        </w:rPr>
        <w:t>= 5,1МПа,</w:t>
      </w:r>
    </w:p>
    <w:p w:rsidR="00EA20D8" w:rsidRPr="00EF3374" w:rsidRDefault="00EA20D8" w:rsidP="00EF3374">
      <w:pPr>
        <w:spacing w:after="0" w:line="240" w:lineRule="auto"/>
        <w:ind w:right="-1" w:firstLine="567"/>
        <w:jc w:val="both"/>
        <w:rPr>
          <w:rFonts w:ascii="Times New Roman" w:hAnsi="Times New Roman" w:cs="Times New Roman"/>
          <w:sz w:val="24"/>
          <w:szCs w:val="24"/>
          <w:vertAlign w:val="superscript"/>
          <w:lang w:val="kk-KZ"/>
        </w:rPr>
      </w:pPr>
      <m:oMath>
        <m:r>
          <w:rPr>
            <w:rFonts w:ascii="Cambria Math" w:eastAsia="Calibri" w:hAnsi="Cambria Math" w:cs="Times New Roman"/>
            <w:sz w:val="24"/>
            <w:szCs w:val="24"/>
            <w:lang w:val="kk-KZ"/>
          </w:rPr>
          <m:t>W=</m:t>
        </m:r>
        <m:sSup>
          <m:sSupPr>
            <m:ctrlPr>
              <w:rPr>
                <w:rFonts w:ascii="Cambria Math" w:eastAsia="Calibri" w:hAnsi="Cambria Math" w:cs="Times New Roman"/>
                <w:i/>
                <w:sz w:val="24"/>
                <w:szCs w:val="24"/>
                <w:lang w:val="en-US"/>
              </w:rPr>
            </m:ctrlPr>
          </m:sSupPr>
          <m:e>
            <m:r>
              <w:rPr>
                <w:rFonts w:ascii="Cambria Math" w:eastAsia="Calibri" w:hAnsi="Cambria Math" w:cs="Times New Roman"/>
                <w:sz w:val="24"/>
                <w:szCs w:val="24"/>
                <w:lang w:val="kk-KZ"/>
              </w:rPr>
              <m:t>10</m:t>
            </m:r>
          </m:e>
          <m:sup>
            <m:r>
              <w:rPr>
                <w:rFonts w:ascii="Cambria Math" w:eastAsia="Calibri" w:hAnsi="Cambria Math" w:cs="Times New Roman"/>
                <w:sz w:val="24"/>
                <w:szCs w:val="24"/>
                <w:lang w:val="kk-KZ"/>
              </w:rPr>
              <m:t>3</m:t>
            </m:r>
          </m:sup>
        </m:sSup>
        <m:f>
          <m:fPr>
            <m:ctrlPr>
              <w:rPr>
                <w:rFonts w:ascii="Cambria Math" w:eastAsia="Calibri" w:hAnsi="Cambria Math" w:cs="Times New Roman"/>
                <w:i/>
                <w:sz w:val="24"/>
                <w:szCs w:val="24"/>
              </w:rPr>
            </m:ctrlPr>
          </m:fPr>
          <m:num>
            <m:r>
              <w:rPr>
                <w:rFonts w:ascii="Cambria Math" w:eastAsia="Calibri" w:hAnsi="Cambria Math" w:cs="Times New Roman"/>
                <w:sz w:val="24"/>
                <w:szCs w:val="24"/>
                <w:lang w:val="kk-KZ"/>
              </w:rPr>
              <m:t>1,2</m:t>
            </m:r>
          </m:num>
          <m:den>
            <m:r>
              <w:rPr>
                <w:rFonts w:ascii="Cambria Math" w:eastAsia="Calibri" w:hAnsi="Cambria Math" w:cs="Times New Roman"/>
                <w:sz w:val="24"/>
                <w:szCs w:val="24"/>
                <w:lang w:val="kk-KZ"/>
              </w:rPr>
              <m:t>1,2-1,0</m:t>
            </m:r>
          </m:den>
        </m:f>
        <m:r>
          <w:rPr>
            <w:rFonts w:ascii="Cambria Math" w:eastAsia="Calibri" w:hAnsi="Cambria Math" w:cs="Times New Roman"/>
            <w:sz w:val="24"/>
            <w:szCs w:val="24"/>
            <w:lang w:val="kk-KZ"/>
          </w:rPr>
          <m:t>*250*1,1</m:t>
        </m:r>
        <m:d>
          <m:dPr>
            <m:begChr m:val="["/>
            <m:endChr m:val="]"/>
            <m:ctrlPr>
              <w:rPr>
                <w:rFonts w:ascii="Cambria Math" w:eastAsia="Calibri" w:hAnsi="Cambria Math" w:cs="Times New Roman"/>
                <w:i/>
                <w:sz w:val="24"/>
                <w:szCs w:val="24"/>
              </w:rPr>
            </m:ctrlPr>
          </m:dPr>
          <m:e>
            <m:sSup>
              <m:sSupPr>
                <m:ctrlPr>
                  <w:rPr>
                    <w:rFonts w:ascii="Cambria Math" w:eastAsia="Calibri" w:hAnsi="Cambria Math" w:cs="Times New Roman"/>
                    <w:i/>
                    <w:sz w:val="24"/>
                    <w:szCs w:val="24"/>
                  </w:rPr>
                </m:ctrlPr>
              </m:sSupPr>
              <m:e>
                <m:d>
                  <m:dPr>
                    <m:ctrlPr>
                      <w:rPr>
                        <w:rFonts w:ascii="Cambria Math" w:eastAsia="Calibri" w:hAnsi="Cambria Math" w:cs="Times New Roman"/>
                        <w:i/>
                        <w:sz w:val="24"/>
                        <w:szCs w:val="24"/>
                      </w:rPr>
                    </m:ctrlPr>
                  </m:dPr>
                  <m:e>
                    <m:f>
                      <m:fPr>
                        <m:ctrlPr>
                          <w:rPr>
                            <w:rFonts w:ascii="Cambria Math" w:eastAsia="Calibri" w:hAnsi="Cambria Math" w:cs="Times New Roman"/>
                            <w:i/>
                            <w:sz w:val="24"/>
                            <w:szCs w:val="24"/>
                          </w:rPr>
                        </m:ctrlPr>
                      </m:fPr>
                      <m:num>
                        <m:r>
                          <w:rPr>
                            <w:rFonts w:ascii="Cambria Math" w:eastAsia="Calibri" w:hAnsi="Cambria Math" w:cs="Times New Roman"/>
                            <w:sz w:val="24"/>
                            <w:szCs w:val="24"/>
                            <w:lang w:val="kk-KZ"/>
                          </w:rPr>
                          <m:t>5,2</m:t>
                        </m:r>
                      </m:num>
                      <m:den>
                        <m:r>
                          <w:rPr>
                            <w:rFonts w:ascii="Cambria Math" w:eastAsia="Calibri" w:hAnsi="Cambria Math" w:cs="Times New Roman"/>
                            <w:sz w:val="24"/>
                            <w:szCs w:val="24"/>
                            <w:lang w:val="kk-KZ"/>
                          </w:rPr>
                          <m:t>1,1</m:t>
                        </m:r>
                      </m:den>
                    </m:f>
                  </m:e>
                </m:d>
              </m:e>
              <m:sup>
                <m:f>
                  <m:fPr>
                    <m:ctrlPr>
                      <w:rPr>
                        <w:rFonts w:ascii="Cambria Math" w:eastAsia="Calibri" w:hAnsi="Cambria Math" w:cs="Times New Roman"/>
                        <w:i/>
                        <w:sz w:val="24"/>
                        <w:szCs w:val="24"/>
                      </w:rPr>
                    </m:ctrlPr>
                  </m:fPr>
                  <m:num>
                    <m:d>
                      <m:dPr>
                        <m:ctrlPr>
                          <w:rPr>
                            <w:rFonts w:ascii="Cambria Math" w:eastAsia="Calibri" w:hAnsi="Cambria Math" w:cs="Times New Roman"/>
                            <w:i/>
                            <w:sz w:val="24"/>
                            <w:szCs w:val="24"/>
                          </w:rPr>
                        </m:ctrlPr>
                      </m:dPr>
                      <m:e>
                        <m:r>
                          <w:rPr>
                            <w:rFonts w:ascii="Cambria Math" w:eastAsia="Calibri" w:hAnsi="Cambria Math" w:cs="Times New Roman"/>
                            <w:sz w:val="24"/>
                            <w:szCs w:val="24"/>
                            <w:lang w:val="kk-KZ"/>
                          </w:rPr>
                          <m:t>1,2-1,0</m:t>
                        </m:r>
                      </m:e>
                    </m:d>
                  </m:num>
                  <m:den>
                    <m:r>
                      <w:rPr>
                        <w:rFonts w:ascii="Cambria Math" w:eastAsia="Calibri" w:hAnsi="Cambria Math" w:cs="Times New Roman"/>
                        <w:sz w:val="24"/>
                        <w:szCs w:val="24"/>
                        <w:lang w:val="kk-KZ"/>
                      </w:rPr>
                      <m:t>1,2</m:t>
                    </m:r>
                  </m:den>
                </m:f>
              </m:sup>
            </m:sSup>
            <m:r>
              <w:rPr>
                <w:rFonts w:ascii="Cambria Math" w:eastAsia="Calibri" w:hAnsi="Cambria Math" w:cs="Times New Roman"/>
                <w:sz w:val="24"/>
                <w:szCs w:val="24"/>
                <w:lang w:val="kk-KZ"/>
              </w:rPr>
              <m:t>-1</m:t>
            </m:r>
          </m:e>
        </m:d>
        <m:r>
          <w:rPr>
            <w:rFonts w:ascii="Cambria Math" w:eastAsia="Calibri" w:hAnsi="Cambria Math" w:cs="Times New Roman"/>
            <w:sz w:val="24"/>
            <w:szCs w:val="24"/>
            <w:lang w:val="kk-KZ"/>
          </w:rPr>
          <m:t>=4.42*</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lang w:val="kk-KZ"/>
              </w:rPr>
              <m:t>10</m:t>
            </m:r>
          </m:e>
          <m:sup>
            <m:r>
              <w:rPr>
                <w:rFonts w:ascii="Cambria Math" w:eastAsia="Calibri" w:hAnsi="Cambria Math" w:cs="Times New Roman"/>
                <w:sz w:val="24"/>
                <w:szCs w:val="24"/>
                <w:lang w:val="kk-KZ"/>
              </w:rPr>
              <m:t>4</m:t>
            </m:r>
          </m:sup>
        </m:sSup>
      </m:oMath>
      <w:r w:rsidRPr="00EF3374">
        <w:rPr>
          <w:rFonts w:ascii="Times New Roman" w:hAnsi="Times New Roman" w:cs="Times New Roman"/>
          <w:sz w:val="24"/>
          <w:szCs w:val="24"/>
          <w:lang w:val="kk-KZ"/>
        </w:rPr>
        <w:t>кДж/м</w:t>
      </w:r>
      <w:r w:rsidRPr="00EF3374">
        <w:rPr>
          <w:rFonts w:ascii="Times New Roman" w:hAnsi="Times New Roman" w:cs="Times New Roman"/>
          <w:sz w:val="24"/>
          <w:szCs w:val="24"/>
          <w:vertAlign w:val="superscript"/>
          <w:lang w:val="kk-KZ"/>
        </w:rPr>
        <w:t>3</w:t>
      </w:r>
    </w:p>
    <w:p w:rsidR="00EA20D8" w:rsidRPr="00EF3374" w:rsidRDefault="00EA20D8"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Газлифті тәсілді қолдану кезінде ұтымды әдісті таңдаймыз. Осы тәсілде энергетикалық шығымдар минимальді түрде болады және көрсетілген нәтижесі бойынша есептелінеді, газды басып тығыздағанан кейін меншікті түрде өтеді  R</w:t>
      </w:r>
      <w:r w:rsidRPr="00EF3374">
        <w:rPr>
          <w:rFonts w:ascii="Times New Roman" w:hAnsi="Times New Roman" w:cs="Times New Roman"/>
          <w:sz w:val="24"/>
          <w:szCs w:val="24"/>
          <w:vertAlign w:val="subscript"/>
          <w:lang w:val="kk-KZ"/>
        </w:rPr>
        <w:t xml:space="preserve">г </w:t>
      </w:r>
      <w:r w:rsidRPr="00EF3374">
        <w:rPr>
          <w:rFonts w:ascii="Times New Roman" w:hAnsi="Times New Roman" w:cs="Times New Roman"/>
          <w:sz w:val="24"/>
          <w:szCs w:val="24"/>
          <w:lang w:val="kk-KZ"/>
        </w:rPr>
        <w:t>= 150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xml:space="preserve"> және жұмыс барысында қақпақты орнату тереңдігі L</w:t>
      </w:r>
      <w:r w:rsidRPr="00EF3374">
        <w:rPr>
          <w:rFonts w:ascii="Times New Roman" w:hAnsi="Times New Roman" w:cs="Times New Roman"/>
          <w:sz w:val="24"/>
          <w:szCs w:val="24"/>
          <w:vertAlign w:val="subscript"/>
          <w:lang w:val="kk-KZ"/>
        </w:rPr>
        <w:t xml:space="preserve">рк </w:t>
      </w:r>
      <w:r w:rsidRPr="00EF3374">
        <w:rPr>
          <w:rFonts w:ascii="Times New Roman" w:hAnsi="Times New Roman" w:cs="Times New Roman"/>
          <w:sz w:val="24"/>
          <w:szCs w:val="24"/>
          <w:lang w:val="kk-KZ"/>
        </w:rPr>
        <w:t>= H</w:t>
      </w:r>
      <w:r w:rsidRPr="00EF3374">
        <w:rPr>
          <w:rFonts w:ascii="Times New Roman" w:hAnsi="Times New Roman" w:cs="Times New Roman"/>
          <w:sz w:val="24"/>
          <w:szCs w:val="24"/>
          <w:vertAlign w:val="subscript"/>
          <w:lang w:val="kk-KZ"/>
        </w:rPr>
        <w:t>вг</w:t>
      </w:r>
      <w:r w:rsidRPr="00EF3374">
        <w:rPr>
          <w:rFonts w:ascii="Times New Roman" w:hAnsi="Times New Roman" w:cs="Times New Roman"/>
          <w:sz w:val="24"/>
          <w:szCs w:val="24"/>
          <w:lang w:val="kk-KZ"/>
        </w:rPr>
        <w:t xml:space="preserve"> =1020 м.</w:t>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 Ұңғымада сұйықтың статикалық деңгейін анықтаймыз:</w:t>
      </w:r>
    </w:p>
    <w:p w:rsidR="00EA20D8" w:rsidRPr="00EF3374" w:rsidRDefault="00EA20D8" w:rsidP="003C12D9">
      <w:pPr>
        <w:spacing w:after="0" w:line="240" w:lineRule="auto"/>
        <w:ind w:firstLine="540"/>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695575" cy="354841"/>
            <wp:effectExtent l="0" t="0" r="0" b="762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79106" cy="365837"/>
                    </a:xfrm>
                    <a:prstGeom prst="rect">
                      <a:avLst/>
                    </a:prstGeom>
                    <a:noFill/>
                    <a:ln>
                      <a:noFill/>
                    </a:ln>
                  </pic:spPr>
                </pic:pic>
              </a:graphicData>
            </a:graphic>
          </wp:inline>
        </w:drawing>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2. Статикалық деңгей үстіндегі көтеру тізбегінде сұйық деңгейінің артуын есептейміз:</w:t>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p>
    <w:p w:rsidR="00EA20D8" w:rsidRPr="00EF3374" w:rsidRDefault="00EA20D8" w:rsidP="003C12D9">
      <w:pPr>
        <w:spacing w:after="0" w:line="240" w:lineRule="auto"/>
        <w:ind w:firstLine="540"/>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781550" cy="535577"/>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82557" cy="546891"/>
                    </a:xfrm>
                    <a:prstGeom prst="rect">
                      <a:avLst/>
                    </a:prstGeom>
                    <a:noFill/>
                    <a:ln>
                      <a:noFill/>
                    </a:ln>
                  </pic:spPr>
                </pic:pic>
              </a:graphicData>
            </a:graphic>
          </wp:inline>
        </w:drawing>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8 кесте - Бастапқы мәліметтер</w:t>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p>
    <w:tbl>
      <w:tblPr>
        <w:tblW w:w="101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332"/>
        <w:gridCol w:w="1276"/>
        <w:gridCol w:w="1134"/>
        <w:gridCol w:w="992"/>
        <w:gridCol w:w="1134"/>
        <w:gridCol w:w="1417"/>
        <w:gridCol w:w="1276"/>
        <w:gridCol w:w="1080"/>
      </w:tblGrid>
      <w:tr w:rsidR="003C12D9" w:rsidRPr="008A542E" w:rsidTr="006E3D24">
        <w:trPr>
          <w:cantSplit/>
          <w:trHeight w:val="1428"/>
        </w:trPr>
        <w:tc>
          <w:tcPr>
            <w:tcW w:w="540" w:type="dxa"/>
            <w:textDirection w:val="btLr"/>
          </w:tcPr>
          <w:p w:rsidR="003C12D9" w:rsidRPr="003C12D9" w:rsidRDefault="003C12D9" w:rsidP="00EF3374">
            <w:pPr>
              <w:spacing w:after="0" w:line="240" w:lineRule="auto"/>
              <w:ind w:left="113" w:right="113"/>
              <w:rPr>
                <w:rFonts w:ascii="Times New Roman" w:hAnsi="Times New Roman" w:cs="Times New Roman"/>
                <w:lang w:val="kk-KZ"/>
              </w:rPr>
            </w:pPr>
            <w:r w:rsidRPr="003C12D9">
              <w:rPr>
                <w:rFonts w:ascii="Times New Roman" w:hAnsi="Times New Roman" w:cs="Times New Roman"/>
                <w:lang w:val="kk-KZ"/>
              </w:rPr>
              <w:t>№ вар</w:t>
            </w:r>
          </w:p>
        </w:tc>
        <w:tc>
          <w:tcPr>
            <w:tcW w:w="1332" w:type="dxa"/>
          </w:tcPr>
          <w:p w:rsidR="003C12D9" w:rsidRPr="003C12D9" w:rsidRDefault="003C12D9" w:rsidP="00EF3374">
            <w:pPr>
              <w:spacing w:after="0" w:line="240" w:lineRule="auto"/>
              <w:ind w:right="-108"/>
              <w:rPr>
                <w:rFonts w:ascii="Times New Roman" w:hAnsi="Times New Roman" w:cs="Times New Roman"/>
                <w:lang w:val="kk-KZ"/>
              </w:rPr>
            </w:pPr>
            <w:r w:rsidRPr="003C12D9">
              <w:rPr>
                <w:rFonts w:ascii="Times New Roman" w:hAnsi="Times New Roman" w:cs="Times New Roman"/>
                <w:lang w:val="kk-KZ"/>
              </w:rPr>
              <w:t>Сұйықтың жобалық шығымы Q</w:t>
            </w:r>
            <w:r w:rsidRPr="003C12D9">
              <w:rPr>
                <w:rFonts w:ascii="Times New Roman" w:hAnsi="Times New Roman" w:cs="Times New Roman"/>
                <w:vertAlign w:val="subscript"/>
                <w:lang w:val="kk-KZ"/>
              </w:rPr>
              <w:t>жст</w:t>
            </w:r>
            <w:r w:rsidRPr="003C12D9">
              <w:rPr>
                <w:rFonts w:ascii="Times New Roman" w:hAnsi="Times New Roman" w:cs="Times New Roman"/>
                <w:lang w:val="kk-KZ"/>
              </w:rPr>
              <w:t>, м</w:t>
            </w:r>
            <w:r w:rsidRPr="003C12D9">
              <w:rPr>
                <w:rFonts w:ascii="Times New Roman" w:hAnsi="Times New Roman" w:cs="Times New Roman"/>
                <w:vertAlign w:val="superscript"/>
                <w:lang w:val="kk-KZ"/>
              </w:rPr>
              <w:t>3</w:t>
            </w:r>
            <w:r w:rsidRPr="003C12D9">
              <w:rPr>
                <w:rFonts w:ascii="Times New Roman" w:hAnsi="Times New Roman" w:cs="Times New Roman"/>
                <w:lang w:val="kk-KZ"/>
              </w:rPr>
              <w:t>/тәул</w:t>
            </w:r>
          </w:p>
        </w:tc>
        <w:tc>
          <w:tcPr>
            <w:tcW w:w="1276" w:type="dxa"/>
          </w:tcPr>
          <w:p w:rsidR="003C12D9" w:rsidRPr="003C12D9" w:rsidRDefault="003C12D9" w:rsidP="00EF3374">
            <w:pPr>
              <w:spacing w:after="0" w:line="240" w:lineRule="auto"/>
              <w:ind w:right="-108"/>
              <w:rPr>
                <w:rFonts w:ascii="Times New Roman" w:hAnsi="Times New Roman" w:cs="Times New Roman"/>
                <w:lang w:val="kk-KZ"/>
              </w:rPr>
            </w:pPr>
            <w:r w:rsidRPr="003C12D9">
              <w:rPr>
                <w:rFonts w:ascii="Times New Roman" w:hAnsi="Times New Roman" w:cs="Times New Roman"/>
                <w:lang w:val="kk-KZ"/>
              </w:rPr>
              <w:t>Газсыздалған мұнай тығыздығы ρ</w:t>
            </w:r>
            <w:r w:rsidRPr="003C12D9">
              <w:rPr>
                <w:rFonts w:ascii="Times New Roman" w:hAnsi="Times New Roman" w:cs="Times New Roman"/>
                <w:vertAlign w:val="subscript"/>
                <w:lang w:val="kk-KZ"/>
              </w:rPr>
              <w:t>нд</w:t>
            </w:r>
            <w:r w:rsidRPr="003C12D9">
              <w:rPr>
                <w:rFonts w:ascii="Times New Roman" w:hAnsi="Times New Roman" w:cs="Times New Roman"/>
                <w:lang w:val="kk-KZ"/>
              </w:rPr>
              <w:t>, кг/м</w:t>
            </w:r>
            <w:r w:rsidRPr="003C12D9">
              <w:rPr>
                <w:rFonts w:ascii="Times New Roman" w:hAnsi="Times New Roman" w:cs="Times New Roman"/>
                <w:vertAlign w:val="superscript"/>
                <w:lang w:val="kk-KZ"/>
              </w:rPr>
              <w:t>3</w:t>
            </w:r>
          </w:p>
        </w:tc>
        <w:tc>
          <w:tcPr>
            <w:tcW w:w="1134"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Айдалатын газ тығыздығы ρ</w:t>
            </w:r>
            <w:r w:rsidRPr="003C12D9">
              <w:rPr>
                <w:rFonts w:ascii="Times New Roman" w:hAnsi="Times New Roman" w:cs="Times New Roman"/>
                <w:vertAlign w:val="subscript"/>
                <w:lang w:val="kk-KZ"/>
              </w:rPr>
              <w:t>го</w:t>
            </w:r>
            <w:r w:rsidRPr="003C12D9">
              <w:rPr>
                <w:rFonts w:ascii="Times New Roman" w:hAnsi="Times New Roman" w:cs="Times New Roman"/>
                <w:lang w:val="kk-KZ"/>
              </w:rPr>
              <w:t>, кг/м</w:t>
            </w:r>
            <w:r w:rsidRPr="003C12D9">
              <w:rPr>
                <w:rFonts w:ascii="Times New Roman" w:hAnsi="Times New Roman" w:cs="Times New Roman"/>
                <w:vertAlign w:val="superscript"/>
                <w:lang w:val="kk-KZ"/>
              </w:rPr>
              <w:t>3</w:t>
            </w:r>
          </w:p>
        </w:tc>
        <w:tc>
          <w:tcPr>
            <w:tcW w:w="992" w:type="dxa"/>
          </w:tcPr>
          <w:p w:rsidR="003C12D9" w:rsidRPr="003C12D9" w:rsidRDefault="003C12D9" w:rsidP="00EF3374">
            <w:pPr>
              <w:spacing w:after="0" w:line="240" w:lineRule="auto"/>
              <w:ind w:right="-108"/>
              <w:rPr>
                <w:rFonts w:ascii="Times New Roman" w:hAnsi="Times New Roman" w:cs="Times New Roman"/>
                <w:lang w:val="kk-KZ"/>
              </w:rPr>
            </w:pPr>
            <w:r w:rsidRPr="003C12D9">
              <w:rPr>
                <w:rFonts w:ascii="Times New Roman" w:hAnsi="Times New Roman" w:cs="Times New Roman"/>
                <w:lang w:val="kk-KZ"/>
              </w:rPr>
              <w:t>Қабат қысымы р</w:t>
            </w:r>
            <w:r w:rsidRPr="003C12D9">
              <w:rPr>
                <w:rFonts w:ascii="Times New Roman" w:hAnsi="Times New Roman" w:cs="Times New Roman"/>
                <w:vertAlign w:val="subscript"/>
                <w:lang w:val="kk-KZ"/>
              </w:rPr>
              <w:t>пл</w:t>
            </w:r>
            <w:r w:rsidRPr="003C12D9">
              <w:rPr>
                <w:rFonts w:ascii="Times New Roman" w:hAnsi="Times New Roman" w:cs="Times New Roman"/>
                <w:lang w:val="kk-KZ"/>
              </w:rPr>
              <w:t>, МПа</w:t>
            </w:r>
          </w:p>
        </w:tc>
        <w:tc>
          <w:tcPr>
            <w:tcW w:w="1134"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Газсыз мұнай тұтқырлығы μ</w:t>
            </w:r>
            <w:r w:rsidRPr="003C12D9">
              <w:rPr>
                <w:rFonts w:ascii="Times New Roman" w:hAnsi="Times New Roman" w:cs="Times New Roman"/>
                <w:vertAlign w:val="subscript"/>
                <w:lang w:val="kk-KZ"/>
              </w:rPr>
              <w:t>нд</w:t>
            </w:r>
            <w:r w:rsidRPr="003C12D9">
              <w:rPr>
                <w:rFonts w:ascii="Times New Roman" w:hAnsi="Times New Roman" w:cs="Times New Roman"/>
                <w:lang w:val="kk-KZ"/>
              </w:rPr>
              <w:t>, мПас</w:t>
            </w:r>
          </w:p>
        </w:tc>
        <w:tc>
          <w:tcPr>
            <w:tcW w:w="1417"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Қабат мұнайының тығыздығы ρ</w:t>
            </w:r>
            <w:r w:rsidRPr="003C12D9">
              <w:rPr>
                <w:rFonts w:ascii="Times New Roman" w:hAnsi="Times New Roman" w:cs="Times New Roman"/>
                <w:vertAlign w:val="subscript"/>
                <w:lang w:val="kk-KZ"/>
              </w:rPr>
              <w:t>н</w:t>
            </w:r>
            <w:r w:rsidRPr="003C12D9">
              <w:rPr>
                <w:rFonts w:ascii="Times New Roman" w:hAnsi="Times New Roman" w:cs="Times New Roman"/>
                <w:lang w:val="kk-KZ"/>
              </w:rPr>
              <w:t>, кг/м</w:t>
            </w:r>
            <w:r w:rsidRPr="003C12D9">
              <w:rPr>
                <w:rFonts w:ascii="Times New Roman" w:hAnsi="Times New Roman" w:cs="Times New Roman"/>
                <w:vertAlign w:val="superscript"/>
                <w:lang w:val="kk-KZ"/>
              </w:rPr>
              <w:t>3</w:t>
            </w:r>
          </w:p>
        </w:tc>
        <w:tc>
          <w:tcPr>
            <w:tcW w:w="1276"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Айдалатын газдың жұмысшы қысымы р</w:t>
            </w:r>
            <w:r w:rsidRPr="003C12D9">
              <w:rPr>
                <w:rFonts w:ascii="Times New Roman" w:hAnsi="Times New Roman" w:cs="Times New Roman"/>
                <w:vertAlign w:val="subscript"/>
                <w:lang w:val="kk-KZ"/>
              </w:rPr>
              <w:t>гу</w:t>
            </w:r>
            <w:r w:rsidRPr="003C12D9">
              <w:rPr>
                <w:rFonts w:ascii="Times New Roman" w:hAnsi="Times New Roman" w:cs="Times New Roman"/>
                <w:lang w:val="kk-KZ"/>
              </w:rPr>
              <w:t>, МПа</w:t>
            </w:r>
          </w:p>
        </w:tc>
        <w:tc>
          <w:tcPr>
            <w:tcW w:w="108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Қабат мұнайының тұтқырлығы μ</w:t>
            </w:r>
            <w:r w:rsidRPr="003C12D9">
              <w:rPr>
                <w:rFonts w:ascii="Times New Roman" w:hAnsi="Times New Roman" w:cs="Times New Roman"/>
                <w:vertAlign w:val="subscript"/>
                <w:lang w:val="kk-KZ"/>
              </w:rPr>
              <w:t>н</w:t>
            </w:r>
            <w:r w:rsidRPr="003C12D9">
              <w:rPr>
                <w:rFonts w:ascii="Times New Roman" w:hAnsi="Times New Roman" w:cs="Times New Roman"/>
                <w:lang w:val="kk-KZ"/>
              </w:rPr>
              <w:t>, мПас</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850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1,0</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7</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204</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850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85</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2</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36</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860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1,10</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7</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208</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855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86</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3</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37</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870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1,14</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7</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212</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860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87</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4</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38</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880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1,16</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7</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214</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865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88</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5</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39</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890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1,19</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219</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870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89</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6</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900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1,20</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223</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875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90</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7</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41</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910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1,22</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225</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895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91</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8</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42</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920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1,24</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8</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229</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915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92</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9</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43</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930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1,26</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231</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920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93</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10</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44</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940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1,28</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233</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925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94</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11</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950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1,30</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235</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930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95</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12</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46</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960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1,32</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237</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935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96</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13</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47</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970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1,34</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239</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940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97</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14</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48</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980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1,36</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242</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945</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98</w:t>
            </w:r>
          </w:p>
        </w:tc>
      </w:tr>
      <w:tr w:rsidR="003C12D9" w:rsidRPr="003C12D9" w:rsidTr="006E3D24">
        <w:tc>
          <w:tcPr>
            <w:tcW w:w="540" w:type="dxa"/>
          </w:tcPr>
          <w:p w:rsidR="003C12D9" w:rsidRPr="003C12D9" w:rsidRDefault="003C12D9" w:rsidP="00EF3374">
            <w:pPr>
              <w:spacing w:after="0" w:line="240" w:lineRule="auto"/>
              <w:rPr>
                <w:rFonts w:ascii="Times New Roman" w:hAnsi="Times New Roman" w:cs="Times New Roman"/>
                <w:lang w:val="kk-KZ"/>
              </w:rPr>
            </w:pPr>
            <w:r w:rsidRPr="003C12D9">
              <w:rPr>
                <w:rFonts w:ascii="Times New Roman" w:hAnsi="Times New Roman" w:cs="Times New Roman"/>
                <w:lang w:val="kk-KZ"/>
              </w:rPr>
              <w:t>15</w:t>
            </w:r>
          </w:p>
        </w:tc>
        <w:tc>
          <w:tcPr>
            <w:tcW w:w="133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49</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985</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1,38</w:t>
            </w:r>
          </w:p>
        </w:tc>
        <w:tc>
          <w:tcPr>
            <w:tcW w:w="992"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10</w:t>
            </w:r>
          </w:p>
        </w:tc>
        <w:tc>
          <w:tcPr>
            <w:tcW w:w="1134"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245</w:t>
            </w:r>
          </w:p>
        </w:tc>
        <w:tc>
          <w:tcPr>
            <w:tcW w:w="1417"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950</w:t>
            </w:r>
          </w:p>
        </w:tc>
        <w:tc>
          <w:tcPr>
            <w:tcW w:w="1276"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7</w:t>
            </w:r>
          </w:p>
        </w:tc>
        <w:tc>
          <w:tcPr>
            <w:tcW w:w="1080" w:type="dxa"/>
          </w:tcPr>
          <w:p w:rsidR="003C12D9" w:rsidRPr="003C12D9" w:rsidRDefault="003C12D9" w:rsidP="00EF3374">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99</w:t>
            </w: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 вар</w:t>
            </w:r>
          </w:p>
        </w:tc>
        <w:tc>
          <w:tcPr>
            <w:tcW w:w="1332"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Өнімділік коэффициенті К, м</w:t>
            </w:r>
            <w:r w:rsidRPr="003C12D9">
              <w:rPr>
                <w:rFonts w:ascii="Times New Roman" w:hAnsi="Times New Roman" w:cs="Times New Roman"/>
                <w:vertAlign w:val="superscript"/>
                <w:lang w:val="kk-KZ"/>
              </w:rPr>
              <w:t>3</w:t>
            </w:r>
            <w:r w:rsidRPr="003C12D9">
              <w:rPr>
                <w:rFonts w:ascii="Times New Roman" w:hAnsi="Times New Roman" w:cs="Times New Roman"/>
                <w:lang w:val="kk-KZ"/>
              </w:rPr>
              <w:t>/(тәулМПа)</w:t>
            </w:r>
          </w:p>
        </w:tc>
        <w:tc>
          <w:tcPr>
            <w:tcW w:w="1276"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Газ факторы Г, м</w:t>
            </w:r>
            <w:r w:rsidRPr="003C12D9">
              <w:rPr>
                <w:rFonts w:ascii="Times New Roman" w:hAnsi="Times New Roman" w:cs="Times New Roman"/>
                <w:vertAlign w:val="superscript"/>
                <w:lang w:val="kk-KZ"/>
              </w:rPr>
              <w:t>3</w:t>
            </w:r>
            <w:r w:rsidRPr="003C12D9">
              <w:rPr>
                <w:rFonts w:ascii="Times New Roman" w:hAnsi="Times New Roman" w:cs="Times New Roman"/>
                <w:lang w:val="kk-KZ"/>
              </w:rPr>
              <w:t>/м</w:t>
            </w:r>
            <w:r w:rsidRPr="003C12D9">
              <w:rPr>
                <w:rFonts w:ascii="Times New Roman" w:hAnsi="Times New Roman" w:cs="Times New Roman"/>
                <w:vertAlign w:val="superscript"/>
                <w:lang w:val="kk-KZ"/>
              </w:rPr>
              <w:t>3</w:t>
            </w:r>
          </w:p>
        </w:tc>
        <w:tc>
          <w:tcPr>
            <w:tcW w:w="1134"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Қабат температурасы,Т, К</w:t>
            </w:r>
          </w:p>
        </w:tc>
        <w:tc>
          <w:tcPr>
            <w:tcW w:w="992"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Қанығу қысымы р</w:t>
            </w:r>
            <w:r w:rsidRPr="003C12D9">
              <w:rPr>
                <w:rFonts w:ascii="Times New Roman" w:hAnsi="Times New Roman" w:cs="Times New Roman"/>
                <w:vertAlign w:val="subscript"/>
                <w:lang w:val="kk-KZ"/>
              </w:rPr>
              <w:t>нас</w:t>
            </w:r>
            <w:r w:rsidRPr="003C12D9">
              <w:rPr>
                <w:rFonts w:ascii="Times New Roman" w:hAnsi="Times New Roman" w:cs="Times New Roman"/>
                <w:lang w:val="kk-KZ"/>
              </w:rPr>
              <w:t>, МПа</w:t>
            </w:r>
          </w:p>
        </w:tc>
        <w:tc>
          <w:tcPr>
            <w:tcW w:w="1134"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 xml:space="preserve">Ұңғыма тереңдігі Lс, м </w:t>
            </w:r>
          </w:p>
        </w:tc>
        <w:tc>
          <w:tcPr>
            <w:tcW w:w="1417"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Пайдалану тізбек диаметрі Dэк, м</w:t>
            </w:r>
          </w:p>
        </w:tc>
        <w:tc>
          <w:tcPr>
            <w:tcW w:w="1276"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Көтергіш диаметрі Dт, м</w:t>
            </w:r>
          </w:p>
        </w:tc>
        <w:tc>
          <w:tcPr>
            <w:tcW w:w="1080" w:type="dxa"/>
            <w:vMerge w:val="restart"/>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41</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17</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301</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1200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0,100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0,0500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2</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42</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17</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302</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4,2</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1210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0,110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0,0520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3</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43</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17</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303</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4,4</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1220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0,120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0,0540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4</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44</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18</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304</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4,6</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1230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0,130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0,0560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5</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18</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305</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4,8</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1240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0,140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0,0580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6</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46</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18</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306</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1250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0,150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0,0600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7</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47</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19</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307</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5,2</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1260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0,160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0,0620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8</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48</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19</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308</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5,4</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1270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0,170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0,0640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9</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49</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19</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309</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5,6</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1280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0,165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0,0680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10</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19</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310</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5,8</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1290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0,175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0,0685</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11</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51</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311</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5,9</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1300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0,155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0,0690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12</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52</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312</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1310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0,180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0,0695</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13</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53</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313</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6,2</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1320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0,185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0,0700</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14</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54</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314</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6,4</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1330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0,190</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0,0702</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r w:rsidR="008556F9" w:rsidRPr="003C12D9" w:rsidTr="006E3D24">
        <w:tc>
          <w:tcPr>
            <w:tcW w:w="540" w:type="dxa"/>
          </w:tcPr>
          <w:p w:rsidR="008556F9" w:rsidRPr="003C12D9" w:rsidRDefault="008556F9" w:rsidP="003C12D9">
            <w:pPr>
              <w:spacing w:after="0" w:line="240" w:lineRule="auto"/>
              <w:rPr>
                <w:rFonts w:ascii="Times New Roman" w:hAnsi="Times New Roman" w:cs="Times New Roman"/>
                <w:lang w:val="kk-KZ"/>
              </w:rPr>
            </w:pPr>
            <w:r w:rsidRPr="003C12D9">
              <w:rPr>
                <w:rFonts w:ascii="Times New Roman" w:hAnsi="Times New Roman" w:cs="Times New Roman"/>
                <w:lang w:val="kk-KZ"/>
              </w:rPr>
              <w:t>15</w:t>
            </w:r>
          </w:p>
        </w:tc>
        <w:tc>
          <w:tcPr>
            <w:tcW w:w="133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55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20</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315</w:t>
            </w:r>
          </w:p>
        </w:tc>
        <w:tc>
          <w:tcPr>
            <w:tcW w:w="992"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6,6</w:t>
            </w:r>
          </w:p>
        </w:tc>
        <w:tc>
          <w:tcPr>
            <w:tcW w:w="1134"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1340</w:t>
            </w:r>
          </w:p>
        </w:tc>
        <w:tc>
          <w:tcPr>
            <w:tcW w:w="1417"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0,195</w:t>
            </w:r>
          </w:p>
        </w:tc>
        <w:tc>
          <w:tcPr>
            <w:tcW w:w="1276" w:type="dxa"/>
          </w:tcPr>
          <w:p w:rsidR="008556F9" w:rsidRPr="003C12D9" w:rsidRDefault="008556F9" w:rsidP="003C12D9">
            <w:pPr>
              <w:spacing w:after="0" w:line="240" w:lineRule="auto"/>
              <w:jc w:val="center"/>
              <w:rPr>
                <w:rFonts w:ascii="Times New Roman" w:hAnsi="Times New Roman" w:cs="Times New Roman"/>
                <w:lang w:val="kk-KZ"/>
              </w:rPr>
            </w:pPr>
            <w:r w:rsidRPr="003C12D9">
              <w:rPr>
                <w:rFonts w:ascii="Times New Roman" w:hAnsi="Times New Roman" w:cs="Times New Roman"/>
                <w:lang w:val="kk-KZ"/>
              </w:rPr>
              <w:t>0,0705</w:t>
            </w:r>
          </w:p>
        </w:tc>
        <w:tc>
          <w:tcPr>
            <w:tcW w:w="1080" w:type="dxa"/>
            <w:vMerge/>
          </w:tcPr>
          <w:p w:rsidR="008556F9" w:rsidRPr="003C12D9" w:rsidRDefault="008556F9" w:rsidP="003C12D9">
            <w:pPr>
              <w:spacing w:after="0" w:line="240" w:lineRule="auto"/>
              <w:jc w:val="center"/>
              <w:rPr>
                <w:rFonts w:ascii="Times New Roman" w:hAnsi="Times New Roman" w:cs="Times New Roman"/>
                <w:lang w:val="kk-KZ"/>
              </w:rPr>
            </w:pPr>
          </w:p>
        </w:tc>
      </w:tr>
    </w:tbl>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Көлемдік коэффициент bн =1,05</w:t>
      </w:r>
    </w:p>
    <w:p w:rsidR="00EA20D8" w:rsidRPr="00EF3374" w:rsidRDefault="00EA20D8"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Геотермиялық градиент ω=0,015 К/м</w:t>
      </w:r>
    </w:p>
    <w:p w:rsidR="003C12D9" w:rsidRDefault="003C12D9" w:rsidP="00EF3374">
      <w:pPr>
        <w:spacing w:after="0" w:line="240" w:lineRule="auto"/>
        <w:ind w:firstLine="540"/>
        <w:jc w:val="both"/>
        <w:rPr>
          <w:rFonts w:ascii="Times New Roman" w:hAnsi="Times New Roman" w:cs="Times New Roman"/>
          <w:sz w:val="24"/>
          <w:szCs w:val="24"/>
          <w:lang w:val="kk-KZ"/>
        </w:rPr>
      </w:pPr>
    </w:p>
    <w:p w:rsidR="003C12D9" w:rsidRDefault="003C12D9" w:rsidP="00EF3374">
      <w:pPr>
        <w:spacing w:after="0" w:line="240" w:lineRule="auto"/>
        <w:ind w:firstLine="540"/>
        <w:jc w:val="both"/>
        <w:rPr>
          <w:rFonts w:ascii="Times New Roman" w:hAnsi="Times New Roman" w:cs="Times New Roman"/>
          <w:sz w:val="24"/>
          <w:szCs w:val="24"/>
          <w:lang w:val="kk-KZ"/>
        </w:rPr>
      </w:pPr>
    </w:p>
    <w:p w:rsidR="00EA20D8" w:rsidRPr="00EF3374" w:rsidRDefault="00EA20D8" w:rsidP="00EF3374">
      <w:pPr>
        <w:spacing w:after="0" w:line="240" w:lineRule="auto"/>
        <w:rPr>
          <w:rFonts w:ascii="Times New Roman" w:hAnsi="Times New Roman" w:cs="Times New Roman"/>
          <w:b/>
          <w:sz w:val="24"/>
          <w:szCs w:val="24"/>
          <w:lang w:val="kk-KZ"/>
        </w:rPr>
      </w:pPr>
      <w:r w:rsidRPr="00EF3374">
        <w:rPr>
          <w:rFonts w:ascii="Times New Roman" w:hAnsi="Times New Roman" w:cs="Times New Roman"/>
          <w:b/>
          <w:sz w:val="24"/>
          <w:szCs w:val="24"/>
          <w:lang w:val="kk-KZ"/>
        </w:rPr>
        <w:br w:type="page"/>
      </w:r>
    </w:p>
    <w:p w:rsidR="005B5F5F" w:rsidRPr="00EF3374" w:rsidRDefault="005B5F5F" w:rsidP="003C12D9">
      <w:pPr>
        <w:pStyle w:val="1"/>
      </w:pPr>
      <w:bookmarkStart w:id="11" w:name="_Toc33091324"/>
      <w:r w:rsidRPr="00EF3374">
        <w:lastRenderedPageBreak/>
        <w:t>№9 практикалық есеп</w:t>
      </w:r>
      <w:bookmarkEnd w:id="11"/>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A704C0">
        <w:rPr>
          <w:rFonts w:ascii="Times New Roman" w:hAnsi="Times New Roman" w:cs="Times New Roman"/>
          <w:sz w:val="24"/>
          <w:szCs w:val="28"/>
          <w:lang w:val="kk-KZ"/>
        </w:rPr>
        <w:t>Штангалы ұңғы сорабының қондырғысының құрастыруды таңдау</w:t>
      </w:r>
    </w:p>
    <w:p w:rsidR="00A704C0" w:rsidRDefault="00A704C0" w:rsidP="00A704C0">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A704C0" w:rsidRPr="00570CD9"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EF3374">
        <w:rPr>
          <w:rFonts w:ascii="Times New Roman" w:hAnsi="Times New Roman" w:cs="Times New Roman"/>
          <w:sz w:val="24"/>
          <w:szCs w:val="24"/>
          <w:lang w:val="kk-KZ"/>
        </w:rPr>
        <w:t>Газқұрамы әртүрлі болатынқоспалар үшін газсұйық қоспасының шығынын анықтау</w:t>
      </w:r>
    </w:p>
    <w:p w:rsidR="00A704C0" w:rsidRDefault="00A704C0" w:rsidP="00A704C0">
      <w:pPr>
        <w:spacing w:after="0" w:line="240" w:lineRule="auto"/>
        <w:ind w:firstLine="567"/>
        <w:jc w:val="both"/>
        <w:rPr>
          <w:rFonts w:ascii="Times New Roman" w:hAnsi="Times New Roman" w:cs="Times New Roman"/>
          <w:b/>
          <w:sz w:val="24"/>
          <w:szCs w:val="28"/>
          <w:lang w:val="kk-KZ"/>
        </w:rPr>
      </w:pPr>
    </w:p>
    <w:p w:rsidR="00A704C0" w:rsidRDefault="00A704C0" w:rsidP="00A704C0">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5B5F5F" w:rsidRPr="00EF3374" w:rsidRDefault="005B5F5F" w:rsidP="00EF3374">
      <w:pPr>
        <w:spacing w:after="0" w:line="240" w:lineRule="auto"/>
        <w:ind w:firstLine="540"/>
        <w:jc w:val="both"/>
        <w:rPr>
          <w:rFonts w:ascii="Times New Roman" w:hAnsi="Times New Roman" w:cs="Times New Roman"/>
          <w:b/>
          <w:bCs/>
          <w:sz w:val="24"/>
          <w:szCs w:val="24"/>
          <w:lang w:val="kk-KZ"/>
        </w:rPr>
      </w:pPr>
    </w:p>
    <w:p w:rsidR="005B5F5F" w:rsidRPr="00EF3374" w:rsidRDefault="005B5F5F"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Есептің шарты. Газқұрамы әртүрлі болатынқоспалар үшін газсұйық қоспасының шығынын анықтау. Бірінші нұсқа: газ құрамы жоғары қоспаны тарту. Екінші нұсқа: газ құрамы салыстырмалы жоғары емес сулы сұйықты. Үшінші нұсқа: газ құрамы төмен тұтқырлығы жоғары мұнайды тарту.</w:t>
      </w:r>
    </w:p>
    <w:p w:rsidR="008B7806" w:rsidRPr="00EF3374" w:rsidRDefault="008B7806" w:rsidP="00EF3374">
      <w:pPr>
        <w:spacing w:after="0" w:line="240" w:lineRule="auto"/>
        <w:ind w:right="-1" w:firstLine="567"/>
        <w:jc w:val="both"/>
        <w:rPr>
          <w:rFonts w:ascii="Times New Roman" w:hAnsi="Times New Roman" w:cs="Times New Roman"/>
          <w:b/>
          <w:sz w:val="24"/>
          <w:szCs w:val="24"/>
          <w:lang w:val="kk-KZ"/>
        </w:rPr>
      </w:pPr>
      <w:r w:rsidRPr="00EF3374">
        <w:rPr>
          <w:rFonts w:ascii="Times New Roman" w:hAnsi="Times New Roman" w:cs="Times New Roman"/>
          <w:b/>
          <w:sz w:val="24"/>
          <w:szCs w:val="24"/>
          <w:lang w:val="kk-KZ"/>
        </w:rPr>
        <w:t>ҰШСҚ ны құрастыруда дәлдікті таңдау</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ҰШСҚ жабдықтарын құрастыру барысында төмендегі параметрлерді іске қосу керек : (ҰШС) штангылы сораптың ұнғымаға түсірілетін тереңдігі L</w:t>
      </w:r>
      <w:r w:rsidRPr="00EF3374">
        <w:rPr>
          <w:rFonts w:ascii="Times New Roman" w:hAnsi="Times New Roman" w:cs="Times New Roman"/>
          <w:sz w:val="24"/>
          <w:szCs w:val="24"/>
          <w:vertAlign w:val="subscript"/>
          <w:lang w:val="kk-KZ"/>
        </w:rPr>
        <w:t>c</w:t>
      </w:r>
      <w:r w:rsidRPr="00EF3374">
        <w:rPr>
          <w:rFonts w:ascii="Times New Roman" w:hAnsi="Times New Roman" w:cs="Times New Roman"/>
          <w:sz w:val="24"/>
          <w:szCs w:val="24"/>
          <w:lang w:val="kk-KZ"/>
        </w:rPr>
        <w:t>, ҰШС тың түрімен диаметрі D</w:t>
      </w:r>
      <w:r w:rsidRPr="00EF3374">
        <w:rPr>
          <w:rFonts w:ascii="Times New Roman" w:hAnsi="Times New Roman" w:cs="Times New Roman"/>
          <w:sz w:val="24"/>
          <w:szCs w:val="24"/>
          <w:vertAlign w:val="subscript"/>
          <w:lang w:val="kk-KZ"/>
        </w:rPr>
        <w:t xml:space="preserve">қаб, </w:t>
      </w:r>
      <w:r w:rsidRPr="00EF3374">
        <w:rPr>
          <w:rFonts w:ascii="Times New Roman" w:hAnsi="Times New Roman" w:cs="Times New Roman"/>
          <w:sz w:val="24"/>
          <w:szCs w:val="24"/>
          <w:lang w:val="kk-KZ"/>
        </w:rPr>
        <w:t xml:space="preserve"> сорғыш – компрессорлы құбырлардың бағаналық құрылымы.</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9.1- сурет. Ұнғыма оқпанының қысымын тарту (1) және СКҚ тізбегі 1-ші есептеу нұсқасы үшін (2).</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9.2 - сурет. Ұнғыма оқпанының қысымын тарту (1) және СКҚ тізбегі 2-ші есептеу нұсқасы үшін (2).</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ҰШСҚ жабдықтарын құрастыру барысында есептеу нұсқасы келесі түрде болады.</w:t>
      </w:r>
    </w:p>
    <w:p w:rsidR="008B7806" w:rsidRPr="00EF3374" w:rsidRDefault="008B7806" w:rsidP="008556F9">
      <w:pPr>
        <w:numPr>
          <w:ilvl w:val="0"/>
          <w:numId w:val="4"/>
        </w:numPr>
        <w:tabs>
          <w:tab w:val="left" w:pos="851"/>
          <w:tab w:val="left" w:pos="993"/>
        </w:tabs>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Бір әдістеме анықталған, есептеп анықталған ұнғыма оқпанына таралған қысым, түптің бастапқы тереңдігі, мұнда  р = 0,2 – 0,5МПа (9.1,9.2 - сурет)</w:t>
      </w:r>
    </w:p>
    <w:p w:rsidR="008B7806" w:rsidRPr="00EF3374" w:rsidRDefault="008B7806" w:rsidP="008556F9">
      <w:pPr>
        <w:numPr>
          <w:ilvl w:val="0"/>
          <w:numId w:val="4"/>
        </w:numPr>
        <w:tabs>
          <w:tab w:val="left" w:pos="851"/>
          <w:tab w:val="left" w:pos="993"/>
        </w:tabs>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Сорапты анықталған тереңдікке түсіру.</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Сорапты түсіру тереңдігі L</w:t>
      </w:r>
      <w:r w:rsidRPr="00EF3374">
        <w:rPr>
          <w:rFonts w:ascii="Times New Roman" w:hAnsi="Times New Roman" w:cs="Times New Roman"/>
          <w:sz w:val="24"/>
          <w:szCs w:val="24"/>
          <w:vertAlign w:val="subscript"/>
          <w:lang w:val="kk-KZ"/>
        </w:rPr>
        <w:t xml:space="preserve">м </w:t>
      </w:r>
      <w:r w:rsidRPr="00EF3374">
        <w:rPr>
          <w:rFonts w:ascii="Times New Roman" w:hAnsi="Times New Roman" w:cs="Times New Roman"/>
          <w:sz w:val="24"/>
          <w:szCs w:val="24"/>
          <w:lang w:val="kk-KZ"/>
        </w:rPr>
        <w:t>, демек оның қабат қысымын р</w:t>
      </w:r>
      <w:r w:rsidRPr="00EF3374">
        <w:rPr>
          <w:rFonts w:ascii="Times New Roman" w:hAnsi="Times New Roman" w:cs="Times New Roman"/>
          <w:sz w:val="24"/>
          <w:szCs w:val="24"/>
          <w:vertAlign w:val="subscript"/>
          <w:lang w:val="kk-KZ"/>
        </w:rPr>
        <w:t xml:space="preserve">қаб </w:t>
      </w:r>
      <w:r w:rsidRPr="00EF3374">
        <w:rPr>
          <w:rFonts w:ascii="Times New Roman" w:hAnsi="Times New Roman" w:cs="Times New Roman"/>
          <w:sz w:val="24"/>
          <w:szCs w:val="24"/>
          <w:lang w:val="kk-KZ"/>
        </w:rPr>
        <w:t xml:space="preserve"> қабылдау тиіс және де ең жоғары коэффицентті қамтамасыз ету үшін қысым жеткілікті болуы, басқа да көтеріп-түсіру және штангының жүктемесін болдырмау үшін аз мүмкіншілікті талап етуі, сонымен бірге жабдықтарды жерасты жөндеу шығынның артуына алып келеді. Газды және сұйықты қоспадан  еркін газ ағынын  сорып шығару қысымға тәуелді болады. Ұнғыманың штангылы сорабына байланысы болады сораптың шығаратын сұйық және газды қоспасының еркін газ мөлшеріне байланысты.</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Қажетті қысымды қабылдау үшін бірінші кезекте сорапты тәсілде гидравликалық шығыны төмен,  газды факторы немесе сұйықтықтың мысалы жоғары құбырдың су басу денгейі 80% айналасында болуы керек.</w:t>
      </w:r>
      <w:r w:rsidRPr="00EF3374">
        <w:rPr>
          <w:rFonts w:ascii="Times New Roman" w:hAnsi="Times New Roman" w:cs="Times New Roman"/>
          <w:sz w:val="24"/>
          <w:szCs w:val="24"/>
          <w:lang w:val="kk-KZ"/>
        </w:rPr>
        <w:tab/>
        <w:t xml:space="preserve">  А.Н.Адонинаның практикалық ұсынысы бойынша ұнғыма шығымы 100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/тәу, ал сұйық тұтқырлығы 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2</w:t>
      </w:r>
      <w:r w:rsidRPr="00EF3374">
        <w:rPr>
          <w:rFonts w:ascii="Times New Roman" w:hAnsi="Times New Roman" w:cs="Times New Roman"/>
          <w:sz w:val="24"/>
          <w:szCs w:val="24"/>
          <w:lang w:val="kk-KZ"/>
        </w:rPr>
        <w:t xml:space="preserve">/с асады, ҰШС-ның су астындағы динамикалық денгейінің тереңдігі 20 - </w:t>
      </w:r>
      <w:smartTag w:uri="urn:schemas-microsoft-com:office:smarttags" w:element="metricconverter">
        <w:smartTagPr>
          <w:attr w:name="ProductID" w:val="60 м"/>
        </w:smartTagPr>
        <w:r w:rsidRPr="00EF3374">
          <w:rPr>
            <w:rFonts w:ascii="Times New Roman" w:hAnsi="Times New Roman" w:cs="Times New Roman"/>
            <w:sz w:val="24"/>
            <w:szCs w:val="24"/>
            <w:lang w:val="kk-KZ"/>
          </w:rPr>
          <w:t>60 м</w:t>
        </w:r>
      </w:smartTag>
      <w:r w:rsidRPr="00EF3374">
        <w:rPr>
          <w:rFonts w:ascii="Times New Roman" w:hAnsi="Times New Roman" w:cs="Times New Roman"/>
          <w:sz w:val="24"/>
          <w:szCs w:val="24"/>
          <w:lang w:val="kk-KZ"/>
        </w:rPr>
        <w:t>, сорып шығарылатын қысымға  сәйкес келеді. Сораптың қабылдау қысымы шамамен 0,15 - 0,50 МПа құрайды.  Сораптың  тиімді қысымды қабылдауына негізделген сораптан шығатын еркінгаздар айтарлықтай  шамада аса қиын араласады. Мұнайлы ауданың барлық кенорындарында нақты шекті тиімді қысымды қабылдау сорабы, ҰШС жабдығы, ұнғыманың тәжрибелі іргетасын қолдану белгіленген. Татарстан және Башкырстандағы кенорындары үшін қабылданған тиімді қысымның құрамы 2,0-2,5 МПа, көмірлі сорап үшін, Арланды сияқты 3,0 МПа жуық болып келеді.</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Г.Н. Сухановтың есептеуімен мақсатқа сай қабылданған шама:</w:t>
      </w:r>
    </w:p>
    <w:p w:rsidR="008B7806" w:rsidRPr="00EF3374" w:rsidRDefault="008B7806" w:rsidP="008556F9">
      <w:pPr>
        <w:spacing w:after="0" w:line="240" w:lineRule="auto"/>
        <w:ind w:right="-1" w:firstLine="567"/>
        <w:jc w:val="center"/>
        <w:rPr>
          <w:rFonts w:ascii="Times New Roman" w:hAnsi="Times New Roman" w:cs="Times New Roman"/>
          <w:sz w:val="24"/>
          <w:szCs w:val="24"/>
          <w:vertAlign w:val="subscript"/>
          <w:lang w:val="kk-KZ"/>
        </w:rPr>
      </w:pPr>
      <w:r w:rsidRPr="00EF3374">
        <w:rPr>
          <w:rFonts w:ascii="Times New Roman" w:hAnsi="Times New Roman" w:cs="Times New Roman"/>
          <w:sz w:val="24"/>
          <w:szCs w:val="24"/>
          <w:lang w:val="kk-KZ"/>
        </w:rPr>
        <w:t>P</w:t>
      </w:r>
      <w:r w:rsidRPr="00EF3374">
        <w:rPr>
          <w:rFonts w:ascii="Times New Roman" w:hAnsi="Times New Roman" w:cs="Times New Roman"/>
          <w:sz w:val="24"/>
          <w:szCs w:val="24"/>
          <w:vertAlign w:val="subscript"/>
          <w:lang w:val="kk-KZ"/>
        </w:rPr>
        <w:t xml:space="preserve">қаб </w:t>
      </w:r>
      <w:r w:rsidRPr="00EF3374">
        <w:rPr>
          <w:rFonts w:ascii="Times New Roman" w:hAnsi="Times New Roman" w:cs="Times New Roman"/>
          <w:sz w:val="24"/>
          <w:szCs w:val="24"/>
          <w:lang w:val="kk-KZ"/>
        </w:rPr>
        <w:t>≈ 0,3р</w:t>
      </w:r>
      <w:r w:rsidRPr="00EF3374">
        <w:rPr>
          <w:rFonts w:ascii="Times New Roman" w:hAnsi="Times New Roman" w:cs="Times New Roman"/>
          <w:sz w:val="24"/>
          <w:szCs w:val="24"/>
          <w:vertAlign w:val="subscript"/>
          <w:lang w:val="kk-KZ"/>
        </w:rPr>
        <w:t>қан</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Бұл сынама практикалық ұсыныс үшін жаңа әрі де аз зерттелген кенорындарда пайдаланғанда үлкен қателіктерге алып келуі мүмкін. Себебі жобалау барысында ҰШСҚ  үшін бірнеше әр түрлі көтеріп- түсіру сорабы есептеп шығарылады. Кенорында келесілерді ескере отырып, ұнғыма оқпанының қисықтығымен өнімнің мысылы парафин, түрлі шөгінді </w:t>
      </w:r>
      <w:r w:rsidRPr="00EF3374">
        <w:rPr>
          <w:rFonts w:ascii="Times New Roman" w:hAnsi="Times New Roman" w:cs="Times New Roman"/>
          <w:sz w:val="24"/>
          <w:szCs w:val="24"/>
          <w:lang w:val="kk-KZ"/>
        </w:rPr>
        <w:lastRenderedPageBreak/>
        <w:t xml:space="preserve">тұздардың органикалық немесе техникалық, технологиялық сипатына қызметіне қарай түрлі диапазонды сораптар түсіріледі. </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9.1-есеп. Таңдалған ҰШСҚ-ны құрастыру</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Шешілуі.  Сораптың қысымды қабылдауы үшін жоғарыда келтірілген ұсыныстар бойынша таңдалған:</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Араласуы жоғары сорып шығарылған газ мөлшері үшін (1-ші нұсқаны есептеу) </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 xml:space="preserve">қыс 1 </w:t>
      </w:r>
      <w:r w:rsidRPr="00EF3374">
        <w:rPr>
          <w:rFonts w:ascii="Times New Roman" w:hAnsi="Times New Roman" w:cs="Times New Roman"/>
          <w:sz w:val="24"/>
          <w:szCs w:val="24"/>
          <w:lang w:val="kk-KZ"/>
        </w:rPr>
        <w:t>≈ 0,3  Ρ</w:t>
      </w:r>
      <w:r w:rsidRPr="00EF3374">
        <w:rPr>
          <w:rFonts w:ascii="Times New Roman" w:hAnsi="Times New Roman" w:cs="Times New Roman"/>
          <w:sz w:val="24"/>
          <w:szCs w:val="24"/>
          <w:vertAlign w:val="subscript"/>
          <w:lang w:val="kk-KZ"/>
        </w:rPr>
        <w:t xml:space="preserve">қан </w:t>
      </w:r>
      <w:r w:rsidRPr="00EF3374">
        <w:rPr>
          <w:rFonts w:ascii="Times New Roman" w:hAnsi="Times New Roman" w:cs="Times New Roman"/>
          <w:sz w:val="24"/>
          <w:szCs w:val="24"/>
          <w:lang w:val="kk-KZ"/>
        </w:rPr>
        <w:t>= 0,3*13 ≈ 4 МПа;</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Сұйықпен суландыру кезінде салыстырмалы жоғары емес сорып шығарылған газ мөлшері үшін (2-ші нұсқаны есептеу) Ρ</w:t>
      </w:r>
      <w:r w:rsidRPr="00EF3374">
        <w:rPr>
          <w:rFonts w:ascii="Times New Roman" w:hAnsi="Times New Roman" w:cs="Times New Roman"/>
          <w:sz w:val="24"/>
          <w:szCs w:val="24"/>
          <w:vertAlign w:val="subscript"/>
          <w:lang w:val="kk-KZ"/>
        </w:rPr>
        <w:t xml:space="preserve">қыс 2 </w:t>
      </w:r>
      <w:r w:rsidRPr="00EF3374">
        <w:rPr>
          <w:rFonts w:ascii="Times New Roman" w:hAnsi="Times New Roman" w:cs="Times New Roman"/>
          <w:sz w:val="24"/>
          <w:szCs w:val="24"/>
          <w:lang w:val="kk-KZ"/>
        </w:rPr>
        <w:t>=2,0 МПа қолданады;</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Байланысы төмен мұнайлы газ факторын сорып шығау үшін (2-ші нұсқаны есептеу) Ρ</w:t>
      </w:r>
      <w:r w:rsidRPr="00EF3374">
        <w:rPr>
          <w:rFonts w:ascii="Times New Roman" w:hAnsi="Times New Roman" w:cs="Times New Roman"/>
          <w:sz w:val="24"/>
          <w:szCs w:val="24"/>
          <w:vertAlign w:val="subscript"/>
          <w:lang w:val="kk-KZ"/>
        </w:rPr>
        <w:t xml:space="preserve">қыс 3 </w:t>
      </w:r>
      <w:r w:rsidRPr="00EF3374">
        <w:rPr>
          <w:rFonts w:ascii="Times New Roman" w:hAnsi="Times New Roman" w:cs="Times New Roman"/>
          <w:sz w:val="24"/>
          <w:szCs w:val="24"/>
          <w:lang w:val="kk-KZ"/>
        </w:rPr>
        <w:t>=0,5 МПа.</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Тиісті кестелер (см. Сур. 9.1, 9.2, сызық 1) Барлық нұсқаларды есептеу үшін ұнғыма оқпанына қысымның таралуы қай тереңдікте қай қысым сәйкес келуіне қарай таңдап алынады: L</w:t>
      </w:r>
      <w:r w:rsidRPr="00EF3374">
        <w:rPr>
          <w:rFonts w:ascii="Times New Roman" w:hAnsi="Times New Roman" w:cs="Times New Roman"/>
          <w:sz w:val="24"/>
          <w:szCs w:val="24"/>
          <w:vertAlign w:val="subscript"/>
          <w:lang w:val="kk-KZ"/>
        </w:rPr>
        <w:t xml:space="preserve">м 1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1200 м"/>
        </w:smartTagPr>
        <w:r w:rsidRPr="00EF3374">
          <w:rPr>
            <w:rFonts w:ascii="Times New Roman" w:hAnsi="Times New Roman" w:cs="Times New Roman"/>
            <w:sz w:val="24"/>
            <w:szCs w:val="24"/>
            <w:lang w:val="kk-KZ"/>
          </w:rPr>
          <w:t>1200 м</w:t>
        </w:r>
      </w:smartTag>
      <w:r w:rsidRPr="00EF3374">
        <w:rPr>
          <w:rFonts w:ascii="Times New Roman" w:hAnsi="Times New Roman" w:cs="Times New Roman"/>
          <w:sz w:val="24"/>
          <w:szCs w:val="24"/>
          <w:lang w:val="kk-KZ"/>
        </w:rPr>
        <w:t>, L</w:t>
      </w:r>
      <w:r w:rsidRPr="00EF3374">
        <w:rPr>
          <w:rFonts w:ascii="Times New Roman" w:hAnsi="Times New Roman" w:cs="Times New Roman"/>
          <w:sz w:val="24"/>
          <w:szCs w:val="24"/>
          <w:vertAlign w:val="subscript"/>
          <w:lang w:val="kk-KZ"/>
        </w:rPr>
        <w:t xml:space="preserve">м 2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900 м"/>
        </w:smartTagPr>
        <w:r w:rsidRPr="00EF3374">
          <w:rPr>
            <w:rFonts w:ascii="Times New Roman" w:hAnsi="Times New Roman" w:cs="Times New Roman"/>
            <w:sz w:val="24"/>
            <w:szCs w:val="24"/>
            <w:lang w:val="kk-KZ"/>
          </w:rPr>
          <w:t>900 м</w:t>
        </w:r>
      </w:smartTag>
      <w:r w:rsidRPr="00EF3374">
        <w:rPr>
          <w:rFonts w:ascii="Times New Roman" w:hAnsi="Times New Roman" w:cs="Times New Roman"/>
          <w:sz w:val="24"/>
          <w:szCs w:val="24"/>
          <w:lang w:val="kk-KZ"/>
        </w:rPr>
        <w:t xml:space="preserve">. </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Үшінші нұсқа үшін түсіру тереңдігі  L</w:t>
      </w:r>
      <w:r w:rsidRPr="00EF3374">
        <w:rPr>
          <w:rFonts w:ascii="Times New Roman" w:hAnsi="Times New Roman" w:cs="Times New Roman"/>
          <w:sz w:val="24"/>
          <w:szCs w:val="24"/>
          <w:vertAlign w:val="subscript"/>
          <w:lang w:val="kk-KZ"/>
        </w:rPr>
        <w:t xml:space="preserve">м 3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600 м"/>
        </w:smartTagPr>
        <w:r w:rsidRPr="00EF3374">
          <w:rPr>
            <w:rFonts w:ascii="Times New Roman" w:hAnsi="Times New Roman" w:cs="Times New Roman"/>
            <w:sz w:val="24"/>
            <w:szCs w:val="24"/>
            <w:lang w:val="kk-KZ"/>
          </w:rPr>
          <w:t>600 м</w:t>
        </w:r>
      </w:smartTag>
      <w:r w:rsidRPr="00EF3374">
        <w:rPr>
          <w:rFonts w:ascii="Times New Roman" w:hAnsi="Times New Roman" w:cs="Times New Roman"/>
          <w:sz w:val="24"/>
          <w:szCs w:val="24"/>
          <w:lang w:val="kk-KZ"/>
        </w:rPr>
        <w:t xml:space="preserve"> тең болады.</w:t>
      </w:r>
    </w:p>
    <w:p w:rsidR="008B7806" w:rsidRPr="00EF3374" w:rsidRDefault="008B7806" w:rsidP="008556F9">
      <w:pPr>
        <w:numPr>
          <w:ilvl w:val="0"/>
          <w:numId w:val="4"/>
        </w:numPr>
        <w:tabs>
          <w:tab w:val="left" w:pos="851"/>
        </w:tabs>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 және сұйықтың араластыруда анықталған қысымның шығыны (9.1) - (9.8).</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1-ші нұсқа үшін: </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Q</w:t>
      </w:r>
      <w:r w:rsidRPr="00EF3374">
        <w:rPr>
          <w:rFonts w:ascii="Times New Roman" w:hAnsi="Times New Roman" w:cs="Times New Roman"/>
          <w:sz w:val="24"/>
          <w:szCs w:val="24"/>
          <w:vertAlign w:val="subscript"/>
          <w:lang w:val="kk-KZ"/>
        </w:rPr>
        <w:t>мд 1</w:t>
      </w:r>
      <w:r w:rsidRPr="00EF3374">
        <w:rPr>
          <w:rFonts w:ascii="Times New Roman" w:hAnsi="Times New Roman" w:cs="Times New Roman"/>
          <w:sz w:val="24"/>
          <w:szCs w:val="24"/>
          <w:lang w:val="kk-KZ"/>
        </w:rPr>
        <w:t xml:space="preserve"> = 2,9 * 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(1- 0,2) =  2,32* 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b</w:t>
      </w:r>
      <w:r w:rsidRPr="00EF3374">
        <w:rPr>
          <w:rFonts w:ascii="Times New Roman" w:hAnsi="Times New Roman" w:cs="Times New Roman"/>
          <w:sz w:val="24"/>
          <w:szCs w:val="24"/>
          <w:vertAlign w:val="subscript"/>
          <w:lang w:val="kk-KZ"/>
        </w:rPr>
        <w:t>м</w:t>
      </w:r>
      <w:r w:rsidRPr="00EF3374">
        <w:rPr>
          <w:rFonts w:ascii="Times New Roman" w:hAnsi="Times New Roman" w:cs="Times New Roman"/>
          <w:sz w:val="24"/>
          <w:szCs w:val="24"/>
          <w:lang w:val="kk-KZ"/>
        </w:rPr>
        <w:t xml:space="preserve"> (ρ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xml:space="preserve">) = 1+ (1,28 -1) [(4,0 - 0,1) / (13,0 - 0,1)] </w:t>
      </w:r>
      <w:r w:rsidRPr="00EF3374">
        <w:rPr>
          <w:rFonts w:ascii="Times New Roman" w:hAnsi="Times New Roman" w:cs="Times New Roman"/>
          <w:sz w:val="24"/>
          <w:szCs w:val="24"/>
          <w:vertAlign w:val="superscript"/>
          <w:lang w:val="kk-KZ"/>
        </w:rPr>
        <w:t>0,25</w:t>
      </w:r>
      <w:r w:rsidRPr="00EF3374">
        <w:rPr>
          <w:rFonts w:ascii="Times New Roman" w:hAnsi="Times New Roman" w:cs="Times New Roman"/>
          <w:sz w:val="24"/>
          <w:szCs w:val="24"/>
          <w:lang w:val="kk-KZ"/>
        </w:rPr>
        <w:t xml:space="preserve"> = 1,208;</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b</w:t>
      </w:r>
      <w:r w:rsidRPr="00EF3374">
        <w:rPr>
          <w:rFonts w:ascii="Times New Roman" w:hAnsi="Times New Roman" w:cs="Times New Roman"/>
          <w:sz w:val="24"/>
          <w:szCs w:val="24"/>
          <w:vertAlign w:val="subscript"/>
          <w:lang w:val="kk-KZ"/>
        </w:rPr>
        <w:t>с</w:t>
      </w:r>
      <w:r w:rsidRPr="00EF3374">
        <w:rPr>
          <w:rFonts w:ascii="Times New Roman" w:hAnsi="Times New Roman" w:cs="Times New Roman"/>
          <w:sz w:val="24"/>
          <w:szCs w:val="24"/>
          <w:lang w:val="kk-KZ"/>
        </w:rPr>
        <w:t xml:space="preserve"> (ρ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 1,208 * (1- 0,2) + 1* 0,2 =1,166;</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Q</w:t>
      </w:r>
      <w:r w:rsidRPr="00EF3374">
        <w:rPr>
          <w:rFonts w:ascii="Times New Roman" w:hAnsi="Times New Roman" w:cs="Times New Roman"/>
          <w:sz w:val="24"/>
          <w:szCs w:val="24"/>
          <w:vertAlign w:val="subscript"/>
          <w:lang w:val="kk-KZ"/>
        </w:rPr>
        <w:t xml:space="preserve">с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 1,166 * 2,32 * 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(1- 0,2) = 3,38 * 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8556F9">
      <w:pPr>
        <w:spacing w:after="0" w:line="240" w:lineRule="auto"/>
        <w:ind w:right="-1" w:firstLine="567"/>
        <w:jc w:val="center"/>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Γ</w:t>
      </w:r>
      <w:r w:rsidRPr="00EF3374">
        <w:rPr>
          <w:rFonts w:ascii="Times New Roman" w:hAnsi="Times New Roman" w:cs="Times New Roman"/>
          <w:sz w:val="24"/>
          <w:szCs w:val="24"/>
          <w:vertAlign w:val="subscript"/>
          <w:lang w:val="kk-KZ"/>
        </w:rPr>
        <w:t xml:space="preserve">0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xml:space="preserve">) = 110 [(4,0 - 0,1) / (13,0-0,1)] </w:t>
      </w:r>
      <w:r w:rsidRPr="00EF3374">
        <w:rPr>
          <w:rFonts w:ascii="Times New Roman" w:hAnsi="Times New Roman" w:cs="Times New Roman"/>
          <w:sz w:val="24"/>
          <w:szCs w:val="24"/>
          <w:vertAlign w:val="superscript"/>
          <w:lang w:val="kk-KZ"/>
        </w:rPr>
        <w:t xml:space="preserve">0,5 </w:t>
      </w:r>
      <w:r w:rsidRPr="00EF3374">
        <w:rPr>
          <w:rFonts w:ascii="Times New Roman" w:hAnsi="Times New Roman" w:cs="Times New Roman"/>
          <w:sz w:val="24"/>
          <w:szCs w:val="24"/>
          <w:lang w:val="kk-KZ"/>
        </w:rPr>
        <w:t>= 60,5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V</w:t>
      </w:r>
      <w:r w:rsidRPr="00EF3374">
        <w:rPr>
          <w:rFonts w:ascii="Times New Roman" w:hAnsi="Times New Roman" w:cs="Times New Roman"/>
          <w:sz w:val="24"/>
          <w:szCs w:val="24"/>
          <w:vertAlign w:val="subscript"/>
          <w:lang w:val="kk-KZ"/>
        </w:rPr>
        <w:t xml:space="preserve">гұс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 (110-60,5) * 1* 0,1* 315 * 2,32 * 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(4,0*273) = 3,31*10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 3,38*10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+ 3,31*10</w:t>
      </w:r>
      <w:r w:rsidRPr="00EF3374">
        <w:rPr>
          <w:rFonts w:ascii="Times New Roman" w:hAnsi="Times New Roman" w:cs="Times New Roman"/>
          <w:sz w:val="24"/>
          <w:szCs w:val="24"/>
          <w:vertAlign w:val="superscript"/>
          <w:lang w:val="kk-KZ"/>
        </w:rPr>
        <w:t xml:space="preserve">-4  </w:t>
      </w:r>
      <w:r w:rsidRPr="00EF3374">
        <w:rPr>
          <w:rFonts w:ascii="Times New Roman" w:hAnsi="Times New Roman" w:cs="Times New Roman"/>
          <w:sz w:val="24"/>
          <w:szCs w:val="24"/>
          <w:lang w:val="kk-KZ"/>
        </w:rPr>
        <w:t>= 6,69*10</w:t>
      </w:r>
      <w:r w:rsidRPr="00EF3374">
        <w:rPr>
          <w:rFonts w:ascii="Times New Roman" w:hAnsi="Times New Roman" w:cs="Times New Roman"/>
          <w:sz w:val="24"/>
          <w:szCs w:val="24"/>
          <w:vertAlign w:val="superscript"/>
          <w:lang w:val="kk-KZ"/>
        </w:rPr>
        <w:t>- 4</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 = 57,8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Аналогиялық есептеуде орындалған 2-ші және 3-ші нұсқалар үшін, келесі нәтижелер алынған: </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2</w:t>
      </w:r>
      <w:r w:rsidRPr="00EF3374">
        <w:rPr>
          <w:rFonts w:ascii="Times New Roman" w:hAnsi="Times New Roman" w:cs="Times New Roman"/>
          <w:sz w:val="24"/>
          <w:szCs w:val="24"/>
          <w:lang w:val="kk-KZ"/>
        </w:rPr>
        <w:t>) = 5,38 *10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 = 46,5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w:t>
      </w:r>
    </w:p>
    <w:p w:rsidR="008B7806" w:rsidRPr="00EF3374" w:rsidRDefault="008B7806" w:rsidP="008556F9">
      <w:pPr>
        <w:spacing w:after="0" w:line="240" w:lineRule="auto"/>
        <w:ind w:right="-1" w:firstLine="567"/>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3</w:t>
      </w:r>
      <w:r w:rsidRPr="00EF3374">
        <w:rPr>
          <w:rFonts w:ascii="Times New Roman" w:hAnsi="Times New Roman" w:cs="Times New Roman"/>
          <w:sz w:val="24"/>
          <w:szCs w:val="24"/>
          <w:lang w:val="kk-KZ"/>
        </w:rPr>
        <w:t>) = 2,9 *10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xml:space="preserve">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 = 25,0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w:t>
      </w:r>
    </w:p>
    <w:p w:rsidR="008B7806" w:rsidRPr="00EF3374" w:rsidRDefault="008B7806" w:rsidP="00EF3374">
      <w:pPr>
        <w:numPr>
          <w:ilvl w:val="0"/>
          <w:numId w:val="4"/>
        </w:numPr>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А.Н. Адонинаның [21, 24, 32 ] кестесі ұнғымаға таңдалған сорап диаметрін анықтау мақсатында берілген.</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Бұл А.Н. Адонинаның кестесі көтеріп-түсіру үшін таңдалған: 1-ші нұсқа үшін 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1</w:t>
      </w:r>
      <w:r w:rsidRPr="00EF3374">
        <w:rPr>
          <w:rFonts w:ascii="Times New Roman" w:hAnsi="Times New Roman" w:cs="Times New Roman"/>
          <w:sz w:val="24"/>
          <w:szCs w:val="24"/>
          <w:lang w:val="kk-KZ"/>
        </w:rPr>
        <w:t>) ≈ 58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 және L</w:t>
      </w:r>
      <w:r w:rsidRPr="00EF3374">
        <w:rPr>
          <w:rFonts w:ascii="Times New Roman" w:hAnsi="Times New Roman" w:cs="Times New Roman"/>
          <w:sz w:val="24"/>
          <w:szCs w:val="24"/>
          <w:vertAlign w:val="subscript"/>
          <w:lang w:val="kk-KZ"/>
        </w:rPr>
        <w:t xml:space="preserve">м 1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1200 м"/>
        </w:smartTagPr>
        <w:r w:rsidRPr="00EF3374">
          <w:rPr>
            <w:rFonts w:ascii="Times New Roman" w:hAnsi="Times New Roman" w:cs="Times New Roman"/>
            <w:sz w:val="24"/>
            <w:szCs w:val="24"/>
            <w:lang w:val="kk-KZ"/>
          </w:rPr>
          <w:t>1200 м</w:t>
        </w:r>
      </w:smartTag>
      <w:r w:rsidRPr="00EF3374">
        <w:rPr>
          <w:rFonts w:ascii="Times New Roman" w:hAnsi="Times New Roman" w:cs="Times New Roman"/>
          <w:sz w:val="24"/>
          <w:szCs w:val="24"/>
          <w:lang w:val="kk-KZ"/>
        </w:rPr>
        <w:t xml:space="preserve"> сорап диаметрі D</w:t>
      </w:r>
      <w:r w:rsidRPr="00EF3374">
        <w:rPr>
          <w:rFonts w:ascii="Times New Roman" w:hAnsi="Times New Roman" w:cs="Times New Roman"/>
          <w:sz w:val="24"/>
          <w:szCs w:val="24"/>
          <w:vertAlign w:val="subscript"/>
          <w:lang w:val="kk-KZ"/>
        </w:rPr>
        <w:t xml:space="preserve">қаб 1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55 мм"/>
        </w:smartTagPr>
        <w:r w:rsidRPr="00EF3374">
          <w:rPr>
            <w:rFonts w:ascii="Times New Roman" w:hAnsi="Times New Roman" w:cs="Times New Roman"/>
            <w:sz w:val="24"/>
            <w:szCs w:val="24"/>
            <w:lang w:val="kk-KZ"/>
          </w:rPr>
          <w:t>55 мм</w:t>
        </w:r>
      </w:smartTag>
      <w:r w:rsidRPr="00EF3374">
        <w:rPr>
          <w:rFonts w:ascii="Times New Roman" w:hAnsi="Times New Roman" w:cs="Times New Roman"/>
          <w:sz w:val="24"/>
          <w:szCs w:val="24"/>
          <w:lang w:val="kk-KZ"/>
        </w:rPr>
        <w:t>;</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2-ші нұсқа үшін 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2</w:t>
      </w:r>
      <w:r w:rsidRPr="00EF3374">
        <w:rPr>
          <w:rFonts w:ascii="Times New Roman" w:hAnsi="Times New Roman" w:cs="Times New Roman"/>
          <w:sz w:val="24"/>
          <w:szCs w:val="24"/>
          <w:lang w:val="kk-KZ"/>
        </w:rPr>
        <w:t>) ≈ 46,5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 және L</w:t>
      </w:r>
      <w:r w:rsidRPr="00EF3374">
        <w:rPr>
          <w:rFonts w:ascii="Times New Roman" w:hAnsi="Times New Roman" w:cs="Times New Roman"/>
          <w:sz w:val="24"/>
          <w:szCs w:val="24"/>
          <w:vertAlign w:val="subscript"/>
          <w:lang w:val="kk-KZ"/>
        </w:rPr>
        <w:t>м 2</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900 м"/>
        </w:smartTagPr>
        <w:r w:rsidRPr="00EF3374">
          <w:rPr>
            <w:rFonts w:ascii="Times New Roman" w:hAnsi="Times New Roman" w:cs="Times New Roman"/>
            <w:sz w:val="24"/>
            <w:szCs w:val="24"/>
            <w:lang w:val="kk-KZ"/>
          </w:rPr>
          <w:t>900 м</w:t>
        </w:r>
      </w:smartTag>
      <w:r w:rsidRPr="00EF3374">
        <w:rPr>
          <w:rFonts w:ascii="Times New Roman" w:hAnsi="Times New Roman" w:cs="Times New Roman"/>
          <w:sz w:val="24"/>
          <w:szCs w:val="24"/>
          <w:lang w:val="kk-KZ"/>
        </w:rPr>
        <w:t xml:space="preserve"> сорап диаметрі D</w:t>
      </w:r>
      <w:r w:rsidRPr="00EF3374">
        <w:rPr>
          <w:rFonts w:ascii="Times New Roman" w:hAnsi="Times New Roman" w:cs="Times New Roman"/>
          <w:sz w:val="24"/>
          <w:szCs w:val="24"/>
          <w:vertAlign w:val="subscript"/>
          <w:lang w:val="kk-KZ"/>
        </w:rPr>
        <w:t xml:space="preserve">қаб 2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43 мм"/>
        </w:smartTagPr>
        <w:r w:rsidRPr="00EF3374">
          <w:rPr>
            <w:rFonts w:ascii="Times New Roman" w:hAnsi="Times New Roman" w:cs="Times New Roman"/>
            <w:sz w:val="24"/>
            <w:szCs w:val="24"/>
            <w:lang w:val="kk-KZ"/>
          </w:rPr>
          <w:t>43 мм</w:t>
        </w:r>
      </w:smartTag>
      <w:r w:rsidRPr="00EF3374">
        <w:rPr>
          <w:rFonts w:ascii="Times New Roman" w:hAnsi="Times New Roman" w:cs="Times New Roman"/>
          <w:sz w:val="24"/>
          <w:szCs w:val="24"/>
          <w:lang w:val="kk-KZ"/>
        </w:rPr>
        <w:t>;</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3-ші нұсқа үшін Q</w:t>
      </w:r>
      <w:r w:rsidRPr="00EF3374">
        <w:rPr>
          <w:rFonts w:ascii="Times New Roman" w:hAnsi="Times New Roman" w:cs="Times New Roman"/>
          <w:sz w:val="24"/>
          <w:szCs w:val="24"/>
          <w:vertAlign w:val="subscript"/>
          <w:lang w:val="kk-KZ"/>
        </w:rPr>
        <w:t xml:space="preserve">см </w:t>
      </w:r>
      <w:r w:rsidRPr="00EF3374">
        <w:rPr>
          <w:rFonts w:ascii="Times New Roman" w:hAnsi="Times New Roman" w:cs="Times New Roman"/>
          <w:sz w:val="24"/>
          <w:szCs w:val="24"/>
          <w:lang w:val="kk-KZ"/>
        </w:rPr>
        <w:t>(ρ</w:t>
      </w:r>
      <w:r w:rsidRPr="00EF3374">
        <w:rPr>
          <w:rFonts w:ascii="Times New Roman" w:hAnsi="Times New Roman" w:cs="Times New Roman"/>
          <w:sz w:val="24"/>
          <w:szCs w:val="24"/>
          <w:vertAlign w:val="subscript"/>
          <w:lang w:val="kk-KZ"/>
        </w:rPr>
        <w:t>пн 3</w:t>
      </w:r>
      <w:r w:rsidRPr="00EF3374">
        <w:rPr>
          <w:rFonts w:ascii="Times New Roman" w:hAnsi="Times New Roman" w:cs="Times New Roman"/>
          <w:sz w:val="24"/>
          <w:szCs w:val="24"/>
          <w:lang w:val="kk-KZ"/>
        </w:rPr>
        <w:t>) ≈ 25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 тәу және L</w:t>
      </w:r>
      <w:r w:rsidRPr="00EF3374">
        <w:rPr>
          <w:rFonts w:ascii="Times New Roman" w:hAnsi="Times New Roman" w:cs="Times New Roman"/>
          <w:sz w:val="24"/>
          <w:szCs w:val="24"/>
          <w:vertAlign w:val="subscript"/>
          <w:lang w:val="kk-KZ"/>
        </w:rPr>
        <w:t>м 3</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600 м"/>
        </w:smartTagPr>
        <w:r w:rsidRPr="00EF3374">
          <w:rPr>
            <w:rFonts w:ascii="Times New Roman" w:hAnsi="Times New Roman" w:cs="Times New Roman"/>
            <w:sz w:val="24"/>
            <w:szCs w:val="24"/>
            <w:lang w:val="kk-KZ"/>
          </w:rPr>
          <w:t>600 м</w:t>
        </w:r>
      </w:smartTag>
      <w:r w:rsidRPr="00EF3374">
        <w:rPr>
          <w:rFonts w:ascii="Times New Roman" w:hAnsi="Times New Roman" w:cs="Times New Roman"/>
          <w:sz w:val="24"/>
          <w:szCs w:val="24"/>
          <w:lang w:val="kk-KZ"/>
        </w:rPr>
        <w:t xml:space="preserve"> сорап диаметрі D</w:t>
      </w:r>
      <w:r w:rsidRPr="00EF3374">
        <w:rPr>
          <w:rFonts w:ascii="Times New Roman" w:hAnsi="Times New Roman" w:cs="Times New Roman"/>
          <w:sz w:val="24"/>
          <w:szCs w:val="24"/>
          <w:vertAlign w:val="subscript"/>
          <w:lang w:val="kk-KZ"/>
        </w:rPr>
        <w:t xml:space="preserve">қаб 3 </w:t>
      </w:r>
      <w:r w:rsidRPr="00EF3374">
        <w:rPr>
          <w:rFonts w:ascii="Times New Roman" w:hAnsi="Times New Roman" w:cs="Times New Roman"/>
          <w:sz w:val="24"/>
          <w:szCs w:val="24"/>
          <w:lang w:val="kk-KZ"/>
        </w:rPr>
        <w:t xml:space="preserve">= </w:t>
      </w:r>
      <w:smartTag w:uri="urn:schemas-microsoft-com:office:smarttags" w:element="metricconverter">
        <w:smartTagPr>
          <w:attr w:name="ProductID" w:val="43 мм"/>
        </w:smartTagPr>
        <w:r w:rsidRPr="00EF3374">
          <w:rPr>
            <w:rFonts w:ascii="Times New Roman" w:hAnsi="Times New Roman" w:cs="Times New Roman"/>
            <w:sz w:val="24"/>
            <w:szCs w:val="24"/>
            <w:lang w:val="kk-KZ"/>
          </w:rPr>
          <w:t>43 мм</w:t>
        </w:r>
      </w:smartTag>
      <w:r w:rsidRPr="00EF3374">
        <w:rPr>
          <w:rFonts w:ascii="Times New Roman" w:hAnsi="Times New Roman" w:cs="Times New Roman"/>
          <w:sz w:val="24"/>
          <w:szCs w:val="24"/>
          <w:lang w:val="kk-KZ"/>
        </w:rPr>
        <w:t>.</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Сонғы кездерді есептеке ала отырып, сораптың тұтқырлығы жоғары сұйықты сыртқы сорып шығаруы.</w:t>
      </w:r>
    </w:p>
    <w:p w:rsidR="008B7806" w:rsidRPr="00EF3374" w:rsidRDefault="008B7806" w:rsidP="008556F9">
      <w:pPr>
        <w:numPr>
          <w:ilvl w:val="0"/>
          <w:numId w:val="4"/>
        </w:numPr>
        <w:tabs>
          <w:tab w:val="left" w:pos="851"/>
        </w:tabs>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Ұнғыма түрін, оның шығымын, қабаттың газды немесе құмды екендігін ескере отырып, сораптың сору қасиетін сонымен бірге қажет етілген тереңдікке түсіріледі.</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Сорапты таңдау барысында сорап жайлы мәліметтер 9.2 кестеде келтірілген. Тұтқырлығы 25 мПа*с аспайтын сұйқты сорып шығару үшін арналған НСН, НСНА, НСВ типтегі сораптар. Механикалық қоспаның мөлшері 0.05% аспайды; НСВ1В типтегі сорап – тығыздығы 15 мПа*с аспайды және механикалық қоспасының мөлшері 0.2% аспайды; НСВГ типтегі сорап – тығыздығы 100 мПа*с және механикалық қоспасының мөлшері  0.05% аспайды. Сораптың барлық типтік өлшемдері белгіленген, сонымен қатар минералданған су мөлшері 200 мг/л; күкіртті сутегінің көлемдік мөлшері  - 0.1% және рН – 6.8 аздау.</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Сораптың аспа тереңдігі және әр түрлі геологкәсіпшілік сипаттамаларымен ұнғыманы пайдалану үшін отырғызулардың келесі 4  тобы белгіленеді. </w:t>
      </w: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1168"/>
        <w:gridCol w:w="1914"/>
        <w:gridCol w:w="1914"/>
        <w:gridCol w:w="1915"/>
      </w:tblGrid>
      <w:tr w:rsidR="008B7806" w:rsidRPr="00EF3374" w:rsidTr="00CE7129">
        <w:tc>
          <w:tcPr>
            <w:tcW w:w="2660"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Отырғызу топтары</w:t>
            </w:r>
          </w:p>
        </w:tc>
        <w:tc>
          <w:tcPr>
            <w:tcW w:w="1168"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w:t>
            </w:r>
          </w:p>
        </w:tc>
        <w:tc>
          <w:tcPr>
            <w:tcW w:w="1914"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en-US"/>
              </w:rPr>
            </w:pPr>
            <w:r w:rsidRPr="00EF3374">
              <w:rPr>
                <w:rFonts w:ascii="Times New Roman" w:hAnsi="Times New Roman" w:cs="Times New Roman"/>
                <w:sz w:val="24"/>
                <w:szCs w:val="24"/>
                <w:lang w:val="en-US"/>
              </w:rPr>
              <w:t>I</w:t>
            </w:r>
          </w:p>
        </w:tc>
        <w:tc>
          <w:tcPr>
            <w:tcW w:w="1914"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en-US"/>
              </w:rPr>
            </w:pPr>
            <w:r w:rsidRPr="00EF3374">
              <w:rPr>
                <w:rFonts w:ascii="Times New Roman" w:hAnsi="Times New Roman" w:cs="Times New Roman"/>
                <w:sz w:val="24"/>
                <w:szCs w:val="24"/>
                <w:lang w:val="en-US"/>
              </w:rPr>
              <w:t>II</w:t>
            </w:r>
          </w:p>
        </w:tc>
        <w:tc>
          <w:tcPr>
            <w:tcW w:w="1915"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en-US"/>
              </w:rPr>
            </w:pPr>
            <w:r w:rsidRPr="00EF3374">
              <w:rPr>
                <w:rFonts w:ascii="Times New Roman" w:hAnsi="Times New Roman" w:cs="Times New Roman"/>
                <w:sz w:val="24"/>
                <w:szCs w:val="24"/>
                <w:lang w:val="en-US"/>
              </w:rPr>
              <w:t>III</w:t>
            </w:r>
          </w:p>
        </w:tc>
      </w:tr>
      <w:tr w:rsidR="008B7806" w:rsidRPr="00EF3374" w:rsidTr="00CE7129">
        <w:tc>
          <w:tcPr>
            <w:tcW w:w="2660"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Беттің саңылауы, мкм</w:t>
            </w:r>
          </w:p>
        </w:tc>
        <w:tc>
          <w:tcPr>
            <w:tcW w:w="1168"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en-US"/>
              </w:rPr>
              <w:t>0-</w:t>
            </w:r>
            <w:r w:rsidRPr="00EF3374">
              <w:rPr>
                <w:rFonts w:ascii="Times New Roman" w:hAnsi="Times New Roman" w:cs="Times New Roman"/>
                <w:sz w:val="24"/>
                <w:szCs w:val="24"/>
                <w:lang w:val="kk-KZ"/>
              </w:rPr>
              <w:t>22,5</w:t>
            </w:r>
          </w:p>
        </w:tc>
        <w:tc>
          <w:tcPr>
            <w:tcW w:w="1914"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10-35</w:t>
            </w:r>
          </w:p>
        </w:tc>
        <w:tc>
          <w:tcPr>
            <w:tcW w:w="1914"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35-60</w:t>
            </w:r>
          </w:p>
        </w:tc>
        <w:tc>
          <w:tcPr>
            <w:tcW w:w="1915" w:type="dxa"/>
            <w:shd w:val="clear" w:color="auto" w:fill="auto"/>
          </w:tcPr>
          <w:p w:rsidR="008B7806" w:rsidRPr="00EF3374" w:rsidRDefault="008B7806" w:rsidP="00EF3374">
            <w:pPr>
              <w:spacing w:after="0" w:line="240" w:lineRule="auto"/>
              <w:ind w:right="-1"/>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60-85</w:t>
            </w:r>
          </w:p>
        </w:tc>
      </w:tr>
    </w:tbl>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p>
    <w:p w:rsidR="008B7806" w:rsidRPr="00EF3374" w:rsidRDefault="008B7806" w:rsidP="00EF3374">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0 және І  отырғызу тобының сораптары  - сағалық қысымы жоғары ұнғыма тереңдігінен тұтқырлығы төмен мұнайды 1200м биіктікке сорып шығару үшін; ІІ отырғызу тобының сораптары –  тұтқырлығы орташа және төмен болған сұйықтықтарды  орташа температурада және тереңдіктен 1200м –ге дейін сорып шығару үшін; ІІІ отырғызу тобы – тұтқырлығы жоғары  немесе жоғары температуралы сұйықтықты сорып шығару, сонымен бірге, құм және асфальто – смолопар</w:t>
      </w:r>
      <w:r w:rsidR="00A704C0">
        <w:rPr>
          <w:rFonts w:ascii="Times New Roman" w:hAnsi="Times New Roman" w:cs="Times New Roman"/>
          <w:sz w:val="24"/>
          <w:szCs w:val="24"/>
          <w:lang w:val="kk-KZ"/>
        </w:rPr>
        <w:t>а</w:t>
      </w:r>
      <w:r w:rsidRPr="00EF3374">
        <w:rPr>
          <w:rFonts w:ascii="Times New Roman" w:hAnsi="Times New Roman" w:cs="Times New Roman"/>
          <w:sz w:val="24"/>
          <w:szCs w:val="24"/>
          <w:lang w:val="kk-KZ"/>
        </w:rPr>
        <w:t>финді заттардың құрамын жоғарылату үшін қолданылады.</w:t>
      </w:r>
    </w:p>
    <w:p w:rsidR="003C12D9" w:rsidRPr="00EF3374"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Ағымдағы қысымдағы мұнайдың көлемдік коэффициенті bв (р) = 1</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Газдың аса сығылу коэффициенті z=1</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w:t>
      </w:r>
      <w:r w:rsidRPr="00EF3374">
        <w:rPr>
          <w:rFonts w:ascii="Times New Roman" w:hAnsi="Times New Roman" w:cs="Times New Roman"/>
          <w:sz w:val="24"/>
          <w:szCs w:val="24"/>
          <w:vertAlign w:val="subscript"/>
          <w:lang w:val="kk-KZ"/>
        </w:rPr>
        <w:t>0</w:t>
      </w:r>
      <w:r w:rsidRPr="00EF3374">
        <w:rPr>
          <w:rFonts w:ascii="Times New Roman" w:hAnsi="Times New Roman" w:cs="Times New Roman"/>
          <w:sz w:val="24"/>
          <w:szCs w:val="24"/>
          <w:lang w:val="kk-KZ"/>
        </w:rPr>
        <w:t xml:space="preserve"> = 273 К </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Ро атмосфералық қысым, 0,1 МПа</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 – эмпирикалық коэффициент, с =  0,5  </w:t>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 Газсыздандырылған мұнай шығымы,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8556F9">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676400" cy="256218"/>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04765" cy="260553"/>
                    </a:xfrm>
                    <a:prstGeom prst="rect">
                      <a:avLst/>
                    </a:prstGeom>
                    <a:noFill/>
                    <a:ln>
                      <a:noFill/>
                    </a:ln>
                  </pic:spPr>
                </pic:pic>
              </a:graphicData>
            </a:graphic>
          </wp:inline>
        </w:drawing>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 Мұнай және сұйықтың көлемдік коэффициенттері</w:t>
      </w:r>
    </w:p>
    <w:p w:rsidR="008B7806" w:rsidRPr="00EF3374" w:rsidRDefault="008B7806" w:rsidP="008556F9">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033698" cy="704850"/>
            <wp:effectExtent l="0" t="0" r="508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34634" cy="722488"/>
                    </a:xfrm>
                    <a:prstGeom prst="rect">
                      <a:avLst/>
                    </a:prstGeom>
                    <a:noFill/>
                    <a:ln>
                      <a:noFill/>
                    </a:ln>
                  </pic:spPr>
                </pic:pic>
              </a:graphicData>
            </a:graphic>
          </wp:inline>
        </w:drawing>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Сұйық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8556F9">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533650" cy="299002"/>
            <wp:effectExtent l="0" t="0" r="0" b="635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91734" cy="305857"/>
                    </a:xfrm>
                    <a:prstGeom prst="rect">
                      <a:avLst/>
                    </a:prstGeom>
                    <a:noFill/>
                    <a:ln>
                      <a:noFill/>
                    </a:ln>
                  </pic:spPr>
                </pic:pic>
              </a:graphicData>
            </a:graphic>
          </wp:inline>
        </w:drawing>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4 Мұнайда еріген газ мөлшері</w:t>
      </w:r>
    </w:p>
    <w:p w:rsidR="008B7806" w:rsidRPr="00EF3374" w:rsidRDefault="008B7806" w:rsidP="008B25B5">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609975" cy="285938"/>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98080" cy="292917"/>
                    </a:xfrm>
                    <a:prstGeom prst="rect">
                      <a:avLst/>
                    </a:prstGeom>
                    <a:noFill/>
                    <a:ln>
                      <a:noFill/>
                    </a:ln>
                  </pic:spPr>
                </pic:pic>
              </a:graphicData>
            </a:graphic>
          </wp:inline>
        </w:drawing>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5 Еркін газ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8B7806" w:rsidRPr="00EF3374" w:rsidRDefault="008B7806" w:rsidP="008B25B5">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vertAlign w:val="superscript"/>
          <w:lang w:eastAsia="ru-RU"/>
        </w:rPr>
        <w:drawing>
          <wp:inline distT="0" distB="0" distL="0" distR="0">
            <wp:extent cx="4638675" cy="319296"/>
            <wp:effectExtent l="0" t="0" r="0" b="508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71606" cy="321563"/>
                    </a:xfrm>
                    <a:prstGeom prst="rect">
                      <a:avLst/>
                    </a:prstGeom>
                    <a:noFill/>
                    <a:ln>
                      <a:noFill/>
                    </a:ln>
                  </pic:spPr>
                </pic:pic>
              </a:graphicData>
            </a:graphic>
          </wp:inline>
        </w:drawing>
      </w:r>
    </w:p>
    <w:p w:rsidR="003C12D9" w:rsidRDefault="003C12D9"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6 Газсұйық қоспасының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8B7806" w:rsidRPr="00EF3374" w:rsidRDefault="008B7806" w:rsidP="008B25B5">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514600" cy="294968"/>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84600" cy="303179"/>
                    </a:xfrm>
                    <a:prstGeom prst="rect">
                      <a:avLst/>
                    </a:prstGeom>
                    <a:noFill/>
                    <a:ln>
                      <a:noFill/>
                    </a:ln>
                  </pic:spPr>
                </pic:pic>
              </a:graphicData>
            </a:graphic>
          </wp:inline>
        </w:drawing>
      </w:r>
    </w:p>
    <w:p w:rsidR="003C12D9" w:rsidRDefault="003C12D9">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9 кесте - Бастапқы мәліметтер</w: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p>
    <w:tbl>
      <w:tblPr>
        <w:tblW w:w="10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239"/>
        <w:gridCol w:w="1175"/>
        <w:gridCol w:w="1606"/>
        <w:gridCol w:w="1282"/>
        <w:gridCol w:w="1064"/>
        <w:gridCol w:w="1134"/>
        <w:gridCol w:w="1134"/>
        <w:gridCol w:w="1134"/>
      </w:tblGrid>
      <w:tr w:rsidR="008B7806" w:rsidRPr="00D6121B" w:rsidTr="008B25B5">
        <w:trPr>
          <w:cantSplit/>
          <w:trHeight w:val="714"/>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1239" w:type="dxa"/>
          </w:tcPr>
          <w:p w:rsidR="008B7806" w:rsidRPr="00EF3374" w:rsidRDefault="008B7806" w:rsidP="00EF3374">
            <w:pPr>
              <w:spacing w:after="0" w:line="240" w:lineRule="auto"/>
              <w:ind w:right="-108"/>
              <w:rPr>
                <w:rFonts w:ascii="Times New Roman" w:hAnsi="Times New Roman" w:cs="Times New Roman"/>
                <w:sz w:val="24"/>
                <w:szCs w:val="24"/>
                <w:lang w:val="kk-KZ"/>
              </w:rPr>
            </w:pPr>
            <w:r w:rsidRPr="00EF3374">
              <w:rPr>
                <w:rFonts w:ascii="Times New Roman" w:hAnsi="Times New Roman" w:cs="Times New Roman"/>
                <w:sz w:val="24"/>
                <w:szCs w:val="24"/>
                <w:lang w:val="kk-KZ"/>
              </w:rPr>
              <w:t>Сұйық шығымы Q</w:t>
            </w:r>
            <w:r w:rsidRPr="00EF3374">
              <w:rPr>
                <w:rFonts w:ascii="Times New Roman" w:hAnsi="Times New Roman" w:cs="Times New Roman"/>
                <w:sz w:val="24"/>
                <w:szCs w:val="24"/>
                <w:vertAlign w:val="subscript"/>
                <w:lang w:val="kk-KZ"/>
              </w:rPr>
              <w:t>жд</w:t>
            </w:r>
            <w:r w:rsidRPr="00EF3374">
              <w:rPr>
                <w:rFonts w:ascii="Times New Roman" w:hAnsi="Times New Roman" w:cs="Times New Roman"/>
                <w:sz w:val="24"/>
                <w:szCs w:val="24"/>
                <w:lang w:val="kk-KZ"/>
              </w:rPr>
              <w:t>, 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tc>
        <w:tc>
          <w:tcPr>
            <w:tcW w:w="1175"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Өнімнің көлемдік сулануы β</w:t>
            </w:r>
            <w:r w:rsidRPr="00EF3374">
              <w:rPr>
                <w:rFonts w:ascii="Times New Roman" w:hAnsi="Times New Roman" w:cs="Times New Roman"/>
                <w:sz w:val="24"/>
                <w:szCs w:val="24"/>
                <w:vertAlign w:val="subscript"/>
                <w:lang w:val="kk-KZ"/>
              </w:rPr>
              <w:t>в</w:t>
            </w:r>
          </w:p>
        </w:tc>
        <w:tc>
          <w:tcPr>
            <w:tcW w:w="1606" w:type="dxa"/>
          </w:tcPr>
          <w:p w:rsidR="008B7806" w:rsidRPr="00EF3374" w:rsidRDefault="008B7806" w:rsidP="00EF3374">
            <w:pPr>
              <w:spacing w:after="0" w:line="240" w:lineRule="auto"/>
              <w:ind w:right="-136"/>
              <w:rPr>
                <w:rFonts w:ascii="Times New Roman" w:hAnsi="Times New Roman" w:cs="Times New Roman"/>
                <w:sz w:val="24"/>
                <w:szCs w:val="24"/>
                <w:lang w:val="kk-KZ"/>
              </w:rPr>
            </w:pPr>
            <w:r w:rsidRPr="00EF3374">
              <w:rPr>
                <w:rFonts w:ascii="Times New Roman" w:hAnsi="Times New Roman" w:cs="Times New Roman"/>
                <w:sz w:val="24"/>
                <w:szCs w:val="24"/>
                <w:lang w:val="kk-KZ"/>
              </w:rPr>
              <w:t>Мұнайдың көлемдік коэффициенті b</w:t>
            </w:r>
            <w:r w:rsidRPr="00EF3374">
              <w:rPr>
                <w:rFonts w:ascii="Times New Roman" w:hAnsi="Times New Roman" w:cs="Times New Roman"/>
                <w:sz w:val="24"/>
                <w:szCs w:val="24"/>
                <w:vertAlign w:val="subscript"/>
                <w:lang w:val="kk-KZ"/>
              </w:rPr>
              <w:t>н</w:t>
            </w:r>
          </w:p>
        </w:tc>
        <w:tc>
          <w:tcPr>
            <w:tcW w:w="1282" w:type="dxa"/>
          </w:tcPr>
          <w:p w:rsidR="008B7806" w:rsidRPr="00EF3374" w:rsidRDefault="008B7806" w:rsidP="00EF3374">
            <w:pPr>
              <w:spacing w:after="0" w:line="240" w:lineRule="auto"/>
              <w:ind w:right="-180"/>
              <w:rPr>
                <w:rFonts w:ascii="Times New Roman" w:hAnsi="Times New Roman" w:cs="Times New Roman"/>
                <w:sz w:val="24"/>
                <w:szCs w:val="24"/>
                <w:lang w:val="kk-KZ"/>
              </w:rPr>
            </w:pPr>
            <w:r w:rsidRPr="00EF3374">
              <w:rPr>
                <w:rFonts w:ascii="Times New Roman" w:hAnsi="Times New Roman" w:cs="Times New Roman"/>
                <w:sz w:val="24"/>
                <w:szCs w:val="24"/>
                <w:lang w:val="kk-KZ"/>
              </w:rPr>
              <w:t>Ағымдағы қысым р, МПа</w:t>
            </w:r>
          </w:p>
        </w:tc>
        <w:tc>
          <w:tcPr>
            <w:tcW w:w="1064" w:type="dxa"/>
          </w:tcPr>
          <w:p w:rsidR="008B7806" w:rsidRPr="00EF3374" w:rsidRDefault="008B7806" w:rsidP="00EF3374">
            <w:pPr>
              <w:spacing w:after="0" w:line="240" w:lineRule="auto"/>
              <w:ind w:right="-149"/>
              <w:rPr>
                <w:rFonts w:ascii="Times New Roman" w:hAnsi="Times New Roman" w:cs="Times New Roman"/>
                <w:sz w:val="24"/>
                <w:szCs w:val="24"/>
                <w:lang w:val="kk-KZ"/>
              </w:rPr>
            </w:pPr>
            <w:r w:rsidRPr="00EF3374">
              <w:rPr>
                <w:rFonts w:ascii="Times New Roman" w:hAnsi="Times New Roman" w:cs="Times New Roman"/>
                <w:sz w:val="24"/>
                <w:szCs w:val="24"/>
                <w:lang w:val="kk-KZ"/>
              </w:rPr>
              <w:t>Мұнайдың қанығу қысымы р</w:t>
            </w:r>
            <w:r w:rsidRPr="00EF3374">
              <w:rPr>
                <w:rFonts w:ascii="Times New Roman" w:hAnsi="Times New Roman" w:cs="Times New Roman"/>
                <w:sz w:val="24"/>
                <w:szCs w:val="24"/>
                <w:vertAlign w:val="subscript"/>
                <w:lang w:val="kk-KZ"/>
              </w:rPr>
              <w:t>нас</w:t>
            </w:r>
            <w:r w:rsidRPr="00EF3374">
              <w:rPr>
                <w:rFonts w:ascii="Times New Roman" w:hAnsi="Times New Roman" w:cs="Times New Roman"/>
                <w:sz w:val="24"/>
                <w:szCs w:val="24"/>
                <w:lang w:val="kk-KZ"/>
              </w:rPr>
              <w:t>, МПа</w:t>
            </w:r>
          </w:p>
        </w:tc>
        <w:tc>
          <w:tcPr>
            <w:tcW w:w="1134" w:type="dxa"/>
          </w:tcPr>
          <w:p w:rsidR="008B7806" w:rsidRPr="00EF3374" w:rsidRDefault="008B7806" w:rsidP="00EF3374">
            <w:pPr>
              <w:spacing w:after="0" w:line="240" w:lineRule="auto"/>
              <w:ind w:right="-149"/>
              <w:rPr>
                <w:rFonts w:ascii="Times New Roman" w:hAnsi="Times New Roman" w:cs="Times New Roman"/>
                <w:sz w:val="24"/>
                <w:szCs w:val="24"/>
                <w:lang w:val="kk-KZ"/>
              </w:rPr>
            </w:pPr>
            <w:r w:rsidRPr="00EF3374">
              <w:rPr>
                <w:rFonts w:ascii="Times New Roman" w:hAnsi="Times New Roman" w:cs="Times New Roman"/>
                <w:sz w:val="24"/>
                <w:szCs w:val="24"/>
                <w:lang w:val="kk-KZ"/>
              </w:rPr>
              <w:t>Ұңғының орташа температурасы Т</w:t>
            </w:r>
            <w:r w:rsidRPr="00EF3374">
              <w:rPr>
                <w:rFonts w:ascii="Times New Roman" w:hAnsi="Times New Roman" w:cs="Times New Roman"/>
                <w:sz w:val="24"/>
                <w:szCs w:val="24"/>
                <w:vertAlign w:val="subscript"/>
                <w:lang w:val="kk-KZ"/>
              </w:rPr>
              <w:t>ск</w:t>
            </w:r>
            <w:r w:rsidRPr="00EF3374">
              <w:rPr>
                <w:rFonts w:ascii="Times New Roman" w:hAnsi="Times New Roman" w:cs="Times New Roman"/>
                <w:sz w:val="24"/>
                <w:szCs w:val="24"/>
                <w:lang w:val="kk-KZ"/>
              </w:rPr>
              <w:t>, К</w:t>
            </w:r>
          </w:p>
        </w:tc>
        <w:tc>
          <w:tcPr>
            <w:tcW w:w="1134"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Газсыздалған мұнай тығыздығы ρнд, кг/м</w:t>
            </w:r>
            <w:r w:rsidRPr="00EF3374">
              <w:rPr>
                <w:rFonts w:ascii="Times New Roman" w:hAnsi="Times New Roman" w:cs="Times New Roman"/>
                <w:sz w:val="24"/>
                <w:szCs w:val="24"/>
                <w:vertAlign w:val="superscript"/>
                <w:lang w:val="kk-KZ"/>
              </w:rPr>
              <w:t>3</w:t>
            </w:r>
          </w:p>
        </w:tc>
        <w:tc>
          <w:tcPr>
            <w:tcW w:w="1134"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Газ тығыздығы ρ</w:t>
            </w:r>
            <w:r w:rsidRPr="008B25B5">
              <w:rPr>
                <w:rFonts w:ascii="Times New Roman" w:hAnsi="Times New Roman" w:cs="Times New Roman"/>
                <w:sz w:val="24"/>
                <w:szCs w:val="24"/>
                <w:vertAlign w:val="subscript"/>
                <w:lang w:val="kk-KZ"/>
              </w:rPr>
              <w:t>гст</w:t>
            </w:r>
            <w:r w:rsidRPr="00EF3374">
              <w:rPr>
                <w:rFonts w:ascii="Times New Roman" w:hAnsi="Times New Roman" w:cs="Times New Roman"/>
                <w:sz w:val="24"/>
                <w:szCs w:val="24"/>
                <w:lang w:val="kk-KZ"/>
              </w:rPr>
              <w:t>, кг/м</w:t>
            </w:r>
            <w:r w:rsidRPr="00EF3374">
              <w:rPr>
                <w:rFonts w:ascii="Times New Roman" w:hAnsi="Times New Roman" w:cs="Times New Roman"/>
                <w:sz w:val="24"/>
                <w:szCs w:val="24"/>
                <w:vertAlign w:val="superscript"/>
                <w:lang w:val="kk-KZ"/>
              </w:rPr>
              <w:t>3</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1,99</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0,11</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1,21</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9,2</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1,04</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0,12</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9,4</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0,13</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1,23</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9,6</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1,08</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0,14</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1,24</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9,8</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0,15</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3,5</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1,12</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0,16</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1,26</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3,6</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10,2</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1,14</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0,17</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1,27</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3,7</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10,4</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1,16</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0,18</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1,28</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3,8</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1,18</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0,19</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1,29</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3,9</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10,8</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0,20</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0,21</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1,31</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4,1</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11,2</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1,24</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0,22</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1,32</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4,2</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11,4</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0,23</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1,33</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4,3</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11,6</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1,26</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0,24</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1,34</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4,4</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11,8</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1,27</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16</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0,25</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4,5</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329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1,28</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17</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0,26</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1,36</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4,6</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12,2</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1,29</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18</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0,27</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1,37</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4,7</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12,4</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19</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0,28</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1,38</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4,8</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12,6</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1,31</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20</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0,29</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1,39</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4,9</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12,8</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1,32</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21</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2,95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0,30</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5,0</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339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1,33</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0,31</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1,41</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5,1</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341</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1,34</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3,05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0,32</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1,42</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5,2</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13,8</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343</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1,35</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3,10</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0,33</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1,43</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5,3</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14,0</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345</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1,36</w:t>
            </w:r>
          </w:p>
        </w:tc>
      </w:tr>
      <w:tr w:rsidR="008B7806" w:rsidRPr="00EF3374" w:rsidTr="008B25B5">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25</w:t>
            </w:r>
          </w:p>
        </w:tc>
        <w:tc>
          <w:tcPr>
            <w:tcW w:w="1239"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3,15</w:t>
            </w:r>
          </w:p>
        </w:tc>
        <w:tc>
          <w:tcPr>
            <w:tcW w:w="1175"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0,34</w:t>
            </w:r>
          </w:p>
        </w:tc>
        <w:tc>
          <w:tcPr>
            <w:tcW w:w="1606"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1,44</w:t>
            </w:r>
          </w:p>
        </w:tc>
        <w:tc>
          <w:tcPr>
            <w:tcW w:w="1282"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5,4</w:t>
            </w:r>
          </w:p>
        </w:tc>
        <w:tc>
          <w:tcPr>
            <w:tcW w:w="106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14,2</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347</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849</w:t>
            </w:r>
          </w:p>
        </w:tc>
        <w:tc>
          <w:tcPr>
            <w:tcW w:w="1134"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1,37</w:t>
            </w:r>
          </w:p>
        </w:tc>
      </w:tr>
    </w:tbl>
    <w:p w:rsidR="008B7806" w:rsidRPr="00EF3374" w:rsidRDefault="008B7806" w:rsidP="00EF3374">
      <w:pPr>
        <w:spacing w:after="0" w:line="240" w:lineRule="auto"/>
        <w:rPr>
          <w:rFonts w:ascii="Times New Roman" w:hAnsi="Times New Roman" w:cs="Times New Roman"/>
          <w:b/>
          <w:sz w:val="24"/>
          <w:szCs w:val="24"/>
          <w:lang w:val="kk-KZ"/>
        </w:rPr>
      </w:pPr>
    </w:p>
    <w:p w:rsidR="00AE6B55" w:rsidRPr="00EF3374" w:rsidRDefault="00AE6B55" w:rsidP="003C12D9">
      <w:pPr>
        <w:pStyle w:val="1"/>
      </w:pPr>
      <w:bookmarkStart w:id="12" w:name="_Toc33091325"/>
      <w:r w:rsidRPr="00EF3374">
        <w:t>№10 практикалық есеп</w:t>
      </w:r>
      <w:bookmarkEnd w:id="12"/>
    </w:p>
    <w:p w:rsidR="00A704C0" w:rsidRDefault="00A704C0" w:rsidP="00A704C0">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A704C0">
        <w:rPr>
          <w:rFonts w:ascii="Times New Roman" w:hAnsi="Times New Roman" w:cs="Times New Roman"/>
          <w:sz w:val="24"/>
          <w:szCs w:val="28"/>
          <w:lang w:val="kk-KZ"/>
        </w:rPr>
        <w:t xml:space="preserve">Сорап  қабылдауында газдың сепарация коэффициентін есептеу </w:t>
      </w:r>
      <w:r>
        <w:rPr>
          <w:rFonts w:ascii="Times New Roman" w:hAnsi="Times New Roman" w:cs="Times New Roman"/>
          <w:b/>
          <w:sz w:val="24"/>
          <w:szCs w:val="28"/>
          <w:lang w:val="kk-KZ"/>
        </w:rPr>
        <w:t>Сабақ жоспары:</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A704C0">
        <w:rPr>
          <w:rFonts w:ascii="Times New Roman" w:hAnsi="Times New Roman" w:cs="Times New Roman"/>
          <w:sz w:val="24"/>
          <w:szCs w:val="28"/>
          <w:lang w:val="kk-KZ"/>
        </w:rPr>
        <w:t>Сорап  қабылдауында газдың сепарация коэффициентін есептеу</w:t>
      </w:r>
    </w:p>
    <w:p w:rsidR="00A704C0" w:rsidRDefault="00A704C0" w:rsidP="00A704C0">
      <w:pPr>
        <w:spacing w:after="0" w:line="240" w:lineRule="auto"/>
        <w:ind w:firstLine="567"/>
        <w:jc w:val="both"/>
        <w:rPr>
          <w:rFonts w:ascii="Times New Roman" w:hAnsi="Times New Roman" w:cs="Times New Roman"/>
          <w:b/>
          <w:sz w:val="24"/>
          <w:szCs w:val="28"/>
          <w:lang w:val="kk-KZ"/>
        </w:rPr>
      </w:pPr>
    </w:p>
    <w:p w:rsidR="00A704C0" w:rsidRDefault="00A704C0" w:rsidP="00A704C0">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AE6B55" w:rsidRPr="00EF3374" w:rsidRDefault="003C12D9" w:rsidP="00EF3374">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С</w:t>
      </w:r>
      <w:r w:rsidR="00AE6B55" w:rsidRPr="00EF3374">
        <w:rPr>
          <w:rFonts w:ascii="Times New Roman" w:hAnsi="Times New Roman" w:cs="Times New Roman"/>
          <w:sz w:val="24"/>
          <w:szCs w:val="24"/>
          <w:lang w:val="kk-KZ"/>
        </w:rPr>
        <w:t>орап қабылдауындағы газ сепарациясының коэффициентін есептейміз.</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Шешімі. ШҰС  қабылдауындағы газдың сепарация коэффициентін  жуықталған өрнек бойынша анықтаймыз</w:t>
      </w:r>
    </w:p>
    <w:p w:rsidR="00AE6B55" w:rsidRPr="00EF3374" w:rsidRDefault="00AE6B55" w:rsidP="00A704C0">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159611" cy="604911"/>
            <wp:effectExtent l="19050" t="0" r="2939" b="0"/>
            <wp:docPr id="4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20135" r="14148" b="73878"/>
                    <a:stretch>
                      <a:fillRect/>
                    </a:stretch>
                  </pic:blipFill>
                  <pic:spPr>
                    <a:xfrm>
                      <a:off x="0" y="0"/>
                      <a:ext cx="5238782" cy="614193"/>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мұндағыD</w:t>
      </w:r>
      <w:r w:rsidRPr="00EF3374">
        <w:rPr>
          <w:rFonts w:ascii="Times New Roman" w:hAnsi="Times New Roman" w:cs="Times New Roman"/>
          <w:sz w:val="24"/>
          <w:szCs w:val="24"/>
          <w:vertAlign w:val="subscript"/>
          <w:lang w:val="kk-KZ"/>
        </w:rPr>
        <w:t>зк</w:t>
      </w:r>
      <w:r w:rsidRPr="00EF3374">
        <w:rPr>
          <w:rFonts w:ascii="Times New Roman" w:hAnsi="Times New Roman" w:cs="Times New Roman"/>
          <w:sz w:val="24"/>
          <w:szCs w:val="24"/>
          <w:lang w:val="kk-KZ"/>
        </w:rPr>
        <w:t>- ұңғыманың пайдаланушылық колоннасының ішкі диаметрі,м;D</w:t>
      </w:r>
      <w:r w:rsidRPr="00EF3374">
        <w:rPr>
          <w:rFonts w:ascii="Times New Roman" w:hAnsi="Times New Roman" w:cs="Times New Roman"/>
          <w:sz w:val="24"/>
          <w:szCs w:val="24"/>
          <w:vertAlign w:val="subscript"/>
          <w:lang w:val="kk-KZ"/>
        </w:rPr>
        <w:t>тм</w:t>
      </w:r>
      <w:r w:rsidRPr="00EF3374">
        <w:rPr>
          <w:rFonts w:ascii="Times New Roman" w:hAnsi="Times New Roman" w:cs="Times New Roman"/>
          <w:sz w:val="24"/>
          <w:szCs w:val="24"/>
          <w:lang w:val="kk-KZ"/>
        </w:rPr>
        <w:t>-  сорғыштың қабылдау деңгейіндегі  сорғыштық компрессорлық құбырдың сыртқы диаметрі,м;w- сорғыш қабылдау аумағындағы газдың қозғалысының салыстырмалық жылдамдығы.</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тәжрибелік мәліметтер болмаса, онда  бірінші жуықталғанда  келесі қатынастар қолданылады:</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845271" cy="520505"/>
            <wp:effectExtent l="19050" t="0" r="3079" b="0"/>
            <wp:docPr id="4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38108" r="13933" b="57292"/>
                    <a:stretch>
                      <a:fillRect/>
                    </a:stretch>
                  </pic:blipFill>
                  <pic:spPr>
                    <a:xfrm>
                      <a:off x="0" y="0"/>
                      <a:ext cx="5845271" cy="520505"/>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Сепарация нәтижесінде сорғышт қабылдауындағы еркін газ бөлігі сұйықтың гзды факторында өзгереді, ол НКТ сорғышқа келіп түседі, оны мына өрнекпен анықталады:</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721191" cy="351693"/>
            <wp:effectExtent l="19050" t="0" r="0" b="0"/>
            <wp:docPr id="4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51487" r="13269" b="45270"/>
                    <a:stretch>
                      <a:fillRect/>
                    </a:stretch>
                  </pic:blipFill>
                  <pic:spPr>
                    <a:xfrm>
                      <a:off x="0" y="0"/>
                      <a:ext cx="5721191" cy="351693"/>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Газдың құрамын өзгеріссіз деп болжап сәйкес газды факторға құбыр мына өрнекпен анықталады:</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537426" cy="436099"/>
            <wp:effectExtent l="19050" t="0" r="0" b="0"/>
            <wp:docPr id="4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61081" r="37594" b="35270"/>
                    <a:stretch>
                      <a:fillRect/>
                    </a:stretch>
                  </pic:blipFill>
                  <pic:spPr>
                    <a:xfrm>
                      <a:off x="0" y="0"/>
                      <a:ext cx="4537426" cy="436099"/>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Немесе келесі өрнекпен анықталады:</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6261087" cy="351692"/>
            <wp:effectExtent l="19050" t="0" r="6363" b="0"/>
            <wp:docPr id="4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66989" r="22074" b="30384"/>
                    <a:stretch>
                      <a:fillRect/>
                    </a:stretch>
                  </pic:blipFill>
                  <pic:spPr>
                    <a:xfrm>
                      <a:off x="0" y="0"/>
                      <a:ext cx="6261087" cy="351692"/>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Кейін еркін газдың және газды сұйықтықтың қоспаларының шығынын есептейміз, ол сепарация коэффициентін есепке алып келіп түседі</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646612" cy="675249"/>
            <wp:effectExtent l="19050" t="0" r="0" b="0"/>
            <wp:docPr id="4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76216" b="16622"/>
                    <a:stretch>
                      <a:fillRect/>
                    </a:stretch>
                  </pic:blipFill>
                  <pic:spPr>
                    <a:xfrm>
                      <a:off x="0" y="0"/>
                      <a:ext cx="5646219" cy="675202"/>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(9.9)-(9.15) өрнектердің орнына  сандық мәндерін қойып бірінші нұсқамен есептейміз.</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455447" cy="886264"/>
            <wp:effectExtent l="19050" t="0" r="0" b="0"/>
            <wp:docPr id="44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rcRect t="87162" b="3108"/>
                    <a:stretch>
                      <a:fillRect/>
                    </a:stretch>
                  </pic:blipFill>
                  <pic:spPr>
                    <a:xfrm>
                      <a:off x="0" y="0"/>
                      <a:ext cx="5455066" cy="886202"/>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450698" cy="689316"/>
            <wp:effectExtent l="19050" t="0" r="0" b="0"/>
            <wp:docPr id="44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rcRect b="76316"/>
                    <a:stretch>
                      <a:fillRect/>
                    </a:stretch>
                  </pic:blipFill>
                  <pic:spPr>
                    <a:xfrm>
                      <a:off x="0" y="0"/>
                      <a:ext cx="5453448" cy="689664"/>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Екінші нұсқа үшін </w:t>
      </w:r>
      <w:r w:rsidRPr="00EF3374">
        <w:rPr>
          <w:rFonts w:ascii="Times New Roman" w:hAnsi="Times New Roman" w:cs="Times New Roman"/>
          <w:noProof/>
          <w:sz w:val="24"/>
          <w:szCs w:val="24"/>
          <w:lang w:eastAsia="ru-RU"/>
        </w:rPr>
        <w:drawing>
          <wp:inline distT="0" distB="0" distL="0" distR="0">
            <wp:extent cx="1845117" cy="280616"/>
            <wp:effectExtent l="19050" t="0" r="2733" b="0"/>
            <wp:docPr id="45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rcRect l="31382" t="25000" r="39110" b="65751"/>
                    <a:stretch>
                      <a:fillRect/>
                    </a:stretch>
                  </pic:blipFill>
                  <pic:spPr>
                    <a:xfrm>
                      <a:off x="0" y="0"/>
                      <a:ext cx="1886104" cy="286850"/>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806678" cy="815927"/>
            <wp:effectExtent l="19050" t="0" r="3572" b="0"/>
            <wp:docPr id="45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rcRect t="35526" b="38158"/>
                    <a:stretch>
                      <a:fillRect/>
                    </a:stretch>
                  </pic:blipFill>
                  <pic:spPr>
                    <a:xfrm>
                      <a:off x="0" y="0"/>
                      <a:ext cx="5809608" cy="816339"/>
                    </a:xfrm>
                    <a:prstGeom prst="rect">
                      <a:avLst/>
                    </a:prstGeom>
                  </pic:spPr>
                </pic:pic>
              </a:graphicData>
            </a:graphic>
          </wp:inline>
        </w:drawing>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Үшінші нұсқа үшін</w:t>
      </w:r>
    </w:p>
    <w:p w:rsidR="00AE6B55" w:rsidRPr="00EF3374" w:rsidRDefault="00AE6B55" w:rsidP="00EF3374">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148778" cy="844062"/>
            <wp:effectExtent l="19050" t="0" r="0" b="0"/>
            <wp:docPr id="45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rcRect t="69298"/>
                    <a:stretch>
                      <a:fillRect/>
                    </a:stretch>
                  </pic:blipFill>
                  <pic:spPr>
                    <a:xfrm>
                      <a:off x="0" y="0"/>
                      <a:ext cx="5192137" cy="851170"/>
                    </a:xfrm>
                    <a:prstGeom prst="rect">
                      <a:avLst/>
                    </a:prstGeom>
                  </pic:spPr>
                </pic:pic>
              </a:graphicData>
            </a:graphic>
          </wp:inline>
        </w:drawing>
      </w:r>
    </w:p>
    <w:p w:rsidR="008B7806" w:rsidRDefault="008B7806" w:rsidP="00EF3374">
      <w:pPr>
        <w:spacing w:after="0" w:line="240" w:lineRule="auto"/>
        <w:rPr>
          <w:rFonts w:ascii="Times New Roman" w:hAnsi="Times New Roman" w:cs="Times New Roman"/>
          <w:b/>
          <w:sz w:val="24"/>
          <w:szCs w:val="24"/>
          <w:lang w:val="kk-KZ"/>
        </w:rPr>
      </w:pPr>
    </w:p>
    <w:p w:rsidR="00A704C0" w:rsidRPr="00EF3374" w:rsidRDefault="00A704C0" w:rsidP="00EF3374">
      <w:pPr>
        <w:spacing w:after="0" w:line="240" w:lineRule="auto"/>
        <w:rPr>
          <w:rFonts w:ascii="Times New Roman" w:hAnsi="Times New Roman" w:cs="Times New Roman"/>
          <w:b/>
          <w:sz w:val="24"/>
          <w:szCs w:val="24"/>
          <w:lang w:val="kk-KZ"/>
        </w:rPr>
      </w:pPr>
    </w:p>
    <w:p w:rsidR="008B7806" w:rsidRPr="00EF3374" w:rsidRDefault="008B7806" w:rsidP="003C12D9">
      <w:pPr>
        <w:spacing w:after="0" w:line="240" w:lineRule="auto"/>
        <w:jc w:val="center"/>
        <w:rPr>
          <w:rFonts w:ascii="Times New Roman" w:hAnsi="Times New Roman" w:cs="Times New Roman"/>
          <w:b/>
          <w:bCs/>
          <w:sz w:val="24"/>
          <w:szCs w:val="24"/>
          <w:lang w:val="kk-KZ"/>
        </w:rPr>
      </w:pPr>
      <w:r w:rsidRPr="00EF3374">
        <w:rPr>
          <w:rFonts w:ascii="Times New Roman" w:hAnsi="Times New Roman" w:cs="Times New Roman"/>
          <w:b/>
          <w:bCs/>
          <w:sz w:val="24"/>
          <w:szCs w:val="24"/>
          <w:lang w:val="kk-KZ"/>
        </w:rPr>
        <w:lastRenderedPageBreak/>
        <w:t>№11 практикалық есеп</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A704C0">
        <w:rPr>
          <w:rFonts w:ascii="Times New Roman" w:hAnsi="Times New Roman" w:cs="Times New Roman"/>
          <w:sz w:val="24"/>
          <w:szCs w:val="28"/>
          <w:lang w:val="kk-KZ"/>
        </w:rPr>
        <w:t>Тереңдік сораптардың толу коэффициентін анықтау</w:t>
      </w:r>
    </w:p>
    <w:p w:rsidR="00A704C0" w:rsidRDefault="00A704C0" w:rsidP="00A704C0">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A704C0" w:rsidRDefault="00A704C0" w:rsidP="00A704C0">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A704C0">
        <w:rPr>
          <w:rFonts w:ascii="Times New Roman" w:hAnsi="Times New Roman" w:cs="Times New Roman"/>
          <w:sz w:val="24"/>
          <w:szCs w:val="28"/>
          <w:lang w:val="kk-KZ"/>
        </w:rPr>
        <w:t>Тереңдік сораптардың толу коэффициентін анықтау</w:t>
      </w:r>
    </w:p>
    <w:p w:rsidR="00A704C0" w:rsidRDefault="00A704C0" w:rsidP="00A704C0">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8B7806" w:rsidRPr="00EF3374" w:rsidRDefault="008B7806" w:rsidP="00EF3374">
      <w:pPr>
        <w:spacing w:after="0" w:line="240" w:lineRule="auto"/>
        <w:ind w:firstLine="567"/>
        <w:rPr>
          <w:rFonts w:ascii="Times New Roman" w:hAnsi="Times New Roman" w:cs="Times New Roman"/>
          <w:sz w:val="24"/>
          <w:szCs w:val="24"/>
          <w:lang w:val="kk-KZ"/>
        </w:rPr>
      </w:pPr>
    </w:p>
    <w:p w:rsidR="008B7806" w:rsidRPr="00EF3374" w:rsidRDefault="008B7806" w:rsidP="00EF3374">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Есептің шарты. Сораппен өнімді өндіруде үш вариант ақарастырылады: бірінші – газ факторы жоғары аз суланған жеңіл мұнайды тарту; екінші – газ факторы орташа суланған мұнай ұшін; үшінші – тұтқырлығы жоғары мұнайды тарту. Тұтқырлығы жоғары мұнай құрамында әдетте, еріген аз болады, сондықтан газ факторы нольге тең деп қабылданады. Сонымен қатар, барлық варианттар үшін механикалық қоспалардың мөлшері аз және көлемі бойынша 0,05</w:t>
      </w:r>
      <w:r w:rsidRPr="00EF3374">
        <w:rPr>
          <w:rFonts w:ascii="Times New Roman" w:hAnsi="Times New Roman" w:cs="Times New Roman"/>
          <w:i/>
          <w:iCs/>
          <w:sz w:val="24"/>
          <w:szCs w:val="24"/>
          <w:lang w:val="kk-KZ"/>
        </w:rPr>
        <w:t>%</w:t>
      </w:r>
      <w:r w:rsidRPr="00EF3374">
        <w:rPr>
          <w:rFonts w:ascii="Times New Roman" w:hAnsi="Times New Roman" w:cs="Times New Roman"/>
          <w:sz w:val="24"/>
          <w:szCs w:val="24"/>
          <w:lang w:val="kk-KZ"/>
        </w:rPr>
        <w:t xml:space="preserve"> аспайды. </w:t>
      </w:r>
    </w:p>
    <w:p w:rsidR="008B7806" w:rsidRPr="00EF3374" w:rsidRDefault="008B7806" w:rsidP="00EF3374">
      <w:pPr>
        <w:spacing w:after="0" w:line="240" w:lineRule="auto"/>
        <w:ind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Есептеу барлық үш вариант үшін орындалады.</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Газдың аса сығылу коэффициенті z=1</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Газ факторы Г</w:t>
      </w:r>
      <w:r w:rsidRPr="00EF3374">
        <w:rPr>
          <w:rFonts w:ascii="Times New Roman" w:hAnsi="Times New Roman" w:cs="Times New Roman"/>
          <w:sz w:val="24"/>
          <w:szCs w:val="24"/>
          <w:vertAlign w:val="subscript"/>
          <w:lang w:val="kk-KZ"/>
        </w:rPr>
        <w:t>о</w:t>
      </w:r>
      <w:r w:rsidRPr="00EF3374">
        <w:rPr>
          <w:rFonts w:ascii="Times New Roman" w:hAnsi="Times New Roman" w:cs="Times New Roman"/>
          <w:sz w:val="24"/>
          <w:szCs w:val="24"/>
          <w:lang w:val="kk-KZ"/>
        </w:rPr>
        <w:t xml:space="preserve"> = 110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w:t>
      </w:r>
      <w:r w:rsidRPr="00EF3374">
        <w:rPr>
          <w:rFonts w:ascii="Times New Roman" w:hAnsi="Times New Roman" w:cs="Times New Roman"/>
          <w:sz w:val="24"/>
          <w:szCs w:val="24"/>
          <w:vertAlign w:val="subscript"/>
          <w:lang w:val="kk-KZ"/>
        </w:rPr>
        <w:t>0</w:t>
      </w:r>
      <w:r w:rsidRPr="00EF3374">
        <w:rPr>
          <w:rFonts w:ascii="Times New Roman" w:hAnsi="Times New Roman" w:cs="Times New Roman"/>
          <w:sz w:val="24"/>
          <w:szCs w:val="24"/>
          <w:lang w:val="kk-KZ"/>
        </w:rPr>
        <w:t xml:space="preserve"> = 273 К </w:t>
      </w:r>
    </w:p>
    <w:p w:rsidR="008B7806" w:rsidRPr="00EF3374" w:rsidRDefault="008B7806"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Шешуі: </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Вариант үшін:</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 Мұнай және сұйықтың көлемдік коэффициенттері р = р</w:t>
      </w:r>
      <w:r w:rsidRPr="00EF3374">
        <w:rPr>
          <w:rFonts w:ascii="Times New Roman" w:hAnsi="Times New Roman" w:cs="Times New Roman"/>
          <w:sz w:val="24"/>
          <w:szCs w:val="24"/>
          <w:vertAlign w:val="subscript"/>
          <w:lang w:val="kk-KZ"/>
        </w:rPr>
        <w:t>всц</w:t>
      </w:r>
      <w:r w:rsidRPr="00EF3374">
        <w:rPr>
          <w:rFonts w:ascii="Times New Roman" w:hAnsi="Times New Roman" w:cs="Times New Roman"/>
          <w:sz w:val="24"/>
          <w:szCs w:val="24"/>
          <w:lang w:val="kk-KZ"/>
        </w:rPr>
        <w:t>. болғанда</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860290" cy="83947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60290" cy="83947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 Сұйық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/с</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931160" cy="35052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31160" cy="35052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Мұнайда еріген газ мөлшері р = р</w:t>
      </w:r>
      <w:r w:rsidRPr="00EF3374">
        <w:rPr>
          <w:rFonts w:ascii="Times New Roman" w:hAnsi="Times New Roman" w:cs="Times New Roman"/>
          <w:sz w:val="24"/>
          <w:szCs w:val="24"/>
          <w:vertAlign w:val="subscript"/>
          <w:lang w:val="kk-KZ"/>
        </w:rPr>
        <w:t>всц</w:t>
      </w:r>
      <w:r w:rsidRPr="00EF3374">
        <w:rPr>
          <w:rFonts w:ascii="Times New Roman" w:hAnsi="Times New Roman" w:cs="Times New Roman"/>
          <w:sz w:val="24"/>
          <w:szCs w:val="24"/>
          <w:lang w:val="kk-KZ"/>
        </w:rPr>
        <w:t>. болғанда</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283710" cy="338455"/>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3710" cy="33845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vertAlign w:val="superscript"/>
          <w:lang w:val="kk-KZ"/>
        </w:rPr>
      </w:pPr>
      <w:r w:rsidRPr="00EF3374">
        <w:rPr>
          <w:rFonts w:ascii="Times New Roman" w:hAnsi="Times New Roman" w:cs="Times New Roman"/>
          <w:sz w:val="24"/>
          <w:szCs w:val="24"/>
          <w:lang w:val="kk-KZ"/>
        </w:rPr>
        <w:t>4 Еркін газ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vertAlign w:val="superscript"/>
          <w:lang w:eastAsia="ru-RU"/>
        </w:rPr>
        <w:drawing>
          <wp:inline distT="0" distB="0" distL="0" distR="0">
            <wp:extent cx="4258945" cy="300355"/>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58945" cy="30035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5 Газсұйық қоспасының шығыны, м</w:t>
      </w:r>
      <w:r w:rsidRPr="00EF3374">
        <w:rPr>
          <w:rFonts w:ascii="Times New Roman" w:hAnsi="Times New Roman" w:cs="Times New Roman"/>
          <w:sz w:val="24"/>
          <w:szCs w:val="24"/>
          <w:vertAlign w:val="superscript"/>
          <w:lang w:val="kk-KZ"/>
        </w:rPr>
        <w:t>3</w:t>
      </w:r>
      <w:r w:rsidRPr="00EF3374">
        <w:rPr>
          <w:rFonts w:ascii="Times New Roman" w:hAnsi="Times New Roman" w:cs="Times New Roman"/>
          <w:sz w:val="24"/>
          <w:szCs w:val="24"/>
          <w:lang w:val="kk-KZ"/>
        </w:rPr>
        <w:t>/м</w:t>
      </w:r>
      <w:r w:rsidRPr="00EF3374">
        <w:rPr>
          <w:rFonts w:ascii="Times New Roman" w:hAnsi="Times New Roman" w:cs="Times New Roman"/>
          <w:sz w:val="24"/>
          <w:szCs w:val="24"/>
          <w:vertAlign w:val="superscript"/>
          <w:lang w:val="kk-KZ"/>
        </w:rPr>
        <w:t>3</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156585" cy="37592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56585" cy="37592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6. Мұнай және сұйықтың көлемдік коэффициенттері р = р</w:t>
      </w:r>
      <w:r w:rsidRPr="00EF3374">
        <w:rPr>
          <w:rFonts w:ascii="Times New Roman" w:hAnsi="Times New Roman" w:cs="Times New Roman"/>
          <w:sz w:val="24"/>
          <w:szCs w:val="24"/>
          <w:vertAlign w:val="subscript"/>
          <w:lang w:val="kk-KZ"/>
        </w:rPr>
        <w:t>нц</w:t>
      </w:r>
      <w:r w:rsidRPr="00EF3374">
        <w:rPr>
          <w:rFonts w:ascii="Times New Roman" w:hAnsi="Times New Roman" w:cs="Times New Roman"/>
          <w:sz w:val="24"/>
          <w:szCs w:val="24"/>
          <w:lang w:val="kk-KZ"/>
        </w:rPr>
        <w:t>.</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985385" cy="876935"/>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85385" cy="87693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7 Мұнайда еріген газ мөлшері р = р</w:t>
      </w:r>
      <w:r w:rsidRPr="00EF3374">
        <w:rPr>
          <w:rFonts w:ascii="Times New Roman" w:hAnsi="Times New Roman" w:cs="Times New Roman"/>
          <w:sz w:val="24"/>
          <w:szCs w:val="24"/>
          <w:vertAlign w:val="subscript"/>
          <w:lang w:val="kk-KZ"/>
        </w:rPr>
        <w:t>нц</w:t>
      </w:r>
      <w:r w:rsidRPr="00EF3374">
        <w:rPr>
          <w:rFonts w:ascii="Times New Roman" w:hAnsi="Times New Roman" w:cs="Times New Roman"/>
          <w:sz w:val="24"/>
          <w:szCs w:val="24"/>
          <w:lang w:val="kk-KZ"/>
        </w:rPr>
        <w:t>. болғанда</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421505" cy="35052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21505" cy="35052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Содан соң есепті келесі реттілікте орындаймыз:</w:t>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lastRenderedPageBreak/>
        <w:drawing>
          <wp:inline distT="0" distB="0" distL="0" distR="0">
            <wp:extent cx="3244215" cy="739140"/>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44215" cy="739140"/>
                    </a:xfrm>
                    <a:prstGeom prst="rect">
                      <a:avLst/>
                    </a:prstGeom>
                    <a:noFill/>
                    <a:ln>
                      <a:noFill/>
                    </a:ln>
                  </pic:spPr>
                </pic:pic>
              </a:graphicData>
            </a:graphic>
          </wp:inline>
        </w:drawing>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693035" cy="350520"/>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93035" cy="350520"/>
                    </a:xfrm>
                    <a:prstGeom prst="rect">
                      <a:avLst/>
                    </a:prstGeom>
                    <a:noFill/>
                    <a:ln>
                      <a:noFill/>
                    </a:ln>
                  </pic:spPr>
                </pic:pic>
              </a:graphicData>
            </a:graphic>
          </wp:inline>
        </w:drawing>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582670" cy="413385"/>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82670" cy="41338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Барлық варианттар үшін </w:t>
      </w:r>
      <w:r w:rsidRPr="00EF3374">
        <w:rPr>
          <w:rFonts w:ascii="Times New Roman" w:hAnsi="Times New Roman" w:cs="Times New Roman"/>
          <w:noProof/>
          <w:sz w:val="24"/>
          <w:szCs w:val="24"/>
          <w:lang w:eastAsia="ru-RU"/>
        </w:rPr>
        <w:drawing>
          <wp:inline distT="0" distB="0" distL="0" distR="0">
            <wp:extent cx="951865" cy="27559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1865" cy="275590"/>
                    </a:xfrm>
                    <a:prstGeom prst="rect">
                      <a:avLst/>
                    </a:prstGeom>
                    <a:noFill/>
                    <a:ln>
                      <a:noFill/>
                    </a:ln>
                  </pic:spPr>
                </pic:pic>
              </a:graphicData>
            </a:graphic>
          </wp:inline>
        </w:drawing>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567940" cy="37592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67940" cy="375920"/>
                    </a:xfrm>
                    <a:prstGeom prst="rect">
                      <a:avLst/>
                    </a:prstGeom>
                    <a:noFill/>
                    <a:ln>
                      <a:noFill/>
                    </a:ln>
                  </pic:spPr>
                </pic:pic>
              </a:graphicData>
            </a:graphic>
          </wp:inline>
        </w:drawing>
      </w:r>
    </w:p>
    <w:p w:rsidR="008B7806" w:rsidRPr="00EF3374" w:rsidRDefault="008B7806" w:rsidP="00D153D3">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951865" cy="313055"/>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51865" cy="313055"/>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701675" cy="26289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01675" cy="262890"/>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250825" cy="21272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0825" cy="212725"/>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525780" cy="313055"/>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5780" cy="31305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937250" cy="85153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7250" cy="85153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002030" cy="300355"/>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02030" cy="300355"/>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739140" cy="26289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39140" cy="262890"/>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275590" cy="300355"/>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5590" cy="300355"/>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575945" cy="338455"/>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5945" cy="338455"/>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Қарастырылып отырған вариант үшін орташа толтыру коэффициенті</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093720" cy="363220"/>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93720" cy="36322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Максимал салыстырмалы ауытқу</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528445" cy="33845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8445" cy="338455"/>
                    </a:xfrm>
                    <a:prstGeom prst="rect">
                      <a:avLst/>
                    </a:prstGeom>
                    <a:noFill/>
                    <a:ln>
                      <a:noFill/>
                    </a:ln>
                  </pic:spPr>
                </pic:pic>
              </a:graphicData>
            </a:graphic>
          </wp:inline>
        </w:drawing>
      </w:r>
      <w:r w:rsidRPr="00EF3374">
        <w:rPr>
          <w:rFonts w:ascii="Times New Roman" w:hAnsi="Times New Roman" w:cs="Times New Roman"/>
          <w:noProof/>
          <w:sz w:val="24"/>
          <w:szCs w:val="24"/>
          <w:lang w:eastAsia="ru-RU"/>
        </w:rPr>
        <w:drawing>
          <wp:inline distT="0" distB="0" distL="0" distR="0">
            <wp:extent cx="2931160" cy="37592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713" t="-4553"/>
                    <a:stretch>
                      <a:fillRect/>
                    </a:stretch>
                  </pic:blipFill>
                  <pic:spPr bwMode="auto">
                    <a:xfrm>
                      <a:off x="0" y="0"/>
                      <a:ext cx="2931160" cy="375920"/>
                    </a:xfrm>
                    <a:prstGeom prst="rect">
                      <a:avLst/>
                    </a:prstGeom>
                    <a:noFill/>
                    <a:ln>
                      <a:noFill/>
                    </a:ln>
                  </pic:spPr>
                </pic:pic>
              </a:graphicData>
            </a:graphic>
          </wp:inline>
        </w:drawing>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Екінші вариант үшін есептеулер бірінші вариантқа ұқсас орындалады.</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Үшінші вариант үшін бос газ болмағандықтан </w:t>
      </w:r>
    </w:p>
    <w:p w:rsidR="008B7806" w:rsidRPr="00EF3374" w:rsidRDefault="008B7806" w:rsidP="00EF3374">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242185" cy="62611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2185" cy="626110"/>
                    </a:xfrm>
                    <a:prstGeom prst="rect">
                      <a:avLst/>
                    </a:prstGeom>
                    <a:noFill/>
                    <a:ln>
                      <a:noFill/>
                    </a:ln>
                  </pic:spPr>
                </pic:pic>
              </a:graphicData>
            </a:graphic>
          </wp:inline>
        </w:drawing>
      </w:r>
    </w:p>
    <w:p w:rsidR="003C12D9" w:rsidRDefault="003C12D9">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11 кесте - Бастапқы мәліметтер</w: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239"/>
        <w:gridCol w:w="1168"/>
        <w:gridCol w:w="7"/>
        <w:gridCol w:w="1345"/>
        <w:gridCol w:w="941"/>
        <w:gridCol w:w="795"/>
        <w:gridCol w:w="823"/>
        <w:gridCol w:w="709"/>
        <w:gridCol w:w="766"/>
        <w:gridCol w:w="876"/>
        <w:gridCol w:w="992"/>
      </w:tblGrid>
      <w:tr w:rsidR="008B7806" w:rsidRPr="00D6121B" w:rsidTr="00D153D3">
        <w:trPr>
          <w:cantSplit/>
          <w:trHeight w:val="343"/>
          <w:jc w:val="center"/>
        </w:trPr>
        <w:tc>
          <w:tcPr>
            <w:tcW w:w="540" w:type="dxa"/>
            <w:vMerge w:val="restart"/>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 вар</w:t>
            </w:r>
          </w:p>
        </w:tc>
        <w:tc>
          <w:tcPr>
            <w:tcW w:w="2407" w:type="dxa"/>
            <w:gridSpan w:val="2"/>
          </w:tcPr>
          <w:p w:rsidR="008B7806" w:rsidRPr="00D153D3" w:rsidRDefault="008B7806" w:rsidP="00EF3374">
            <w:pPr>
              <w:spacing w:after="0" w:line="240" w:lineRule="auto"/>
              <w:ind w:right="-136"/>
              <w:rPr>
                <w:rFonts w:ascii="Times New Roman" w:hAnsi="Times New Roman" w:cs="Times New Roman"/>
                <w:sz w:val="20"/>
                <w:szCs w:val="24"/>
                <w:lang w:val="kk-KZ"/>
              </w:rPr>
            </w:pPr>
            <w:r w:rsidRPr="00D153D3">
              <w:rPr>
                <w:rFonts w:ascii="Times New Roman" w:hAnsi="Times New Roman" w:cs="Times New Roman"/>
                <w:sz w:val="20"/>
                <w:szCs w:val="24"/>
                <w:lang w:val="kk-KZ"/>
              </w:rPr>
              <w:t>1 вариант үшін</w:t>
            </w:r>
          </w:p>
        </w:tc>
        <w:tc>
          <w:tcPr>
            <w:tcW w:w="2293" w:type="dxa"/>
            <w:gridSpan w:val="3"/>
          </w:tcPr>
          <w:p w:rsidR="008B7806" w:rsidRPr="00D153D3" w:rsidRDefault="008B7806" w:rsidP="00EF3374">
            <w:pPr>
              <w:spacing w:after="0" w:line="240" w:lineRule="auto"/>
              <w:ind w:right="-136"/>
              <w:rPr>
                <w:rFonts w:ascii="Times New Roman" w:hAnsi="Times New Roman" w:cs="Times New Roman"/>
                <w:sz w:val="20"/>
                <w:szCs w:val="24"/>
                <w:lang w:val="kk-KZ"/>
              </w:rPr>
            </w:pPr>
            <w:r w:rsidRPr="00D153D3">
              <w:rPr>
                <w:rFonts w:ascii="Times New Roman" w:hAnsi="Times New Roman" w:cs="Times New Roman"/>
                <w:sz w:val="20"/>
                <w:szCs w:val="24"/>
                <w:lang w:val="kk-KZ"/>
              </w:rPr>
              <w:t>2 вариант үшін</w:t>
            </w:r>
          </w:p>
        </w:tc>
        <w:tc>
          <w:tcPr>
            <w:tcW w:w="795" w:type="dxa"/>
            <w:vMerge w:val="restart"/>
          </w:tcPr>
          <w:p w:rsidR="008B7806" w:rsidRPr="00D153D3" w:rsidRDefault="008B7806" w:rsidP="00EF3374">
            <w:pPr>
              <w:spacing w:after="0" w:line="240" w:lineRule="auto"/>
              <w:ind w:right="-149"/>
              <w:rPr>
                <w:rFonts w:ascii="Times New Roman" w:hAnsi="Times New Roman" w:cs="Times New Roman"/>
                <w:sz w:val="20"/>
                <w:szCs w:val="24"/>
                <w:lang w:val="kk-KZ"/>
              </w:rPr>
            </w:pPr>
            <w:r w:rsidRPr="00D153D3">
              <w:rPr>
                <w:rFonts w:ascii="Times New Roman" w:hAnsi="Times New Roman" w:cs="Times New Roman"/>
                <w:sz w:val="20"/>
                <w:szCs w:val="24"/>
                <w:lang w:val="kk-KZ"/>
              </w:rPr>
              <w:t>Мұнайдың қанығу қысымы р</w:t>
            </w:r>
            <w:r w:rsidRPr="00D153D3">
              <w:rPr>
                <w:rFonts w:ascii="Times New Roman" w:hAnsi="Times New Roman" w:cs="Times New Roman"/>
                <w:sz w:val="20"/>
                <w:szCs w:val="24"/>
                <w:vertAlign w:val="subscript"/>
                <w:lang w:val="kk-KZ"/>
              </w:rPr>
              <w:t>нас</w:t>
            </w:r>
            <w:r w:rsidRPr="00D153D3">
              <w:rPr>
                <w:rFonts w:ascii="Times New Roman" w:hAnsi="Times New Roman" w:cs="Times New Roman"/>
                <w:sz w:val="20"/>
                <w:szCs w:val="24"/>
                <w:lang w:val="kk-KZ"/>
              </w:rPr>
              <w:t>, МПа</w:t>
            </w:r>
          </w:p>
        </w:tc>
        <w:tc>
          <w:tcPr>
            <w:tcW w:w="823" w:type="dxa"/>
            <w:vMerge w:val="restart"/>
          </w:tcPr>
          <w:p w:rsidR="008B7806" w:rsidRPr="00D153D3" w:rsidRDefault="008B7806" w:rsidP="00D153D3">
            <w:pPr>
              <w:spacing w:after="0" w:line="240" w:lineRule="auto"/>
              <w:ind w:right="-136"/>
              <w:rPr>
                <w:rFonts w:ascii="Times New Roman" w:hAnsi="Times New Roman" w:cs="Times New Roman"/>
                <w:sz w:val="20"/>
                <w:szCs w:val="24"/>
                <w:lang w:val="kk-KZ"/>
              </w:rPr>
            </w:pPr>
            <w:r w:rsidRPr="00D153D3">
              <w:rPr>
                <w:rFonts w:ascii="Times New Roman" w:hAnsi="Times New Roman" w:cs="Times New Roman"/>
                <w:sz w:val="20"/>
                <w:szCs w:val="24"/>
                <w:lang w:val="kk-KZ"/>
              </w:rPr>
              <w:t>Мұнайдың көлемдік коэффициенті b</w:t>
            </w:r>
            <w:r w:rsidRPr="00D153D3">
              <w:rPr>
                <w:rFonts w:ascii="Times New Roman" w:hAnsi="Times New Roman" w:cs="Times New Roman"/>
                <w:sz w:val="20"/>
                <w:szCs w:val="24"/>
                <w:vertAlign w:val="subscript"/>
                <w:lang w:val="kk-KZ"/>
              </w:rPr>
              <w:t>н</w:t>
            </w:r>
          </w:p>
        </w:tc>
        <w:tc>
          <w:tcPr>
            <w:tcW w:w="709" w:type="dxa"/>
            <w:vMerge w:val="restart"/>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Өнімнің көлемдік сулануы β</w:t>
            </w:r>
            <w:r w:rsidRPr="00D153D3">
              <w:rPr>
                <w:rFonts w:ascii="Times New Roman" w:hAnsi="Times New Roman" w:cs="Times New Roman"/>
                <w:sz w:val="20"/>
                <w:szCs w:val="24"/>
                <w:vertAlign w:val="subscript"/>
                <w:lang w:val="kk-KZ"/>
              </w:rPr>
              <w:t>в</w:t>
            </w:r>
          </w:p>
          <w:p w:rsidR="008B7806" w:rsidRPr="00D153D3" w:rsidRDefault="008B7806" w:rsidP="00EF3374">
            <w:pPr>
              <w:spacing w:after="0" w:line="240" w:lineRule="auto"/>
              <w:rPr>
                <w:rFonts w:ascii="Times New Roman" w:hAnsi="Times New Roman" w:cs="Times New Roman"/>
                <w:sz w:val="20"/>
                <w:szCs w:val="24"/>
                <w:lang w:val="kk-KZ"/>
              </w:rPr>
            </w:pPr>
          </w:p>
        </w:tc>
        <w:tc>
          <w:tcPr>
            <w:tcW w:w="766" w:type="dxa"/>
            <w:vMerge w:val="restart"/>
          </w:tcPr>
          <w:p w:rsidR="008B7806" w:rsidRPr="00D153D3" w:rsidRDefault="008B7806" w:rsidP="00EF3374">
            <w:pPr>
              <w:spacing w:after="0" w:line="240" w:lineRule="auto"/>
              <w:ind w:right="-108"/>
              <w:rPr>
                <w:rFonts w:ascii="Times New Roman" w:hAnsi="Times New Roman" w:cs="Times New Roman"/>
                <w:sz w:val="20"/>
                <w:szCs w:val="24"/>
                <w:lang w:val="kk-KZ"/>
              </w:rPr>
            </w:pPr>
            <w:r w:rsidRPr="00D153D3">
              <w:rPr>
                <w:rFonts w:ascii="Times New Roman" w:hAnsi="Times New Roman" w:cs="Times New Roman"/>
                <w:sz w:val="20"/>
                <w:szCs w:val="24"/>
                <w:lang w:val="kk-KZ"/>
              </w:rPr>
              <w:t>Сұйық шығымы Q</w:t>
            </w:r>
            <w:r w:rsidRPr="00D153D3">
              <w:rPr>
                <w:rFonts w:ascii="Times New Roman" w:hAnsi="Times New Roman" w:cs="Times New Roman"/>
                <w:sz w:val="20"/>
                <w:szCs w:val="24"/>
                <w:vertAlign w:val="subscript"/>
                <w:lang w:val="kk-KZ"/>
              </w:rPr>
              <w:t>нд</w:t>
            </w:r>
            <w:r w:rsidRPr="00D153D3">
              <w:rPr>
                <w:rFonts w:ascii="Times New Roman" w:hAnsi="Times New Roman" w:cs="Times New Roman"/>
                <w:sz w:val="20"/>
                <w:szCs w:val="24"/>
                <w:lang w:val="kk-KZ"/>
              </w:rPr>
              <w:t>, 10</w:t>
            </w:r>
            <w:r w:rsidRPr="00D153D3">
              <w:rPr>
                <w:rFonts w:ascii="Times New Roman" w:hAnsi="Times New Roman" w:cs="Times New Roman"/>
                <w:sz w:val="20"/>
                <w:szCs w:val="24"/>
                <w:vertAlign w:val="superscript"/>
                <w:lang w:val="kk-KZ"/>
              </w:rPr>
              <w:t>4</w:t>
            </w:r>
            <w:r w:rsidRPr="00D153D3">
              <w:rPr>
                <w:rFonts w:ascii="Times New Roman" w:hAnsi="Times New Roman" w:cs="Times New Roman"/>
                <w:sz w:val="20"/>
                <w:szCs w:val="24"/>
                <w:lang w:val="kk-KZ"/>
              </w:rPr>
              <w:t>· м</w:t>
            </w:r>
            <w:r w:rsidRPr="00D153D3">
              <w:rPr>
                <w:rFonts w:ascii="Times New Roman" w:hAnsi="Times New Roman" w:cs="Times New Roman"/>
                <w:sz w:val="20"/>
                <w:szCs w:val="24"/>
                <w:vertAlign w:val="superscript"/>
                <w:lang w:val="kk-KZ"/>
              </w:rPr>
              <w:t>3</w:t>
            </w:r>
            <w:r w:rsidRPr="00D153D3">
              <w:rPr>
                <w:rFonts w:ascii="Times New Roman" w:hAnsi="Times New Roman" w:cs="Times New Roman"/>
                <w:sz w:val="20"/>
                <w:szCs w:val="24"/>
                <w:lang w:val="kk-KZ"/>
              </w:rPr>
              <w:t>/с</w:t>
            </w:r>
          </w:p>
          <w:p w:rsidR="008B7806" w:rsidRPr="00D153D3" w:rsidRDefault="008B7806" w:rsidP="00EF3374">
            <w:pPr>
              <w:spacing w:after="0" w:line="240" w:lineRule="auto"/>
              <w:rPr>
                <w:rFonts w:ascii="Times New Roman" w:hAnsi="Times New Roman" w:cs="Times New Roman"/>
                <w:sz w:val="20"/>
                <w:szCs w:val="24"/>
                <w:lang w:val="kk-KZ"/>
              </w:rPr>
            </w:pPr>
          </w:p>
        </w:tc>
        <w:tc>
          <w:tcPr>
            <w:tcW w:w="876" w:type="dxa"/>
            <w:vMerge w:val="restart"/>
          </w:tcPr>
          <w:p w:rsidR="008B7806" w:rsidRPr="00D153D3" w:rsidRDefault="008B7806" w:rsidP="00EF3374">
            <w:pPr>
              <w:spacing w:after="0" w:line="240" w:lineRule="auto"/>
              <w:ind w:right="-149"/>
              <w:rPr>
                <w:rFonts w:ascii="Times New Roman" w:hAnsi="Times New Roman" w:cs="Times New Roman"/>
                <w:sz w:val="20"/>
                <w:szCs w:val="24"/>
                <w:lang w:val="kk-KZ"/>
              </w:rPr>
            </w:pPr>
            <w:r w:rsidRPr="00D153D3">
              <w:rPr>
                <w:rFonts w:ascii="Times New Roman" w:hAnsi="Times New Roman" w:cs="Times New Roman"/>
                <w:sz w:val="20"/>
                <w:szCs w:val="24"/>
                <w:lang w:val="kk-KZ"/>
              </w:rPr>
              <w:t>Ұңғының орташа температурасы Т</w:t>
            </w:r>
            <w:r w:rsidRPr="00D153D3">
              <w:rPr>
                <w:rFonts w:ascii="Times New Roman" w:hAnsi="Times New Roman" w:cs="Times New Roman"/>
                <w:sz w:val="20"/>
                <w:szCs w:val="24"/>
                <w:vertAlign w:val="subscript"/>
                <w:lang w:val="kk-KZ"/>
              </w:rPr>
              <w:t>ск</w:t>
            </w:r>
            <w:r w:rsidRPr="00D153D3">
              <w:rPr>
                <w:rFonts w:ascii="Times New Roman" w:hAnsi="Times New Roman" w:cs="Times New Roman"/>
                <w:sz w:val="20"/>
                <w:szCs w:val="24"/>
                <w:lang w:val="kk-KZ"/>
              </w:rPr>
              <w:t>, К</w:t>
            </w:r>
          </w:p>
        </w:tc>
        <w:tc>
          <w:tcPr>
            <w:tcW w:w="992" w:type="dxa"/>
            <w:vMerge w:val="restart"/>
          </w:tcPr>
          <w:p w:rsidR="008B7806" w:rsidRPr="00D153D3" w:rsidRDefault="008B7806" w:rsidP="00EF3374">
            <w:pPr>
              <w:spacing w:after="0" w:line="240" w:lineRule="auto"/>
              <w:ind w:right="-149"/>
              <w:rPr>
                <w:rFonts w:ascii="Times New Roman" w:hAnsi="Times New Roman" w:cs="Times New Roman"/>
                <w:sz w:val="20"/>
                <w:szCs w:val="24"/>
                <w:lang w:val="kk-KZ"/>
              </w:rPr>
            </w:pPr>
            <w:r w:rsidRPr="00D153D3">
              <w:rPr>
                <w:rFonts w:ascii="Times New Roman" w:hAnsi="Times New Roman" w:cs="Times New Roman"/>
                <w:sz w:val="20"/>
                <w:szCs w:val="24"/>
                <w:lang w:val="kk-KZ"/>
              </w:rPr>
              <w:t>плунжер саңылауындағы өтулер q</w:t>
            </w:r>
            <w:r w:rsidRPr="00D153D3">
              <w:rPr>
                <w:rFonts w:ascii="Times New Roman" w:hAnsi="Times New Roman" w:cs="Times New Roman"/>
                <w:sz w:val="20"/>
                <w:szCs w:val="24"/>
                <w:vertAlign w:val="subscript"/>
                <w:lang w:val="kk-KZ"/>
              </w:rPr>
              <w:t>ут</w:t>
            </w:r>
            <w:r w:rsidRPr="00D153D3">
              <w:rPr>
                <w:rFonts w:ascii="Times New Roman" w:hAnsi="Times New Roman" w:cs="Times New Roman"/>
                <w:sz w:val="20"/>
                <w:szCs w:val="24"/>
                <w:lang w:val="kk-KZ"/>
              </w:rPr>
              <w:t>, 10</w:t>
            </w:r>
            <w:r w:rsidRPr="00D153D3">
              <w:rPr>
                <w:rFonts w:ascii="Times New Roman" w:hAnsi="Times New Roman" w:cs="Times New Roman"/>
                <w:sz w:val="20"/>
                <w:szCs w:val="24"/>
                <w:vertAlign w:val="superscript"/>
                <w:lang w:val="kk-KZ"/>
              </w:rPr>
              <w:t>5</w:t>
            </w:r>
            <w:r w:rsidRPr="00D153D3">
              <w:rPr>
                <w:rFonts w:ascii="Times New Roman" w:hAnsi="Times New Roman" w:cs="Times New Roman"/>
                <w:sz w:val="20"/>
                <w:szCs w:val="24"/>
                <w:lang w:val="kk-KZ"/>
              </w:rPr>
              <w:t>·м</w:t>
            </w:r>
            <w:r w:rsidRPr="00D153D3">
              <w:rPr>
                <w:rFonts w:ascii="Times New Roman" w:hAnsi="Times New Roman" w:cs="Times New Roman"/>
                <w:sz w:val="20"/>
                <w:szCs w:val="24"/>
                <w:vertAlign w:val="superscript"/>
                <w:lang w:val="kk-KZ"/>
              </w:rPr>
              <w:t>3</w:t>
            </w:r>
            <w:r w:rsidRPr="00D153D3">
              <w:rPr>
                <w:rFonts w:ascii="Times New Roman" w:hAnsi="Times New Roman" w:cs="Times New Roman"/>
                <w:sz w:val="20"/>
                <w:szCs w:val="24"/>
                <w:lang w:val="kk-KZ"/>
              </w:rPr>
              <w:t>/с</w:t>
            </w:r>
          </w:p>
        </w:tc>
      </w:tr>
      <w:tr w:rsidR="008B7806" w:rsidRPr="00D6121B" w:rsidTr="00D153D3">
        <w:trPr>
          <w:cantSplit/>
          <w:trHeight w:val="897"/>
          <w:jc w:val="center"/>
        </w:trPr>
        <w:tc>
          <w:tcPr>
            <w:tcW w:w="540" w:type="dxa"/>
            <w:vMerge/>
          </w:tcPr>
          <w:p w:rsidR="008B7806" w:rsidRPr="00D153D3" w:rsidRDefault="008B7806" w:rsidP="00EF3374">
            <w:pPr>
              <w:spacing w:after="0" w:line="240" w:lineRule="auto"/>
              <w:rPr>
                <w:rFonts w:ascii="Times New Roman" w:hAnsi="Times New Roman" w:cs="Times New Roman"/>
                <w:sz w:val="20"/>
                <w:szCs w:val="24"/>
                <w:lang w:val="kk-KZ"/>
              </w:rPr>
            </w:pPr>
          </w:p>
        </w:tc>
        <w:tc>
          <w:tcPr>
            <w:tcW w:w="1239" w:type="dxa"/>
          </w:tcPr>
          <w:p w:rsidR="008B7806" w:rsidRPr="00D153D3" w:rsidRDefault="008B7806" w:rsidP="00EF3374">
            <w:pPr>
              <w:spacing w:after="0" w:line="240" w:lineRule="auto"/>
              <w:ind w:right="-108"/>
              <w:rPr>
                <w:rFonts w:ascii="Times New Roman" w:hAnsi="Times New Roman" w:cs="Times New Roman"/>
                <w:sz w:val="20"/>
                <w:szCs w:val="24"/>
                <w:lang w:val="kk-KZ"/>
              </w:rPr>
            </w:pPr>
            <w:r w:rsidRPr="00D153D3">
              <w:rPr>
                <w:rFonts w:ascii="Times New Roman" w:hAnsi="Times New Roman" w:cs="Times New Roman"/>
                <w:sz w:val="20"/>
                <w:szCs w:val="24"/>
                <w:lang w:val="kk-KZ"/>
              </w:rPr>
              <w:t>Сору кезіндегі сорап цилиндріндегі қысым р</w:t>
            </w:r>
            <w:r w:rsidRPr="00D153D3">
              <w:rPr>
                <w:rFonts w:ascii="Times New Roman" w:hAnsi="Times New Roman" w:cs="Times New Roman"/>
                <w:sz w:val="20"/>
                <w:szCs w:val="24"/>
                <w:vertAlign w:val="subscript"/>
                <w:lang w:val="kk-KZ"/>
              </w:rPr>
              <w:t>всц</w:t>
            </w:r>
            <w:r w:rsidRPr="00D153D3">
              <w:rPr>
                <w:rFonts w:ascii="Times New Roman" w:hAnsi="Times New Roman" w:cs="Times New Roman"/>
                <w:sz w:val="20"/>
                <w:szCs w:val="24"/>
                <w:lang w:val="kk-KZ"/>
              </w:rPr>
              <w:t>, МПа</w:t>
            </w:r>
          </w:p>
        </w:tc>
        <w:tc>
          <w:tcPr>
            <w:tcW w:w="1175" w:type="dxa"/>
            <w:gridSpan w:val="2"/>
          </w:tcPr>
          <w:p w:rsidR="008B7806" w:rsidRPr="00D153D3" w:rsidRDefault="008B7806" w:rsidP="00EF3374">
            <w:pPr>
              <w:spacing w:after="0" w:line="240" w:lineRule="auto"/>
              <w:ind w:right="-108"/>
              <w:rPr>
                <w:rFonts w:ascii="Times New Roman" w:hAnsi="Times New Roman" w:cs="Times New Roman"/>
                <w:sz w:val="20"/>
                <w:szCs w:val="24"/>
                <w:lang w:val="kk-KZ"/>
              </w:rPr>
            </w:pPr>
            <w:r w:rsidRPr="00D153D3">
              <w:rPr>
                <w:rFonts w:ascii="Times New Roman" w:hAnsi="Times New Roman" w:cs="Times New Roman"/>
                <w:sz w:val="20"/>
                <w:szCs w:val="24"/>
                <w:lang w:val="kk-KZ"/>
              </w:rPr>
              <w:t>Айдау кезіндегі сорап цилиндріндегі қысым р</w:t>
            </w:r>
            <w:r w:rsidRPr="00D153D3">
              <w:rPr>
                <w:rFonts w:ascii="Times New Roman" w:hAnsi="Times New Roman" w:cs="Times New Roman"/>
                <w:sz w:val="20"/>
                <w:szCs w:val="24"/>
                <w:vertAlign w:val="subscript"/>
                <w:lang w:val="kk-KZ"/>
              </w:rPr>
              <w:t>нц</w:t>
            </w:r>
            <w:r w:rsidRPr="00D153D3">
              <w:rPr>
                <w:rFonts w:ascii="Times New Roman" w:hAnsi="Times New Roman" w:cs="Times New Roman"/>
                <w:sz w:val="20"/>
                <w:szCs w:val="24"/>
                <w:lang w:val="kk-KZ"/>
              </w:rPr>
              <w:t>, МПа</w:t>
            </w:r>
          </w:p>
        </w:tc>
        <w:tc>
          <w:tcPr>
            <w:tcW w:w="1345" w:type="dxa"/>
          </w:tcPr>
          <w:p w:rsidR="008B7806" w:rsidRPr="00D153D3" w:rsidRDefault="008B7806" w:rsidP="00EF3374">
            <w:pPr>
              <w:spacing w:after="0" w:line="240" w:lineRule="auto"/>
              <w:ind w:right="-108"/>
              <w:rPr>
                <w:rFonts w:ascii="Times New Roman" w:hAnsi="Times New Roman" w:cs="Times New Roman"/>
                <w:sz w:val="20"/>
                <w:szCs w:val="24"/>
                <w:lang w:val="kk-KZ"/>
              </w:rPr>
            </w:pPr>
            <w:r w:rsidRPr="00D153D3">
              <w:rPr>
                <w:rFonts w:ascii="Times New Roman" w:hAnsi="Times New Roman" w:cs="Times New Roman"/>
                <w:sz w:val="20"/>
                <w:szCs w:val="24"/>
                <w:lang w:val="kk-KZ"/>
              </w:rPr>
              <w:t>Сору кезіндегі сорап цилиндріндегі қысым р</w:t>
            </w:r>
            <w:r w:rsidRPr="00D153D3">
              <w:rPr>
                <w:rFonts w:ascii="Times New Roman" w:hAnsi="Times New Roman" w:cs="Times New Roman"/>
                <w:sz w:val="20"/>
                <w:szCs w:val="24"/>
                <w:vertAlign w:val="subscript"/>
                <w:lang w:val="kk-KZ"/>
              </w:rPr>
              <w:t>всц</w:t>
            </w:r>
            <w:r w:rsidRPr="00D153D3">
              <w:rPr>
                <w:rFonts w:ascii="Times New Roman" w:hAnsi="Times New Roman" w:cs="Times New Roman"/>
                <w:sz w:val="20"/>
                <w:szCs w:val="24"/>
                <w:lang w:val="kk-KZ"/>
              </w:rPr>
              <w:t>, МПа</w:t>
            </w:r>
          </w:p>
        </w:tc>
        <w:tc>
          <w:tcPr>
            <w:tcW w:w="941" w:type="dxa"/>
          </w:tcPr>
          <w:p w:rsidR="008B7806" w:rsidRPr="00D153D3" w:rsidRDefault="008B7806" w:rsidP="00EF3374">
            <w:pPr>
              <w:spacing w:after="0" w:line="240" w:lineRule="auto"/>
              <w:ind w:right="-108"/>
              <w:rPr>
                <w:rFonts w:ascii="Times New Roman" w:hAnsi="Times New Roman" w:cs="Times New Roman"/>
                <w:sz w:val="20"/>
                <w:szCs w:val="24"/>
                <w:lang w:val="kk-KZ"/>
              </w:rPr>
            </w:pPr>
            <w:r w:rsidRPr="00D153D3">
              <w:rPr>
                <w:rFonts w:ascii="Times New Roman" w:hAnsi="Times New Roman" w:cs="Times New Roman"/>
                <w:sz w:val="20"/>
                <w:szCs w:val="24"/>
                <w:lang w:val="kk-KZ"/>
              </w:rPr>
              <w:t>Айдау кезіндегі сорап цилиндріндегі қысым р</w:t>
            </w:r>
            <w:r w:rsidRPr="00D153D3">
              <w:rPr>
                <w:rFonts w:ascii="Times New Roman" w:hAnsi="Times New Roman" w:cs="Times New Roman"/>
                <w:sz w:val="20"/>
                <w:szCs w:val="24"/>
                <w:vertAlign w:val="subscript"/>
                <w:lang w:val="kk-KZ"/>
              </w:rPr>
              <w:t>нц</w:t>
            </w:r>
            <w:r w:rsidRPr="00D153D3">
              <w:rPr>
                <w:rFonts w:ascii="Times New Roman" w:hAnsi="Times New Roman" w:cs="Times New Roman"/>
                <w:sz w:val="20"/>
                <w:szCs w:val="24"/>
                <w:lang w:val="kk-KZ"/>
              </w:rPr>
              <w:t>, МПа</w:t>
            </w:r>
          </w:p>
        </w:tc>
        <w:tc>
          <w:tcPr>
            <w:tcW w:w="795" w:type="dxa"/>
            <w:vMerge/>
          </w:tcPr>
          <w:p w:rsidR="008B7806" w:rsidRPr="00D153D3" w:rsidRDefault="008B7806" w:rsidP="00EF3374">
            <w:pPr>
              <w:spacing w:after="0" w:line="240" w:lineRule="auto"/>
              <w:ind w:right="-149"/>
              <w:rPr>
                <w:rFonts w:ascii="Times New Roman" w:hAnsi="Times New Roman" w:cs="Times New Roman"/>
                <w:sz w:val="20"/>
                <w:szCs w:val="24"/>
                <w:lang w:val="kk-KZ"/>
              </w:rPr>
            </w:pPr>
          </w:p>
        </w:tc>
        <w:tc>
          <w:tcPr>
            <w:tcW w:w="823" w:type="dxa"/>
            <w:vMerge/>
          </w:tcPr>
          <w:p w:rsidR="008B7806" w:rsidRPr="00D153D3" w:rsidRDefault="008B7806" w:rsidP="00EF3374">
            <w:pPr>
              <w:spacing w:after="0" w:line="240" w:lineRule="auto"/>
              <w:rPr>
                <w:rFonts w:ascii="Times New Roman" w:hAnsi="Times New Roman" w:cs="Times New Roman"/>
                <w:sz w:val="20"/>
                <w:szCs w:val="24"/>
                <w:lang w:val="kk-KZ"/>
              </w:rPr>
            </w:pPr>
          </w:p>
        </w:tc>
        <w:tc>
          <w:tcPr>
            <w:tcW w:w="709" w:type="dxa"/>
            <w:vMerge/>
          </w:tcPr>
          <w:p w:rsidR="008B7806" w:rsidRPr="00D153D3" w:rsidRDefault="008B7806" w:rsidP="00EF3374">
            <w:pPr>
              <w:spacing w:after="0" w:line="240" w:lineRule="auto"/>
              <w:rPr>
                <w:rFonts w:ascii="Times New Roman" w:hAnsi="Times New Roman" w:cs="Times New Roman"/>
                <w:sz w:val="20"/>
                <w:szCs w:val="24"/>
                <w:lang w:val="kk-KZ"/>
              </w:rPr>
            </w:pPr>
          </w:p>
        </w:tc>
        <w:tc>
          <w:tcPr>
            <w:tcW w:w="766" w:type="dxa"/>
            <w:vMerge/>
          </w:tcPr>
          <w:p w:rsidR="008B7806" w:rsidRPr="00D153D3" w:rsidRDefault="008B7806" w:rsidP="00EF3374">
            <w:pPr>
              <w:spacing w:after="0" w:line="240" w:lineRule="auto"/>
              <w:rPr>
                <w:rFonts w:ascii="Times New Roman" w:hAnsi="Times New Roman" w:cs="Times New Roman"/>
                <w:sz w:val="20"/>
                <w:szCs w:val="24"/>
                <w:lang w:val="kk-KZ"/>
              </w:rPr>
            </w:pPr>
          </w:p>
        </w:tc>
        <w:tc>
          <w:tcPr>
            <w:tcW w:w="876" w:type="dxa"/>
            <w:vMerge/>
          </w:tcPr>
          <w:p w:rsidR="008B7806" w:rsidRPr="00D153D3" w:rsidRDefault="008B7806" w:rsidP="00EF3374">
            <w:pPr>
              <w:spacing w:after="0" w:line="240" w:lineRule="auto"/>
              <w:rPr>
                <w:rFonts w:ascii="Times New Roman" w:hAnsi="Times New Roman" w:cs="Times New Roman"/>
                <w:sz w:val="20"/>
                <w:szCs w:val="24"/>
                <w:lang w:val="kk-KZ"/>
              </w:rPr>
            </w:pPr>
          </w:p>
        </w:tc>
        <w:tc>
          <w:tcPr>
            <w:tcW w:w="992" w:type="dxa"/>
            <w:vMerge/>
          </w:tcPr>
          <w:p w:rsidR="008B7806" w:rsidRPr="00D153D3" w:rsidRDefault="008B7806" w:rsidP="00EF3374">
            <w:pPr>
              <w:spacing w:after="0" w:line="240" w:lineRule="auto"/>
              <w:rPr>
                <w:rFonts w:ascii="Times New Roman" w:hAnsi="Times New Roman" w:cs="Times New Roman"/>
                <w:sz w:val="20"/>
                <w:szCs w:val="24"/>
                <w:lang w:val="kk-KZ"/>
              </w:rPr>
            </w:pP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8,00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3,50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8,50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1,20</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1,99</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295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0,09</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8,05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3,55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8,55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9,2</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1,21</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0,11</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2,00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300</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0,10</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3</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8,10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3,60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8,60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9,4</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1,22</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0,12</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2,05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0,11</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4</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8,15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3,65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8,65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9,6</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1,23</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0,13</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2,10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303</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0,12</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5</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8,20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3,70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8,70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9,8</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1,24</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0,14</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2,15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307</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0,13</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6</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8,25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3,75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8,75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10,0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1,25</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0,15</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2,20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309</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0,14</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7</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8,30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3,80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8,80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10,2</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1,26</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0,16</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2,25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311</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0,15</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8</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8,35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3,85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8,85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10,4</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1,27</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0,17</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2,30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313</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0,16</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9</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8,40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3,90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8,90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10,6</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1,28</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0,18</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2,35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0,17</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10</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8,45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3,95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8,95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10,8</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1,29</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0,19</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2,40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317</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0,18</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11</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3,50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8,50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4,00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9,00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11,0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1,30</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0,20</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2,45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319</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0,19</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12</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3,55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8,55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4,05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9,05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11,2</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1,31</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0,21</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2,50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321</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0,09</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13</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3,60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8,60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4,10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9,10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11,4</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1,32</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0,22</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2,55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323</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0,10</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14</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3,65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8,65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4,15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9,15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11,6</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1,33</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0,23</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2,60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0,11</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15</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3,70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8,70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4,20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9,20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11,8</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1,34</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0,24</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2,65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327</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0,12</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16</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3,75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8,75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4,25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9,25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1,35</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0,25</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2,70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329</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0,13</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17</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3,80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8,80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4,30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9,30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12,2</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1,36</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0,26</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2,75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331</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0,14</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18</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3,85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8,85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4,35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9,35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12,4</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1,37</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0,27</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2,80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333</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0,15</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19</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3,90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8,90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4,40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9,40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12,6</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1,38</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0,28</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2,85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0,16</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20</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3,95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8,95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4,45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9,45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12,8</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1,39</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0,29</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2,90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337</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0,17</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21</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4,00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9,00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4,50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9,50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1,40</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0,30</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2,95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339</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0,18</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22</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4,05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9,05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4,55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9,55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13,5</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1,41</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0,31</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341</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0,19</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23</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4,10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9,10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4,60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9,60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13,8</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1,42</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0,32</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3,05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343</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0,09</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24</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4,15</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9,15</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4,65</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9,65</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14,0</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1,43</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0,33</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3,10</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345</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0,10</w:t>
            </w:r>
          </w:p>
        </w:tc>
      </w:tr>
      <w:tr w:rsidR="008B7806" w:rsidRPr="00D153D3" w:rsidTr="00D153D3">
        <w:trPr>
          <w:jc w:val="center"/>
        </w:trPr>
        <w:tc>
          <w:tcPr>
            <w:tcW w:w="540" w:type="dxa"/>
          </w:tcPr>
          <w:p w:rsidR="008B7806" w:rsidRPr="00D153D3" w:rsidRDefault="008B7806" w:rsidP="00EF3374">
            <w:pPr>
              <w:spacing w:after="0" w:line="240" w:lineRule="auto"/>
              <w:rPr>
                <w:rFonts w:ascii="Times New Roman" w:hAnsi="Times New Roman" w:cs="Times New Roman"/>
                <w:sz w:val="20"/>
                <w:szCs w:val="24"/>
                <w:lang w:val="kk-KZ"/>
              </w:rPr>
            </w:pPr>
            <w:r w:rsidRPr="00D153D3">
              <w:rPr>
                <w:rFonts w:ascii="Times New Roman" w:hAnsi="Times New Roman" w:cs="Times New Roman"/>
                <w:sz w:val="20"/>
                <w:szCs w:val="24"/>
                <w:lang w:val="kk-KZ"/>
              </w:rPr>
              <w:t>25</w:t>
            </w:r>
          </w:p>
        </w:tc>
        <w:tc>
          <w:tcPr>
            <w:tcW w:w="123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4,20</w:t>
            </w:r>
          </w:p>
        </w:tc>
        <w:tc>
          <w:tcPr>
            <w:tcW w:w="1175" w:type="dxa"/>
            <w:gridSpan w:val="2"/>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9,20</w:t>
            </w:r>
          </w:p>
        </w:tc>
        <w:tc>
          <w:tcPr>
            <w:tcW w:w="134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4,70</w:t>
            </w:r>
          </w:p>
        </w:tc>
        <w:tc>
          <w:tcPr>
            <w:tcW w:w="941"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9,70</w:t>
            </w:r>
          </w:p>
        </w:tc>
        <w:tc>
          <w:tcPr>
            <w:tcW w:w="795"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14,2</w:t>
            </w:r>
          </w:p>
        </w:tc>
        <w:tc>
          <w:tcPr>
            <w:tcW w:w="823"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1,44</w:t>
            </w:r>
          </w:p>
        </w:tc>
        <w:tc>
          <w:tcPr>
            <w:tcW w:w="709"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0,34</w:t>
            </w:r>
          </w:p>
        </w:tc>
        <w:tc>
          <w:tcPr>
            <w:tcW w:w="76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3,15</w:t>
            </w:r>
          </w:p>
        </w:tc>
        <w:tc>
          <w:tcPr>
            <w:tcW w:w="876"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347</w:t>
            </w:r>
          </w:p>
        </w:tc>
        <w:tc>
          <w:tcPr>
            <w:tcW w:w="992" w:type="dxa"/>
          </w:tcPr>
          <w:p w:rsidR="008B7806" w:rsidRPr="00D153D3" w:rsidRDefault="008B7806" w:rsidP="00EF3374">
            <w:pPr>
              <w:spacing w:after="0" w:line="240" w:lineRule="auto"/>
              <w:jc w:val="center"/>
              <w:rPr>
                <w:rFonts w:ascii="Times New Roman" w:hAnsi="Times New Roman" w:cs="Times New Roman"/>
                <w:sz w:val="20"/>
                <w:szCs w:val="24"/>
                <w:lang w:val="kk-KZ"/>
              </w:rPr>
            </w:pPr>
            <w:r w:rsidRPr="00D153D3">
              <w:rPr>
                <w:rFonts w:ascii="Times New Roman" w:hAnsi="Times New Roman" w:cs="Times New Roman"/>
                <w:sz w:val="20"/>
                <w:szCs w:val="24"/>
                <w:lang w:val="kk-KZ"/>
              </w:rPr>
              <w:t>0,11</w:t>
            </w:r>
          </w:p>
        </w:tc>
      </w:tr>
    </w:tbl>
    <w:p w:rsidR="008B7806" w:rsidRPr="00EF3374" w:rsidRDefault="008B7806" w:rsidP="00EF3374">
      <w:pPr>
        <w:spacing w:after="0" w:line="240" w:lineRule="auto"/>
        <w:ind w:firstLine="540"/>
        <w:jc w:val="both"/>
        <w:rPr>
          <w:rFonts w:ascii="Times New Roman" w:hAnsi="Times New Roman" w:cs="Times New Roman"/>
          <w:sz w:val="24"/>
          <w:szCs w:val="24"/>
          <w:lang w:val="kk-KZ"/>
        </w:rPr>
      </w:pPr>
    </w:p>
    <w:p w:rsidR="00A108C6" w:rsidRPr="00EF3374" w:rsidRDefault="00A108C6" w:rsidP="00EF3374">
      <w:pPr>
        <w:spacing w:after="0" w:line="240" w:lineRule="auto"/>
        <w:rPr>
          <w:rFonts w:ascii="Times New Roman" w:hAnsi="Times New Roman" w:cs="Times New Roman"/>
          <w:b/>
          <w:sz w:val="24"/>
          <w:szCs w:val="24"/>
          <w:lang w:val="kk-KZ"/>
        </w:rPr>
      </w:pPr>
      <w:r w:rsidRPr="00EF3374">
        <w:rPr>
          <w:rFonts w:ascii="Times New Roman" w:hAnsi="Times New Roman" w:cs="Times New Roman"/>
          <w:b/>
          <w:sz w:val="24"/>
          <w:szCs w:val="24"/>
          <w:lang w:val="kk-KZ"/>
        </w:rPr>
        <w:br w:type="page"/>
      </w:r>
    </w:p>
    <w:p w:rsidR="003C12D9" w:rsidRPr="00EF3374" w:rsidRDefault="003C12D9" w:rsidP="003C12D9">
      <w:pPr>
        <w:pStyle w:val="1"/>
      </w:pPr>
      <w:bookmarkStart w:id="13" w:name="_Toc33091326"/>
      <w:r w:rsidRPr="00EF3374">
        <w:lastRenderedPageBreak/>
        <w:t>№</w:t>
      </w:r>
      <w:r>
        <w:t>12</w:t>
      </w:r>
      <w:r w:rsidRPr="00EF3374">
        <w:t xml:space="preserve"> практикалық есеп</w:t>
      </w:r>
      <w:bookmarkEnd w:id="13"/>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D153D3">
        <w:rPr>
          <w:rFonts w:ascii="Times New Roman" w:hAnsi="Times New Roman" w:cs="Times New Roman"/>
          <w:sz w:val="24"/>
          <w:szCs w:val="28"/>
          <w:lang w:val="kk-KZ"/>
        </w:rPr>
        <w:t>Штангалы бағананың конструкциясын таңдау</w:t>
      </w:r>
    </w:p>
    <w:p w:rsidR="00D153D3" w:rsidRDefault="00D153D3" w:rsidP="00D153D3">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D153D3">
        <w:rPr>
          <w:rFonts w:ascii="Times New Roman" w:hAnsi="Times New Roman" w:cs="Times New Roman"/>
          <w:sz w:val="24"/>
          <w:szCs w:val="28"/>
          <w:lang w:val="kk-KZ"/>
        </w:rPr>
        <w:t>Штангалы бағананың конструкциясын таңдау</w:t>
      </w:r>
    </w:p>
    <w:p w:rsidR="00D153D3" w:rsidRDefault="00D153D3" w:rsidP="00D153D3">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3C12D9" w:rsidRDefault="003C12D9" w:rsidP="003C12D9">
      <w:pPr>
        <w:spacing w:after="0" w:line="240" w:lineRule="auto"/>
        <w:ind w:right="-1" w:firstLine="567"/>
        <w:jc w:val="both"/>
        <w:rPr>
          <w:rFonts w:ascii="Times New Roman" w:hAnsi="Times New Roman" w:cs="Times New Roman"/>
          <w:sz w:val="24"/>
          <w:szCs w:val="24"/>
          <w:lang w:val="kk-KZ"/>
        </w:rPr>
      </w:pP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Ұнғымаға таңдалған сораптың саңылауын үлкейту нәтижесінде клапынның ары-бері жылжу салдарынан кеңістіктегі сұйық S</w:t>
      </w:r>
      <w:r w:rsidRPr="00EF3374">
        <w:rPr>
          <w:rFonts w:ascii="Times New Roman" w:hAnsi="Times New Roman" w:cs="Times New Roman"/>
          <w:sz w:val="24"/>
          <w:szCs w:val="24"/>
          <w:vertAlign w:val="subscript"/>
          <w:lang w:val="kk-KZ"/>
        </w:rPr>
        <w:t>n</w:t>
      </w:r>
      <w:r w:rsidRPr="00EF3374">
        <w:rPr>
          <w:rFonts w:ascii="Times New Roman" w:hAnsi="Times New Roman" w:cs="Times New Roman"/>
          <w:sz w:val="24"/>
          <w:szCs w:val="24"/>
          <w:lang w:val="kk-KZ"/>
        </w:rPr>
        <w:t>&gt;34 м*мин</w:t>
      </w:r>
      <w:r w:rsidRPr="00EF3374">
        <w:rPr>
          <w:rFonts w:ascii="Times New Roman" w:hAnsi="Times New Roman" w:cs="Times New Roman"/>
          <w:sz w:val="24"/>
          <w:szCs w:val="24"/>
          <w:vertAlign w:val="superscript"/>
          <w:lang w:val="kk-KZ"/>
        </w:rPr>
        <w:t>-1</w:t>
      </w:r>
      <w:r w:rsidRPr="00EF3374">
        <w:rPr>
          <w:rFonts w:ascii="Times New Roman" w:hAnsi="Times New Roman" w:cs="Times New Roman"/>
          <w:sz w:val="24"/>
          <w:szCs w:val="24"/>
          <w:lang w:val="kk-KZ"/>
        </w:rPr>
        <w:t xml:space="preserve"> жоғары жылдамдықпен қозғалады.</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S – тегістелген штоктың ұзындығы, м; n – тербеліс балансирінің саны мин</w:t>
      </w:r>
      <w:r w:rsidRPr="00EF3374">
        <w:rPr>
          <w:rFonts w:ascii="Times New Roman" w:hAnsi="Times New Roman" w:cs="Times New Roman"/>
          <w:sz w:val="24"/>
          <w:szCs w:val="24"/>
          <w:vertAlign w:val="superscript"/>
          <w:lang w:val="kk-KZ"/>
        </w:rPr>
        <w:t>-1</w:t>
      </w:r>
      <w:r w:rsidRPr="00EF3374">
        <w:rPr>
          <w:rFonts w:ascii="Times New Roman" w:hAnsi="Times New Roman" w:cs="Times New Roman"/>
          <w:sz w:val="24"/>
          <w:szCs w:val="24"/>
          <w:lang w:val="kk-KZ"/>
        </w:rPr>
        <w:t xml:space="preserve">. </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p>
    <w:p w:rsidR="003C12D9" w:rsidRPr="00EF3374" w:rsidRDefault="00D063D2" w:rsidP="003C12D9">
      <w:pPr>
        <w:spacing w:after="0" w:line="240" w:lineRule="auto"/>
        <w:ind w:right="-1" w:firstLine="567"/>
        <w:jc w:val="both"/>
        <w:rPr>
          <w:rFonts w:ascii="Times New Roman" w:hAnsi="Times New Roman" w:cs="Times New Roman"/>
          <w:sz w:val="24"/>
          <w:szCs w:val="24"/>
          <w:lang w:val="kk-KZ"/>
        </w:rPr>
      </w:pPr>
      <w:r>
        <w:rPr>
          <w:rFonts w:ascii="Times New Roman" w:hAnsi="Times New Roman" w:cs="Times New Roman"/>
          <w:sz w:val="24"/>
          <w:szCs w:val="24"/>
          <w:lang w:val="kk-KZ"/>
        </w:rPr>
        <w:t>12</w:t>
      </w:r>
      <w:r w:rsidR="003C12D9" w:rsidRPr="00EF3374">
        <w:rPr>
          <w:rFonts w:ascii="Times New Roman" w:hAnsi="Times New Roman" w:cs="Times New Roman"/>
          <w:sz w:val="24"/>
          <w:szCs w:val="24"/>
          <w:lang w:val="kk-KZ"/>
        </w:rPr>
        <w:t>.</w:t>
      </w:r>
      <w:r>
        <w:rPr>
          <w:rFonts w:ascii="Times New Roman" w:hAnsi="Times New Roman" w:cs="Times New Roman"/>
          <w:sz w:val="24"/>
          <w:szCs w:val="24"/>
          <w:lang w:val="kk-KZ"/>
        </w:rPr>
        <w:t>1</w:t>
      </w:r>
      <w:r w:rsidR="003C12D9" w:rsidRPr="00EF3374">
        <w:rPr>
          <w:rFonts w:ascii="Times New Roman" w:hAnsi="Times New Roman" w:cs="Times New Roman"/>
          <w:sz w:val="24"/>
          <w:szCs w:val="24"/>
          <w:lang w:val="kk-KZ"/>
        </w:rPr>
        <w:t>.кесте. Штангалы ұнғылық сораптарды қолдану аймағы</w:t>
      </w:r>
    </w:p>
    <w:tbl>
      <w:tblPr>
        <w:tblW w:w="93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4"/>
        <w:gridCol w:w="2066"/>
        <w:gridCol w:w="2066"/>
        <w:gridCol w:w="2066"/>
        <w:gridCol w:w="2067"/>
      </w:tblGrid>
      <w:tr w:rsidR="003C12D9" w:rsidRPr="003C12D9" w:rsidTr="00D153D3">
        <w:trPr>
          <w:trHeight w:val="1078"/>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Сорап</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Сораптың шартты өлшемі. мм</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Ең жоғары кедергілерсіз берілуі n=10 мин, м</w:t>
            </w:r>
            <w:r w:rsidRPr="00D153D3">
              <w:rPr>
                <w:rFonts w:ascii="Times New Roman" w:hAnsi="Times New Roman" w:cs="Times New Roman"/>
                <w:vertAlign w:val="superscript"/>
                <w:lang w:val="kk-KZ"/>
              </w:rPr>
              <w:t>3</w:t>
            </w:r>
            <w:r w:rsidRPr="00D153D3">
              <w:rPr>
                <w:rFonts w:ascii="Times New Roman" w:hAnsi="Times New Roman" w:cs="Times New Roman"/>
                <w:lang w:val="kk-KZ"/>
              </w:rPr>
              <w:t>/тәу</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Плунжер жүрісінің ең жоғары ұзындығы, мм</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Түсуінің ең жоғары тереңдігі.</w:t>
            </w:r>
          </w:p>
        </w:tc>
      </w:tr>
      <w:tr w:rsidR="003C12D9" w:rsidRPr="003C12D9" w:rsidTr="00D153D3">
        <w:trPr>
          <w:trHeight w:val="232"/>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w:t>
            </w:r>
          </w:p>
        </w:tc>
      </w:tr>
      <w:tr w:rsidR="003C12D9" w:rsidRPr="003C12D9" w:rsidTr="002E2A7B">
        <w:trPr>
          <w:trHeight w:val="624"/>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НСН1</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32</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8,0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10,5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19,0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31,0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p w:rsidR="003C12D9" w:rsidRPr="00D153D3" w:rsidRDefault="003C12D9" w:rsidP="00D153D3">
            <w:pPr>
              <w:spacing w:after="0" w:line="240" w:lineRule="auto"/>
              <w:ind w:right="-1"/>
              <w:jc w:val="center"/>
              <w:rPr>
                <w:rFonts w:ascii="Times New Roman" w:hAnsi="Times New Roman" w:cs="Times New Roman"/>
                <w:lang w:val="kk-KZ"/>
              </w:rPr>
            </w:pPr>
          </w:p>
          <w:p w:rsidR="003C12D9" w:rsidRPr="00D153D3" w:rsidRDefault="003C12D9" w:rsidP="00D153D3">
            <w:pPr>
              <w:spacing w:after="0" w:line="240" w:lineRule="auto"/>
              <w:ind w:right="-1"/>
              <w:jc w:val="center"/>
              <w:rPr>
                <w:rFonts w:ascii="Times New Roman" w:hAnsi="Times New Roman" w:cs="Times New Roman"/>
                <w:lang w:val="kk-KZ"/>
              </w:rPr>
            </w:pP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1000</w:t>
            </w:r>
          </w:p>
        </w:tc>
      </w:tr>
      <w:tr w:rsidR="003C12D9" w:rsidRPr="003C12D9" w:rsidTr="002E2A7B">
        <w:trPr>
          <w:trHeight w:val="624"/>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НСН2</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32</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93</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94,5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155,0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235,0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440,0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1800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1600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800</w:t>
            </w:r>
          </w:p>
        </w:tc>
      </w:tr>
      <w:tr w:rsidR="003C12D9" w:rsidRPr="003C12D9" w:rsidTr="002E2A7B">
        <w:trPr>
          <w:trHeight w:val="624"/>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НСНА</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93</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73,5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235,0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440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4500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800</w:t>
            </w:r>
          </w:p>
        </w:tc>
      </w:tr>
      <w:tr w:rsidR="003C12D9" w:rsidRPr="003C12D9" w:rsidTr="002E2A7B">
        <w:trPr>
          <w:trHeight w:val="607"/>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НСВ1</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32</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31,0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41,0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98,5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125,5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207,0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tc>
      </w:tr>
      <w:tr w:rsidR="003C12D9" w:rsidRPr="003C12D9" w:rsidTr="002E2A7B">
        <w:trPr>
          <w:trHeight w:val="624"/>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НСВ2</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32</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41,0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98,5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125,5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207,0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6000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2500</w:t>
            </w:r>
          </w:p>
        </w:tc>
      </w:tr>
      <w:tr w:rsidR="003C12D9" w:rsidRPr="003C12D9" w:rsidTr="002E2A7B">
        <w:trPr>
          <w:trHeight w:val="642"/>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НСВ1В</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32</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38</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43</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41,0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57,5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73,5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2000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tc>
      </w:tr>
      <w:tr w:rsidR="003C12D9" w:rsidRPr="003C12D9" w:rsidTr="002E2A7B">
        <w:trPr>
          <w:trHeight w:val="642"/>
        </w:trPr>
        <w:tc>
          <w:tcPr>
            <w:tcW w:w="1134"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НСВГ</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38/55</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55/43</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64,0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73,5</w:t>
            </w:r>
          </w:p>
        </w:tc>
        <w:tc>
          <w:tcPr>
            <w:tcW w:w="2066"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3500</w:t>
            </w:r>
          </w:p>
        </w:tc>
        <w:tc>
          <w:tcPr>
            <w:tcW w:w="2067" w:type="dxa"/>
            <w:shd w:val="clear" w:color="auto" w:fill="auto"/>
          </w:tcPr>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p w:rsidR="003C12D9" w:rsidRPr="00D153D3" w:rsidRDefault="003C12D9" w:rsidP="00D153D3">
            <w:pPr>
              <w:spacing w:after="0" w:line="240" w:lineRule="auto"/>
              <w:ind w:right="-1"/>
              <w:jc w:val="center"/>
              <w:rPr>
                <w:rFonts w:ascii="Times New Roman" w:hAnsi="Times New Roman" w:cs="Times New Roman"/>
                <w:lang w:val="kk-KZ"/>
              </w:rPr>
            </w:pPr>
            <w:r w:rsidRPr="00D153D3">
              <w:rPr>
                <w:rFonts w:ascii="Times New Roman" w:hAnsi="Times New Roman" w:cs="Times New Roman"/>
                <w:lang w:val="kk-KZ"/>
              </w:rPr>
              <w:t>1200</w:t>
            </w:r>
          </w:p>
        </w:tc>
      </w:tr>
    </w:tbl>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Жоғарыда келтірілген мәліметтер қарастырылатын есептеу нұсқаларына сәйкес төмендегі сораптарды таңдауымыз мүмкін. </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1-ші нұсқа үшін пайдалы сораптар НСН2-55 және НСВ2-55 (см. 9.2 кесте). Бірақ, сораптарды жерасты жөндеу және қандай жылдамдықпен жұмыс атқаратындығы мақсатқа </w:t>
      </w:r>
      <w:r w:rsidRPr="00EF3374">
        <w:rPr>
          <w:rFonts w:ascii="Times New Roman" w:hAnsi="Times New Roman" w:cs="Times New Roman"/>
          <w:sz w:val="24"/>
          <w:szCs w:val="24"/>
          <w:lang w:val="kk-KZ"/>
        </w:rPr>
        <w:lastRenderedPageBreak/>
        <w:t>сай таңдалуы, қандай тереңдікке қандай сораптарды қолдану ескеріледі. Соңында 1 отырғызу тобына жататын қақпағы қарапайым орындалған торабы бар  НСВ2 -55 сорабын таңдаймыз.</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2-ші нұсқа үшін 2 отырғызу тобына жататын қақпағы қарапайым орындалған торабы бар НСВ2 -43 сорабын таңдаймыз.</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3-ші нұсқа үшін 3 отырғызу тобына жататын клапаныдағы сұйық шығатын жері кеңейтірлген сорап таңдалады.</w:t>
      </w:r>
    </w:p>
    <w:p w:rsidR="003C12D9" w:rsidRPr="00EF3374" w:rsidRDefault="003C12D9" w:rsidP="003C12D9">
      <w:pPr>
        <w:numPr>
          <w:ilvl w:val="0"/>
          <w:numId w:val="4"/>
        </w:numPr>
        <w:spacing w:after="0" w:line="240" w:lineRule="auto"/>
        <w:ind w:left="0"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Компресорлық -сорапты құбырының бағанын таңдау.</w:t>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Сорапты пайдалану кезінде компресорлық – сорапты құбырлар қолданылады (КСҚ) (9.3. кесте).</w:t>
      </w:r>
    </w:p>
    <w:p w:rsidR="003C12D9" w:rsidRPr="00EF3374" w:rsidRDefault="003C12D9" w:rsidP="003C12D9">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КСҚ диаметрі 9.4. кестеге сәйкес ҰШС -ның шартты және типті өлшеміне тәуелді түрде таңдалынады. </w:t>
      </w:r>
    </w:p>
    <w:p w:rsidR="003C12D9" w:rsidRPr="00EF3374" w:rsidRDefault="003C12D9" w:rsidP="003C12D9">
      <w:pPr>
        <w:spacing w:after="0" w:line="240" w:lineRule="auto"/>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458335" cy="2400300"/>
            <wp:effectExtent l="76200" t="133350" r="56515" b="11430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4">
                      <a:clrChange>
                        <a:clrFrom>
                          <a:srgbClr val="F0F0F0"/>
                        </a:clrFrom>
                        <a:clrTo>
                          <a:srgbClr val="F0F0F0">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143" r="2116" b="8188"/>
                    <a:stretch>
                      <a:fillRect/>
                    </a:stretch>
                  </pic:blipFill>
                  <pic:spPr bwMode="auto">
                    <a:xfrm rot="-186227">
                      <a:off x="0" y="0"/>
                      <a:ext cx="4458335" cy="2400300"/>
                    </a:xfrm>
                    <a:prstGeom prst="rect">
                      <a:avLst/>
                    </a:prstGeom>
                    <a:noFill/>
                    <a:ln>
                      <a:noFill/>
                    </a:ln>
                  </pic:spPr>
                </pic:pic>
              </a:graphicData>
            </a:graphic>
          </wp:inline>
        </w:drawing>
      </w:r>
    </w:p>
    <w:p w:rsidR="003C12D9" w:rsidRPr="00EF3374" w:rsidRDefault="003C12D9" w:rsidP="003C12D9">
      <w:pPr>
        <w:spacing w:after="0" w:line="240" w:lineRule="auto"/>
        <w:ind w:right="-1" w:firstLine="567"/>
        <w:jc w:val="both"/>
        <w:rPr>
          <w:rFonts w:ascii="Times New Roman" w:hAnsi="Times New Roman" w:cs="Times New Roman"/>
          <w:sz w:val="24"/>
          <w:szCs w:val="24"/>
          <w:lang w:val="kk-KZ"/>
        </w:rPr>
      </w:pPr>
    </w:p>
    <w:p w:rsidR="00D153D3" w:rsidRDefault="00D153D3" w:rsidP="00D153D3">
      <w:pPr>
        <w:pStyle w:val="a7"/>
      </w:pPr>
    </w:p>
    <w:p w:rsidR="00B65FD9" w:rsidRPr="00EF3374" w:rsidRDefault="00B65FD9" w:rsidP="00B65FD9">
      <w:pPr>
        <w:pStyle w:val="1"/>
      </w:pPr>
      <w:bookmarkStart w:id="14" w:name="_Toc33091327"/>
      <w:r w:rsidRPr="00EF3374">
        <w:t>№</w:t>
      </w:r>
      <w:r>
        <w:t>13</w:t>
      </w:r>
      <w:r w:rsidRPr="00EF3374">
        <w:t xml:space="preserve"> практикалық есеп</w:t>
      </w:r>
      <w:bookmarkEnd w:id="14"/>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D153D3">
        <w:rPr>
          <w:rFonts w:ascii="Times New Roman" w:hAnsi="Times New Roman" w:cs="Times New Roman"/>
          <w:sz w:val="24"/>
          <w:szCs w:val="28"/>
          <w:lang w:val="kk-KZ"/>
        </w:rPr>
        <w:t>Штангалы бағананың конструкциясын таңдау</w:t>
      </w:r>
    </w:p>
    <w:p w:rsidR="00D153D3" w:rsidRDefault="00D153D3" w:rsidP="00D153D3">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D153D3" w:rsidRDefault="00D153D3" w:rsidP="00D153D3">
      <w:pPr>
        <w:spacing w:after="0" w:line="240" w:lineRule="auto"/>
        <w:ind w:firstLine="567"/>
        <w:jc w:val="both"/>
        <w:rPr>
          <w:rFonts w:ascii="Times New Roman" w:hAnsi="Times New Roman" w:cs="Times New Roman"/>
          <w:b/>
          <w:sz w:val="24"/>
          <w:szCs w:val="28"/>
          <w:lang w:val="kk-KZ"/>
        </w:rPr>
      </w:pP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D153D3">
        <w:rPr>
          <w:rFonts w:ascii="Times New Roman" w:hAnsi="Times New Roman" w:cs="Times New Roman"/>
          <w:sz w:val="24"/>
          <w:szCs w:val="28"/>
          <w:lang w:val="kk-KZ"/>
        </w:rPr>
        <w:t>Штангалы бағананың конструкциясын таңдау</w:t>
      </w:r>
    </w:p>
    <w:p w:rsidR="00D153D3" w:rsidRDefault="00D153D3" w:rsidP="00D153D3">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D153D3" w:rsidRPr="00EF3374" w:rsidRDefault="00D153D3" w:rsidP="00D063D2">
      <w:pPr>
        <w:spacing w:after="0" w:line="240" w:lineRule="auto"/>
        <w:ind w:firstLine="567"/>
        <w:contextualSpacing/>
        <w:jc w:val="center"/>
        <w:rPr>
          <w:rFonts w:ascii="Times New Roman" w:hAnsi="Times New Roman" w:cs="Times New Roman"/>
          <w:b/>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ШҰСҚ құрастыру нұсқасына келесі параметрлер жатады: штангалы сорғыштың ұңғымасын түсірудің тереңдігіне L</w:t>
      </w:r>
      <w:r w:rsidR="008A542E">
        <w:rPr>
          <w:rFonts w:ascii="Times New Roman" w:hAnsi="Times New Roman" w:cs="Times New Roman"/>
          <w:sz w:val="24"/>
          <w:szCs w:val="24"/>
          <w:vertAlign w:val="subscript"/>
          <w:lang w:val="kk-KZ"/>
        </w:rPr>
        <w:t>m</w:t>
      </w:r>
      <w:r w:rsidRPr="00EF3374">
        <w:rPr>
          <w:rFonts w:ascii="Times New Roman" w:hAnsi="Times New Roman" w:cs="Times New Roman"/>
          <w:sz w:val="24"/>
          <w:szCs w:val="24"/>
          <w:lang w:val="kk-KZ"/>
        </w:rPr>
        <w:t>, диаметріне D</w:t>
      </w:r>
      <w:r w:rsidRPr="00EF3374">
        <w:rPr>
          <w:rFonts w:ascii="Times New Roman" w:hAnsi="Times New Roman" w:cs="Times New Roman"/>
          <w:sz w:val="24"/>
          <w:szCs w:val="24"/>
          <w:vertAlign w:val="subscript"/>
          <w:lang w:val="kk-KZ"/>
        </w:rPr>
        <w:t>пл</w:t>
      </w:r>
      <w:r w:rsidRPr="00EF3374">
        <w:rPr>
          <w:rFonts w:ascii="Times New Roman" w:hAnsi="Times New Roman" w:cs="Times New Roman"/>
          <w:sz w:val="24"/>
          <w:szCs w:val="24"/>
          <w:lang w:val="kk-KZ"/>
        </w:rPr>
        <w:t xml:space="preserve"> және ШСН типі, сорғыштық компрессорлық құбыр колоннасының құрылымдары.</w:t>
      </w:r>
    </w:p>
    <w:p w:rsidR="00D153D3" w:rsidRPr="00EF3374" w:rsidRDefault="00D153D3" w:rsidP="00D153D3">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ШҰСҚ  құрастырудың есептемелік нұсқасын келесідей таңдаймыз.</w:t>
      </w:r>
    </w:p>
    <w:p w:rsidR="00D153D3" w:rsidRPr="00EF3374" w:rsidRDefault="00D153D3" w:rsidP="00D153D3">
      <w:pPr>
        <w:pStyle w:val="a5"/>
        <w:numPr>
          <w:ilvl w:val="0"/>
          <w:numId w:val="3"/>
        </w:numPr>
        <w:tabs>
          <w:tab w:val="left" w:pos="993"/>
        </w:tabs>
        <w:spacing w:after="0" w:line="240" w:lineRule="auto"/>
        <w:ind w:left="0"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Тарау 5 баяндалған әдістемелер бойынша  ұңғыма бағанындағы қысымның таралуын  бітелуден және тереңдікке дейін есептейміз , онда </w:t>
      </w:r>
      <m:oMath>
        <m:r>
          <w:rPr>
            <w:rFonts w:ascii="Cambria Math" w:hAnsi="Cambria Math" w:cs="Times New Roman"/>
            <w:sz w:val="24"/>
            <w:szCs w:val="24"/>
            <w:lang w:val="kk-KZ"/>
          </w:rPr>
          <m:t>ρ=0,2-0,5</m:t>
        </m:r>
      </m:oMath>
      <w:r w:rsidRPr="00EF3374">
        <w:rPr>
          <w:rFonts w:ascii="Times New Roman" w:hAnsi="Times New Roman" w:cs="Times New Roman"/>
          <w:sz w:val="24"/>
          <w:szCs w:val="24"/>
          <w:lang w:val="kk-KZ"/>
        </w:rPr>
        <w:t>МПа(сур.</w:t>
      </w:r>
      <w:r>
        <w:rPr>
          <w:rFonts w:ascii="Times New Roman" w:hAnsi="Times New Roman" w:cs="Times New Roman"/>
          <w:sz w:val="24"/>
          <w:szCs w:val="24"/>
          <w:lang w:val="kk-KZ"/>
        </w:rPr>
        <w:t>13</w:t>
      </w:r>
      <w:r w:rsidRPr="00EF3374">
        <w:rPr>
          <w:rFonts w:ascii="Times New Roman" w:hAnsi="Times New Roman" w:cs="Times New Roman"/>
          <w:sz w:val="24"/>
          <w:szCs w:val="24"/>
          <w:lang w:val="kk-KZ"/>
        </w:rPr>
        <w:t>.1,</w:t>
      </w:r>
      <w:r>
        <w:rPr>
          <w:rFonts w:ascii="Times New Roman" w:hAnsi="Times New Roman" w:cs="Times New Roman"/>
          <w:sz w:val="24"/>
          <w:szCs w:val="24"/>
          <w:lang w:val="kk-KZ"/>
        </w:rPr>
        <w:t xml:space="preserve"> 13</w:t>
      </w:r>
      <w:r w:rsidRPr="00EF3374">
        <w:rPr>
          <w:rFonts w:ascii="Times New Roman" w:hAnsi="Times New Roman" w:cs="Times New Roman"/>
          <w:sz w:val="24"/>
          <w:szCs w:val="24"/>
          <w:lang w:val="kk-KZ"/>
        </w:rPr>
        <w:t>.2).</w:t>
      </w:r>
    </w:p>
    <w:p w:rsidR="00D153D3" w:rsidRPr="00EF3374" w:rsidRDefault="00D153D3" w:rsidP="00D153D3">
      <w:pPr>
        <w:pStyle w:val="a5"/>
        <w:numPr>
          <w:ilvl w:val="0"/>
          <w:numId w:val="3"/>
        </w:numPr>
        <w:tabs>
          <w:tab w:val="left" w:pos="993"/>
        </w:tabs>
        <w:spacing w:after="0" w:line="240" w:lineRule="auto"/>
        <w:ind w:left="0"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Сорғыштың  төмен түсу тереңдігін анықтаймыз.</w:t>
      </w:r>
    </w:p>
    <w:p w:rsidR="00D153D3" w:rsidRPr="00EF3374" w:rsidRDefault="00D153D3" w:rsidP="00D153D3">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Сорғыштың түсу тереңдігі L</w:t>
      </w:r>
      <w:r w:rsidRPr="00EF3374">
        <w:rPr>
          <w:rFonts w:ascii="Times New Roman" w:hAnsi="Times New Roman" w:cs="Times New Roman"/>
          <w:sz w:val="24"/>
          <w:szCs w:val="24"/>
          <w:vertAlign w:val="subscript"/>
          <w:lang w:val="kk-KZ"/>
        </w:rPr>
        <w:t xml:space="preserve">m </w:t>
      </w:r>
      <w:r w:rsidRPr="00EF3374">
        <w:rPr>
          <w:rFonts w:ascii="Times New Roman" w:hAnsi="Times New Roman" w:cs="Times New Roman"/>
          <w:sz w:val="24"/>
          <w:szCs w:val="24"/>
          <w:lang w:val="kk-KZ"/>
        </w:rPr>
        <w:t xml:space="preserve"> және  сәйкесінше  оның қабылдауында қысым p</w:t>
      </w:r>
      <w:r w:rsidRPr="00EF3374">
        <w:rPr>
          <w:rFonts w:ascii="Times New Roman" w:hAnsi="Times New Roman" w:cs="Times New Roman"/>
          <w:sz w:val="24"/>
          <w:szCs w:val="24"/>
          <w:vertAlign w:val="subscript"/>
          <w:lang w:val="kk-KZ"/>
        </w:rPr>
        <w:t>пн</w:t>
      </w:r>
      <w:r w:rsidRPr="00EF3374">
        <w:rPr>
          <w:rFonts w:ascii="Times New Roman" w:hAnsi="Times New Roman" w:cs="Times New Roman"/>
          <w:sz w:val="24"/>
          <w:szCs w:val="24"/>
          <w:lang w:val="kk-KZ"/>
        </w:rPr>
        <w:t xml:space="preserve"> бір жағынан толықтырудың  жоғары коэффициентін қамту үшін жеткілікті болуы тиі, ал бір жағынна  мүмкін болғанша  штангаға және тербелмелі станокқа жүктеменің шектен тыс артуын болдырмау үшін  минималды болуы тиіс, тағыда  қондырғыша және жерасты жөндеуіне шығындарды арттырмау қажет.</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lastRenderedPageBreak/>
        <w:drawing>
          <wp:inline distT="0" distB="0" distL="0" distR="0">
            <wp:extent cx="4702628" cy="2175652"/>
            <wp:effectExtent l="0" t="0" r="0" b="0"/>
            <wp:docPr id="4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srcRect b="65580"/>
                    <a:stretch>
                      <a:fillRect/>
                    </a:stretch>
                  </pic:blipFill>
                  <pic:spPr>
                    <a:xfrm>
                      <a:off x="0" y="0"/>
                      <a:ext cx="4712941" cy="2180423"/>
                    </a:xfrm>
                    <a:prstGeom prst="rect">
                      <a:avLst/>
                    </a:prstGeom>
                  </pic:spPr>
                </pic:pic>
              </a:graphicData>
            </a:graphic>
          </wp:inline>
        </w:drawing>
      </w:r>
    </w:p>
    <w:p w:rsidR="00B65FD9" w:rsidRPr="00D153D3" w:rsidRDefault="00D153D3" w:rsidP="00B65FD9">
      <w:pPr>
        <w:spacing w:after="0" w:line="240" w:lineRule="auto"/>
        <w:ind w:firstLine="709"/>
        <w:jc w:val="center"/>
        <w:rPr>
          <w:rFonts w:ascii="Times New Roman" w:hAnsi="Times New Roman" w:cs="Times New Roman"/>
          <w:sz w:val="24"/>
          <w:szCs w:val="24"/>
          <w:lang w:val="kk-KZ"/>
        </w:rPr>
      </w:pPr>
      <w:r>
        <w:rPr>
          <w:rFonts w:ascii="Times New Roman" w:hAnsi="Times New Roman" w:cs="Times New Roman"/>
          <w:sz w:val="24"/>
          <w:szCs w:val="24"/>
          <w:lang w:val="kk-KZ"/>
        </w:rPr>
        <w:t>13</w:t>
      </w:r>
      <w:r w:rsidR="00B65FD9" w:rsidRPr="00D153D3">
        <w:rPr>
          <w:rFonts w:ascii="Times New Roman" w:hAnsi="Times New Roman" w:cs="Times New Roman"/>
          <w:sz w:val="24"/>
          <w:szCs w:val="24"/>
          <w:lang w:val="kk-KZ"/>
        </w:rPr>
        <w:t xml:space="preserve">.1 </w:t>
      </w:r>
      <w:r>
        <w:rPr>
          <w:rFonts w:ascii="Times New Roman" w:hAnsi="Times New Roman" w:cs="Times New Roman"/>
          <w:sz w:val="24"/>
          <w:szCs w:val="24"/>
          <w:lang w:val="kk-KZ"/>
        </w:rPr>
        <w:t>с</w:t>
      </w:r>
      <w:r w:rsidRPr="00D153D3">
        <w:rPr>
          <w:rFonts w:ascii="Times New Roman" w:hAnsi="Times New Roman" w:cs="Times New Roman"/>
          <w:sz w:val="24"/>
          <w:szCs w:val="24"/>
          <w:lang w:val="kk-KZ"/>
        </w:rPr>
        <w:t>ур</w:t>
      </w:r>
      <w:r>
        <w:rPr>
          <w:rFonts w:ascii="Times New Roman" w:hAnsi="Times New Roman" w:cs="Times New Roman"/>
          <w:sz w:val="24"/>
          <w:szCs w:val="24"/>
          <w:lang w:val="kk-KZ"/>
        </w:rPr>
        <w:t xml:space="preserve">ет. </w:t>
      </w:r>
      <w:r w:rsidR="00B65FD9" w:rsidRPr="00D153D3">
        <w:rPr>
          <w:rFonts w:ascii="Times New Roman" w:hAnsi="Times New Roman" w:cs="Times New Roman"/>
          <w:sz w:val="24"/>
          <w:szCs w:val="24"/>
          <w:lang w:val="kk-KZ"/>
        </w:rPr>
        <w:t>Ұңғыма бағанындағы (І) және    СКҚ колоннасындағы (2) бірінші есептемелік нұсқа үшін қысымды бөлу</w:t>
      </w:r>
    </w:p>
    <w:p w:rsidR="00B65FD9" w:rsidRPr="00D153D3" w:rsidRDefault="00B65FD9" w:rsidP="00B65FD9">
      <w:pPr>
        <w:spacing w:after="0" w:line="240" w:lineRule="auto"/>
        <w:ind w:firstLine="709"/>
        <w:jc w:val="center"/>
        <w:rPr>
          <w:rFonts w:ascii="Times New Roman" w:hAnsi="Times New Roman" w:cs="Times New Roman"/>
          <w:sz w:val="24"/>
          <w:szCs w:val="24"/>
          <w:lang w:val="kk-KZ"/>
        </w:rPr>
      </w:pPr>
    </w:p>
    <w:p w:rsidR="00B65FD9" w:rsidRPr="00D153D3" w:rsidRDefault="00D153D3" w:rsidP="00B65FD9">
      <w:pPr>
        <w:spacing w:after="0" w:line="240" w:lineRule="auto"/>
        <w:ind w:firstLine="709"/>
        <w:jc w:val="center"/>
        <w:rPr>
          <w:rFonts w:ascii="Times New Roman" w:hAnsi="Times New Roman" w:cs="Times New Roman"/>
          <w:sz w:val="24"/>
          <w:szCs w:val="24"/>
          <w:lang w:val="kk-KZ"/>
        </w:rPr>
      </w:pPr>
      <w:r>
        <w:rPr>
          <w:rFonts w:ascii="Times New Roman" w:hAnsi="Times New Roman" w:cs="Times New Roman"/>
          <w:sz w:val="24"/>
          <w:szCs w:val="24"/>
          <w:lang w:val="kk-KZ"/>
        </w:rPr>
        <w:t>13</w:t>
      </w:r>
      <w:r w:rsidR="00B65FD9" w:rsidRPr="00D153D3">
        <w:rPr>
          <w:rFonts w:ascii="Times New Roman" w:hAnsi="Times New Roman" w:cs="Times New Roman"/>
          <w:sz w:val="24"/>
          <w:szCs w:val="24"/>
          <w:lang w:val="kk-KZ"/>
        </w:rPr>
        <w:t>.2</w:t>
      </w:r>
      <w:r>
        <w:rPr>
          <w:rFonts w:ascii="Times New Roman" w:hAnsi="Times New Roman" w:cs="Times New Roman"/>
          <w:sz w:val="24"/>
          <w:szCs w:val="24"/>
          <w:lang w:val="kk-KZ"/>
        </w:rPr>
        <w:t>с</w:t>
      </w:r>
      <w:r w:rsidRPr="00D153D3">
        <w:rPr>
          <w:rFonts w:ascii="Times New Roman" w:hAnsi="Times New Roman" w:cs="Times New Roman"/>
          <w:sz w:val="24"/>
          <w:szCs w:val="24"/>
          <w:lang w:val="kk-KZ"/>
        </w:rPr>
        <w:t>ур</w:t>
      </w:r>
      <w:r>
        <w:rPr>
          <w:rFonts w:ascii="Times New Roman" w:hAnsi="Times New Roman" w:cs="Times New Roman"/>
          <w:sz w:val="24"/>
          <w:szCs w:val="24"/>
          <w:lang w:val="kk-KZ"/>
        </w:rPr>
        <w:t>ет.</w:t>
      </w:r>
      <w:r w:rsidR="00B65FD9" w:rsidRPr="00D153D3">
        <w:rPr>
          <w:rFonts w:ascii="Times New Roman" w:hAnsi="Times New Roman" w:cs="Times New Roman"/>
          <w:sz w:val="24"/>
          <w:szCs w:val="24"/>
          <w:lang w:val="kk-KZ"/>
        </w:rPr>
        <w:t xml:space="preserve"> Ұңғыма бағанындағы (І) және    СКҚ  колоннасындағы (2) екінші есептемелік нұсқа үшін қысымды бөлу</w:t>
      </w:r>
    </w:p>
    <w:p w:rsidR="00B65FD9" w:rsidRPr="00EF3374" w:rsidRDefault="00B65FD9" w:rsidP="00B65FD9">
      <w:pPr>
        <w:spacing w:after="0" w:line="240" w:lineRule="auto"/>
        <w:ind w:firstLine="709"/>
        <w:jc w:val="center"/>
        <w:rPr>
          <w:rFonts w:ascii="Times New Roman" w:hAnsi="Times New Roman" w:cs="Times New Roman"/>
          <w:b/>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ШҰС қабылдауындағы қажетті  қысым ең алдымен сорып алынатын газды сұйықты қоспалардың ағымында еркін газдарға ие болуы тиіс.</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Егер сорылатын қоспада еркін газ аз болса не байқалады, мысалы сұйықтықта  судың көп болуы немесе  төмен газды факторда сорғыш қабылдауындағы қажетті қысым ең алдымен сорғыш клапандағы гидравликалық шығындарға негізделген. А.Н.Адониннің  тәжрибелік ұсыныстарына сәйкес осы жағдай үшін ұңғымалардың дебитінде  кем дегенде 100 м/тәу төмен және сұйықтықтың созылғыштығы  ШҰС 10</w:t>
      </w:r>
      <w:r w:rsidRPr="00EF3374">
        <w:rPr>
          <w:rFonts w:ascii="Times New Roman" w:hAnsi="Times New Roman" w:cs="Times New Roman"/>
          <w:sz w:val="24"/>
          <w:szCs w:val="24"/>
          <w:vertAlign w:val="superscript"/>
          <w:lang w:val="kk-KZ"/>
        </w:rPr>
        <w:t>-4</w:t>
      </w:r>
      <w:r w:rsidRPr="00EF3374">
        <w:rPr>
          <w:rFonts w:ascii="Times New Roman" w:hAnsi="Times New Roman" w:cs="Times New Roman"/>
          <w:sz w:val="24"/>
          <w:szCs w:val="24"/>
          <w:lang w:val="kk-KZ"/>
        </w:rPr>
        <w:t xml:space="preserve"> м/с болғанда  20-60 м тереңдікке дианмикалық деңгейге  жүктеледі, бұл сорғыштың қабылдауындағы қысымға  1,15-0,50МПа сәйкес келеді.</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Сорып алынатын  қоспада еркін газдың құрамында болуы сорғыш қабылдауындағы оптимальдық қысымда  алдын ала  негізделуі біршама күрделі болып табылады. ШҰС жабдықталған ұңғымаларды пайдалнудың тәжрибелерінің негіздемесінде  әр бір мұнай районының кен орны үшін  сорғыштың қабылдауына  оптималдық  қысымды нақты аралықта орнатады.сонымен  девондық кен орындары Татарин және Башкирииде  оптималдық қысым сорғыш қабылдауында 2,0-2,5 МПа құраса, Арландық типта  3,0МПа құрап отыр.</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Г.Н.Суханов мыналарды қабылдаған жөн деп санайды:</w:t>
      </w:r>
    </w:p>
    <w:p w:rsidR="00B65FD9" w:rsidRPr="00EF3374" w:rsidRDefault="00B65FD9" w:rsidP="00B65FD9">
      <w:pPr>
        <w:spacing w:after="0" w:line="240" w:lineRule="auto"/>
        <w:ind w:firstLine="709"/>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399823" cy="304489"/>
            <wp:effectExtent l="19050" t="0" r="0" b="0"/>
            <wp:docPr id="4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srcRect l="5015" t="15328" r="74319" b="82260"/>
                    <a:stretch/>
                  </pic:blipFill>
                  <pic:spPr bwMode="auto">
                    <a:xfrm>
                      <a:off x="0" y="0"/>
                      <a:ext cx="1402676" cy="3051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color w:val="000000" w:themeColor="text1"/>
          <w:sz w:val="24"/>
          <w:szCs w:val="24"/>
          <w:lang w:val="kk-KZ"/>
        </w:rPr>
        <w:t>Аталған  аз зерттелген  жаңа кен орындарының жағдайы үшін</w:t>
      </w:r>
      <w:r w:rsidRPr="00EF3374">
        <w:rPr>
          <w:rFonts w:ascii="Times New Roman" w:hAnsi="Times New Roman" w:cs="Times New Roman"/>
          <w:sz w:val="24"/>
          <w:szCs w:val="24"/>
          <w:lang w:val="kk-KZ"/>
        </w:rPr>
        <w:t xml:space="preserve"> тәжрибелік ұсыныстарын қолдану біршама қателіктерге алып келеді.сондықтан  ШҰСҚ жобалағанда  бірнеше  түрлі тереңдіктегі сорғышқа  есептеме жүргізу қажет.</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Нақты кен орындарында  сорғышты түсіру тереңдігінің  дипазоны сол немесе басқада технологяилық немесе техникалық сипаттар бойынша шектелетіндігін есепке алу қажет,  мсалы,  тұздың немесе балауыздың жиналуы, ұңғыманың бағанының түрлі майысқан жерлеріннен және т.б. байланысты.</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Тапсырма 9.1 ШҰСҚ жиынтығын таңдау.</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Шешімі. Жоғарыда  баяндалған  ұсыныстарға сәйкес  сорғыш қабыладуындағы  келесі қысымдарды таңдаймыз: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Жоғары газды құрамымен қоспаны сору үшін  (бірінші  есептемелік нұсқа) </w:t>
      </w:r>
      <w:r w:rsidRPr="00EF3374">
        <w:rPr>
          <w:rFonts w:ascii="Times New Roman" w:hAnsi="Times New Roman" w:cs="Times New Roman"/>
          <w:noProof/>
          <w:sz w:val="24"/>
          <w:szCs w:val="24"/>
          <w:lang w:eastAsia="ru-RU"/>
        </w:rPr>
        <w:drawing>
          <wp:inline distT="0" distB="0" distL="0" distR="0">
            <wp:extent cx="2944212" cy="203200"/>
            <wp:effectExtent l="19050" t="0" r="8538" b="0"/>
            <wp:docPr id="4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srcRect l="15367" t="44901" r="31379" b="52899"/>
                    <a:stretch/>
                  </pic:blipFill>
                  <pic:spPr bwMode="auto">
                    <a:xfrm>
                      <a:off x="0" y="0"/>
                      <a:ext cx="2944212" cy="2032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Салыстырмалы жоғары емес сулы сұйықтықтарды сору үшін (екінші есептемелік нұсқа) мынаны қабылдаймыз р</w:t>
      </w:r>
      <w:r w:rsidRPr="00EF3374">
        <w:rPr>
          <w:rFonts w:ascii="Times New Roman" w:hAnsi="Times New Roman" w:cs="Times New Roman"/>
          <w:sz w:val="24"/>
          <w:szCs w:val="24"/>
          <w:vertAlign w:val="subscript"/>
          <w:lang w:val="kk-KZ"/>
        </w:rPr>
        <w:t xml:space="preserve">пн </w:t>
      </w:r>
      <w:r w:rsidRPr="00EF3374">
        <w:rPr>
          <w:rFonts w:ascii="Times New Roman" w:hAnsi="Times New Roman" w:cs="Times New Roman"/>
          <w:sz w:val="24"/>
          <w:szCs w:val="24"/>
          <w:lang w:val="kk-KZ"/>
        </w:rPr>
        <w:t>=0,2МПа</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Жоғары созылғыш мұнайды  төмен газды фактормен сору үшін  (үшінші есептемелік нұсқа) мынаны қабылдаймыз р</w:t>
      </w:r>
      <w:r w:rsidRPr="00EF3374">
        <w:rPr>
          <w:rFonts w:ascii="Times New Roman" w:hAnsi="Times New Roman" w:cs="Times New Roman"/>
          <w:sz w:val="24"/>
          <w:szCs w:val="24"/>
          <w:vertAlign w:val="subscript"/>
          <w:lang w:val="kk-KZ"/>
        </w:rPr>
        <w:t xml:space="preserve">пн </w:t>
      </w:r>
      <w:r w:rsidRPr="00EF3374">
        <w:rPr>
          <w:rFonts w:ascii="Times New Roman" w:hAnsi="Times New Roman" w:cs="Times New Roman"/>
          <w:sz w:val="24"/>
          <w:szCs w:val="24"/>
          <w:lang w:val="kk-KZ"/>
        </w:rPr>
        <w:t>=0,5МПа</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Сәйкес графиктер бойынша   әр бір есептемелік  тереңдік нұсқалар үшін ұңғыма бағаны бойынша  қысымның таралуының тереңдігін анықтаймыз, онда қысым  сорғышта таңдап алынған  әр бір есептеме нұсқасына  сәйкес келеді: </w:t>
      </w:r>
      <w:r w:rsidRPr="00EF3374">
        <w:rPr>
          <w:rFonts w:ascii="Times New Roman" w:hAnsi="Times New Roman" w:cs="Times New Roman"/>
          <w:noProof/>
          <w:sz w:val="24"/>
          <w:szCs w:val="24"/>
          <w:lang w:eastAsia="ru-RU"/>
        </w:rPr>
        <w:drawing>
          <wp:inline distT="0" distB="0" distL="0" distR="0">
            <wp:extent cx="3155527" cy="180622"/>
            <wp:effectExtent l="19050" t="0" r="6773" b="0"/>
            <wp:docPr id="4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rcRect l="15870" t="64627" r="34033" b="33625"/>
                    <a:stretch>
                      <a:fillRect/>
                    </a:stretch>
                  </pic:blipFill>
                  <pic:spPr>
                    <a:xfrm>
                      <a:off x="0" y="0"/>
                      <a:ext cx="3155527" cy="180622"/>
                    </a:xfrm>
                    <a:prstGeom prst="rect">
                      <a:avLst/>
                    </a:prstGeom>
                  </pic:spPr>
                </pic:pic>
              </a:graphicData>
            </a:graphic>
          </wp:inline>
        </w:drawing>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Үшінші  нұсқа үшін  төмен түсіру тереңдігі  теңL</w:t>
      </w:r>
      <w:r w:rsidRPr="00EF3374">
        <w:rPr>
          <w:rFonts w:ascii="Times New Roman" w:hAnsi="Times New Roman" w:cs="Times New Roman"/>
          <w:sz w:val="24"/>
          <w:szCs w:val="24"/>
          <w:vertAlign w:val="subscript"/>
          <w:lang w:val="kk-KZ"/>
        </w:rPr>
        <w:t>nз</w:t>
      </w:r>
      <w:r w:rsidRPr="00EF3374">
        <w:rPr>
          <w:rFonts w:ascii="Times New Roman" w:hAnsi="Times New Roman" w:cs="Times New Roman"/>
          <w:sz w:val="24"/>
          <w:szCs w:val="24"/>
          <w:lang w:val="kk-KZ"/>
        </w:rPr>
        <w:t>=600м</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3. қысымдағы  газды сұйықтықтың шығынын анықтаймыз.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Бірінші нұсқа үшін:</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5746045" cy="2077155"/>
            <wp:effectExtent l="19050" t="0" r="7055" b="0"/>
            <wp:docPr id="4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rcRect t="76543" b="4361"/>
                    <a:stretch>
                      <a:fillRect/>
                    </a:stretch>
                  </pic:blipFill>
                  <pic:spPr>
                    <a:xfrm>
                      <a:off x="0" y="0"/>
                      <a:ext cx="5765221" cy="2084087"/>
                    </a:xfrm>
                    <a:prstGeom prst="rect">
                      <a:avLst/>
                    </a:prstGeom>
                  </pic:spPr>
                </pic:pic>
              </a:graphicData>
            </a:graphic>
          </wp:inline>
        </w:drawing>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Осыған ұқсас есептемелер  екінші және үшінші  есептемелік нұсқаларда  орындалып мынадай келесі нәтижелер берді:</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457389" cy="801859"/>
            <wp:effectExtent l="0" t="0" r="635" b="0"/>
            <wp:docPr id="45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cstate="print"/>
                    <a:srcRect t="4723" r="39228" b="88502"/>
                    <a:stretch/>
                  </pic:blipFill>
                  <pic:spPr bwMode="auto">
                    <a:xfrm>
                      <a:off x="0" y="0"/>
                      <a:ext cx="4456196" cy="80164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4. ұңғымалық сорғыштың диаметрін таңдап аламыз. Осы мақсаттар үшін А.Н.Адонин диаграммасын қолданамыз.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А.Н.Адонин диаграммасы бойынша  тербелме станоктар үшін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Бірінші  нұсқа үшін Q</w:t>
      </w:r>
      <w:r w:rsidRPr="00EF3374">
        <w:rPr>
          <w:rFonts w:ascii="Times New Roman" w:hAnsi="Times New Roman" w:cs="Times New Roman"/>
          <w:sz w:val="24"/>
          <w:szCs w:val="24"/>
          <w:vertAlign w:val="subscript"/>
          <w:lang w:val="kk-KZ"/>
        </w:rPr>
        <w:t>см</w:t>
      </w: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пн1</w:t>
      </w:r>
      <w:r w:rsidRPr="00EF3374">
        <w:rPr>
          <w:rFonts w:ascii="Times New Roman" w:hAnsi="Times New Roman" w:cs="Times New Roman"/>
          <w:sz w:val="24"/>
          <w:szCs w:val="24"/>
          <w:lang w:val="kk-KZ"/>
        </w:rPr>
        <w:t>)</w:t>
      </w:r>
      <m:oMath>
        <m:r>
          <w:rPr>
            <w:rFonts w:ascii="Cambria Math" w:hAnsi="Cambria Math" w:cs="Times New Roman"/>
            <w:sz w:val="24"/>
            <w:szCs w:val="24"/>
            <w:lang w:val="kk-KZ"/>
          </w:rPr>
          <m:t>≈</m:t>
        </m:r>
      </m:oMath>
      <w:r w:rsidRPr="00EF3374">
        <w:rPr>
          <w:rFonts w:ascii="Times New Roman" w:hAnsi="Times New Roman" w:cs="Times New Roman"/>
          <w:sz w:val="24"/>
          <w:szCs w:val="24"/>
          <w:lang w:val="kk-KZ"/>
        </w:rPr>
        <w:t>58 м/тәу және L</w:t>
      </w:r>
      <w:r w:rsidRPr="00EF3374">
        <w:rPr>
          <w:rFonts w:ascii="Times New Roman" w:hAnsi="Times New Roman" w:cs="Times New Roman"/>
          <w:sz w:val="24"/>
          <w:szCs w:val="24"/>
          <w:vertAlign w:val="subscript"/>
          <w:lang w:val="kk-KZ"/>
        </w:rPr>
        <w:t>н1</w:t>
      </w:r>
      <w:r w:rsidRPr="00EF3374">
        <w:rPr>
          <w:rFonts w:ascii="Times New Roman" w:hAnsi="Times New Roman" w:cs="Times New Roman"/>
          <w:sz w:val="24"/>
          <w:szCs w:val="24"/>
          <w:lang w:val="kk-KZ"/>
        </w:rPr>
        <w:t>= 1200 м сорғыш D</w:t>
      </w:r>
      <w:r w:rsidRPr="00EF3374">
        <w:rPr>
          <w:rFonts w:ascii="Times New Roman" w:hAnsi="Times New Roman" w:cs="Times New Roman"/>
          <w:sz w:val="24"/>
          <w:szCs w:val="24"/>
          <w:vertAlign w:val="subscript"/>
          <w:lang w:val="kk-KZ"/>
        </w:rPr>
        <w:t>пл 1</w:t>
      </w:r>
      <w:r w:rsidRPr="00EF3374">
        <w:rPr>
          <w:rFonts w:ascii="Times New Roman" w:hAnsi="Times New Roman" w:cs="Times New Roman"/>
          <w:sz w:val="24"/>
          <w:szCs w:val="24"/>
          <w:lang w:val="kk-KZ"/>
        </w:rPr>
        <w:t>=55мм;</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Екінші нұсқа үшін Q</w:t>
      </w:r>
      <w:r w:rsidRPr="00EF3374">
        <w:rPr>
          <w:rFonts w:ascii="Times New Roman" w:hAnsi="Times New Roman" w:cs="Times New Roman"/>
          <w:sz w:val="24"/>
          <w:szCs w:val="24"/>
          <w:vertAlign w:val="subscript"/>
          <w:lang w:val="kk-KZ"/>
        </w:rPr>
        <w:t>см</w:t>
      </w: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пн2</w:t>
      </w:r>
      <w:r w:rsidRPr="00EF3374">
        <w:rPr>
          <w:rFonts w:ascii="Times New Roman" w:hAnsi="Times New Roman" w:cs="Times New Roman"/>
          <w:sz w:val="24"/>
          <w:szCs w:val="24"/>
          <w:lang w:val="kk-KZ"/>
        </w:rPr>
        <w:t>)</w:t>
      </w:r>
      <m:oMath>
        <m:r>
          <w:rPr>
            <w:rFonts w:ascii="Cambria Math" w:hAnsi="Cambria Math" w:cs="Times New Roman"/>
            <w:sz w:val="24"/>
            <w:szCs w:val="24"/>
            <w:lang w:val="kk-KZ"/>
          </w:rPr>
          <m:t>≈</m:t>
        </m:r>
      </m:oMath>
      <w:r w:rsidRPr="00EF3374">
        <w:rPr>
          <w:rFonts w:ascii="Times New Roman" w:hAnsi="Times New Roman" w:cs="Times New Roman"/>
          <w:sz w:val="24"/>
          <w:szCs w:val="24"/>
          <w:lang w:val="kk-KZ"/>
        </w:rPr>
        <w:t>46,5 м/тәу және L</w:t>
      </w:r>
      <w:r w:rsidRPr="00EF3374">
        <w:rPr>
          <w:rFonts w:ascii="Times New Roman" w:hAnsi="Times New Roman" w:cs="Times New Roman"/>
          <w:sz w:val="24"/>
          <w:szCs w:val="24"/>
          <w:vertAlign w:val="subscript"/>
          <w:lang w:val="kk-KZ"/>
        </w:rPr>
        <w:t>н2</w:t>
      </w:r>
      <w:r w:rsidRPr="00EF3374">
        <w:rPr>
          <w:rFonts w:ascii="Times New Roman" w:hAnsi="Times New Roman" w:cs="Times New Roman"/>
          <w:sz w:val="24"/>
          <w:szCs w:val="24"/>
          <w:lang w:val="kk-KZ"/>
        </w:rPr>
        <w:t>= 900 м сорғыш D</w:t>
      </w:r>
      <w:r w:rsidRPr="00EF3374">
        <w:rPr>
          <w:rFonts w:ascii="Times New Roman" w:hAnsi="Times New Roman" w:cs="Times New Roman"/>
          <w:sz w:val="24"/>
          <w:szCs w:val="24"/>
          <w:vertAlign w:val="subscript"/>
          <w:lang w:val="kk-KZ"/>
        </w:rPr>
        <w:t>пл 2</w:t>
      </w:r>
      <w:r w:rsidRPr="00EF3374">
        <w:rPr>
          <w:rFonts w:ascii="Times New Roman" w:hAnsi="Times New Roman" w:cs="Times New Roman"/>
          <w:sz w:val="24"/>
          <w:szCs w:val="24"/>
          <w:lang w:val="kk-KZ"/>
        </w:rPr>
        <w:t>=43мм;</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Үшінші нұсқа үшн Q</w:t>
      </w:r>
      <w:r w:rsidRPr="00EF3374">
        <w:rPr>
          <w:rFonts w:ascii="Times New Roman" w:hAnsi="Times New Roman" w:cs="Times New Roman"/>
          <w:sz w:val="24"/>
          <w:szCs w:val="24"/>
          <w:vertAlign w:val="subscript"/>
          <w:lang w:val="kk-KZ"/>
        </w:rPr>
        <w:t>см</w:t>
      </w: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пн3</w:t>
      </w:r>
      <w:r w:rsidRPr="00EF3374">
        <w:rPr>
          <w:rFonts w:ascii="Times New Roman" w:hAnsi="Times New Roman" w:cs="Times New Roman"/>
          <w:sz w:val="24"/>
          <w:szCs w:val="24"/>
          <w:lang w:val="kk-KZ"/>
        </w:rPr>
        <w:t>)</w:t>
      </w:r>
      <m:oMath>
        <m:r>
          <w:rPr>
            <w:rFonts w:ascii="Cambria Math" w:hAnsi="Cambria Math" w:cs="Times New Roman"/>
            <w:sz w:val="24"/>
            <w:szCs w:val="24"/>
            <w:lang w:val="kk-KZ"/>
          </w:rPr>
          <m:t>≈</m:t>
        </m:r>
      </m:oMath>
      <w:r w:rsidRPr="00EF3374">
        <w:rPr>
          <w:rFonts w:ascii="Times New Roman" w:hAnsi="Times New Roman" w:cs="Times New Roman"/>
          <w:sz w:val="24"/>
          <w:szCs w:val="24"/>
          <w:lang w:val="kk-KZ"/>
        </w:rPr>
        <w:t>25 м/тәу және L</w:t>
      </w:r>
      <w:r w:rsidRPr="00EF3374">
        <w:rPr>
          <w:rFonts w:ascii="Times New Roman" w:hAnsi="Times New Roman" w:cs="Times New Roman"/>
          <w:sz w:val="24"/>
          <w:szCs w:val="24"/>
          <w:vertAlign w:val="subscript"/>
          <w:lang w:val="kk-KZ"/>
        </w:rPr>
        <w:t>н3</w:t>
      </w:r>
      <w:r w:rsidRPr="00EF3374">
        <w:rPr>
          <w:rFonts w:ascii="Times New Roman" w:hAnsi="Times New Roman" w:cs="Times New Roman"/>
          <w:sz w:val="24"/>
          <w:szCs w:val="24"/>
          <w:lang w:val="kk-KZ"/>
        </w:rPr>
        <w:t>= 600 м сорғыш D</w:t>
      </w:r>
      <w:r w:rsidRPr="00EF3374">
        <w:rPr>
          <w:rFonts w:ascii="Times New Roman" w:hAnsi="Times New Roman" w:cs="Times New Roman"/>
          <w:sz w:val="24"/>
          <w:szCs w:val="24"/>
          <w:vertAlign w:val="subscript"/>
          <w:lang w:val="kk-KZ"/>
        </w:rPr>
        <w:t>пл 3</w:t>
      </w:r>
      <w:r w:rsidRPr="00EF3374">
        <w:rPr>
          <w:rFonts w:ascii="Times New Roman" w:hAnsi="Times New Roman" w:cs="Times New Roman"/>
          <w:sz w:val="24"/>
          <w:szCs w:val="24"/>
          <w:lang w:val="kk-KZ"/>
        </w:rPr>
        <w:t>=43мм;</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5. Ұңғымалық сорғыштың типін сорып алынатын сұйықтықтың қасиетін есепке алумен таңдап аламыз, ондағы газдың және құмның  болуынан ұңғыма дебиті тағдыа  сорғышты түсіру тереңдігін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Сорғыш типін таңдауда  кесте 9.2 келтірілген мәліметтерге жүгіну қажет.</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НСН, НСНА, НСВ сорғыштары  созылғыштығы 25 мПа көп емес сорғыштар үшін арналған және ондағы механикалық қоспалардың  құрамы  көлемі бойынша  0,05% аспауы тиіс, НСВ1В  сорғыштары созылғыштығымен  15 мПа  және  механикалық қоспалармен 0,2%  көлемі бойынша  ие болады ; НСВГ сорғышы 100мПа созылғыштықтпен және  0,05 көлемі бойынша  механикалық қоспаларға ие.  Сорғыштардың барлық типтік өлшемдері үшін судың шектік минералдануы  200 мг/л;  күкіртсутегінің көлемдік мөлшері   0,1% кем емес және pH  6,8 кем емес.</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Түрлі геологкеніштік сипаттармен және сорғышты асу тереңдігімен ұңғымаларды пйдалану үшін отырғызудың келесі төрт тобы айқындалады .</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Отырғызу топтары..................................0            I          II       III</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Жақтарындағы саңылаулар,мкм............0-22,5    10-35    35-60   60-85</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0 және І отырғызу топтарымен сорғыштарды 1200м жоғары  тереңдіктен төмен созылғыштық мұнайды сору үшін  ұңғымаларда жоғарлатылған қысыммен қолданады; ІІ отырғызу тобы  төмен және орта созылғыштықтармен   1200м тереңдіктен  және орташа </w:t>
      </w:r>
      <w:r w:rsidRPr="00EF3374">
        <w:rPr>
          <w:rFonts w:ascii="Times New Roman" w:hAnsi="Times New Roman" w:cs="Times New Roman"/>
          <w:sz w:val="24"/>
          <w:szCs w:val="24"/>
          <w:lang w:val="kk-KZ"/>
        </w:rPr>
        <w:lastRenderedPageBreak/>
        <w:t>температурада сору үшін қолданылады; ІІІ отырғызу топтарының сорғыштары  жоғары созылғыш сұйықтарды немесе жоғары температурамен сору үшін, тағыда  жоғары асфальтты шайырллы балауызды заттармен және құммен сору үшін.</w:t>
      </w:r>
    </w:p>
    <w:p w:rsidR="00B65FD9"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Сорудың жоғары сору жылдамдығында   </w:t>
      </w:r>
      <w:r w:rsidRPr="00EF3374">
        <w:rPr>
          <w:rFonts w:ascii="Times New Roman" w:hAnsi="Times New Roman" w:cs="Times New Roman"/>
          <w:noProof/>
          <w:sz w:val="24"/>
          <w:szCs w:val="24"/>
          <w:lang w:eastAsia="ru-RU"/>
        </w:rPr>
        <w:drawing>
          <wp:inline distT="0" distB="0" distL="0" distR="0">
            <wp:extent cx="1399977" cy="214489"/>
            <wp:effectExtent l="19050" t="0" r="0" b="0"/>
            <wp:docPr id="4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print"/>
                    <a:srcRect l="60340" t="86593" r="15472" b="10768"/>
                    <a:stretch>
                      <a:fillRect/>
                    </a:stretch>
                  </pic:blipFill>
                  <pic:spPr>
                    <a:xfrm>
                      <a:off x="0" y="0"/>
                      <a:ext cx="1434869" cy="219835"/>
                    </a:xfrm>
                    <a:prstGeom prst="rect">
                      <a:avLst/>
                    </a:prstGeom>
                  </pic:spPr>
                </pic:pic>
              </a:graphicData>
            </a:graphic>
          </wp:inline>
        </w:drawing>
      </w:r>
      <w:r w:rsidRPr="00EF3374">
        <w:rPr>
          <w:rFonts w:ascii="Times New Roman" w:hAnsi="Times New Roman" w:cs="Times New Roman"/>
          <w:sz w:val="24"/>
          <w:szCs w:val="24"/>
          <w:lang w:val="kk-KZ"/>
        </w:rPr>
        <w:t xml:space="preserve"> немесе  сұйықтықтың жоғары созылғыштығына  ұлғайтылған өтпелі қиылыстағы клапанды торапта сорғыштарды таңдап алу қажет. Мұндағы S- полирленген шток жүрісінің ұзындығы, м; n- балансирді сору саны, </w:t>
      </w:r>
    </w:p>
    <w:p w:rsidR="00B65FD9"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.2 . Негізгі типтегі штангалы ұңғымалық сорғыштарды қолднудың аумағы</w:t>
      </w:r>
    </w:p>
    <w:p w:rsidR="00D153D3" w:rsidRPr="00EF3374" w:rsidRDefault="00D153D3" w:rsidP="00B65FD9">
      <w:pPr>
        <w:spacing w:after="0" w:line="240" w:lineRule="auto"/>
        <w:ind w:firstLine="709"/>
        <w:jc w:val="both"/>
        <w:rPr>
          <w:rFonts w:ascii="Times New Roman" w:hAnsi="Times New Roman" w:cs="Times New Roman"/>
          <w:sz w:val="24"/>
          <w:szCs w:val="24"/>
          <w:lang w:val="kk-KZ"/>
        </w:rPr>
      </w:pPr>
    </w:p>
    <w:tbl>
      <w:tblPr>
        <w:tblStyle w:val="a6"/>
        <w:tblW w:w="5000" w:type="pct"/>
        <w:tblLook w:val="04A0"/>
      </w:tblPr>
      <w:tblGrid>
        <w:gridCol w:w="1874"/>
        <w:gridCol w:w="1950"/>
        <w:gridCol w:w="2096"/>
        <w:gridCol w:w="1968"/>
        <w:gridCol w:w="1966"/>
      </w:tblGrid>
      <w:tr w:rsidR="00B65FD9" w:rsidRPr="00EF3374" w:rsidTr="002E2A7B">
        <w:tc>
          <w:tcPr>
            <w:tcW w:w="954" w:type="pct"/>
          </w:tcPr>
          <w:p w:rsidR="00B65FD9" w:rsidRPr="00EF3374" w:rsidRDefault="00B65FD9" w:rsidP="002E2A7B">
            <w:pPr>
              <w:jc w:val="center"/>
              <w:rPr>
                <w:rFonts w:ascii="Times New Roman" w:hAnsi="Times New Roman" w:cs="Times New Roman"/>
                <w:i/>
                <w:sz w:val="24"/>
                <w:szCs w:val="24"/>
                <w:lang w:val="kk-KZ"/>
              </w:rPr>
            </w:pPr>
            <w:r w:rsidRPr="00EF3374">
              <w:rPr>
                <w:rFonts w:ascii="Times New Roman" w:hAnsi="Times New Roman" w:cs="Times New Roman"/>
                <w:i/>
                <w:sz w:val="24"/>
                <w:szCs w:val="24"/>
                <w:lang w:val="kk-KZ"/>
              </w:rPr>
              <w:t>Сорғыш</w:t>
            </w:r>
          </w:p>
        </w:tc>
        <w:tc>
          <w:tcPr>
            <w:tcW w:w="992" w:type="pct"/>
          </w:tcPr>
          <w:p w:rsidR="00B65FD9" w:rsidRPr="00EF3374" w:rsidRDefault="00B65FD9" w:rsidP="002E2A7B">
            <w:pPr>
              <w:jc w:val="center"/>
              <w:rPr>
                <w:rFonts w:ascii="Times New Roman" w:hAnsi="Times New Roman" w:cs="Times New Roman"/>
                <w:i/>
                <w:sz w:val="24"/>
                <w:szCs w:val="24"/>
                <w:lang w:val="kk-KZ"/>
              </w:rPr>
            </w:pPr>
            <w:r w:rsidRPr="00EF3374">
              <w:rPr>
                <w:rFonts w:ascii="Times New Roman" w:hAnsi="Times New Roman" w:cs="Times New Roman"/>
                <w:i/>
                <w:sz w:val="24"/>
                <w:szCs w:val="24"/>
                <w:lang w:val="kk-KZ"/>
              </w:rPr>
              <w:t>Сорғыштың міндетті өлшемі ,мм</w:t>
            </w:r>
          </w:p>
        </w:tc>
        <w:tc>
          <w:tcPr>
            <w:tcW w:w="1053" w:type="pct"/>
          </w:tcPr>
          <w:p w:rsidR="00B65FD9" w:rsidRPr="00EF3374" w:rsidRDefault="00B65FD9" w:rsidP="002E2A7B">
            <w:pPr>
              <w:jc w:val="center"/>
              <w:rPr>
                <w:rFonts w:ascii="Times New Roman" w:hAnsi="Times New Roman" w:cs="Times New Roman"/>
                <w:i/>
                <w:sz w:val="24"/>
                <w:szCs w:val="24"/>
                <w:lang w:val="kk-KZ"/>
              </w:rPr>
            </w:pPr>
            <w:r w:rsidRPr="00EF3374">
              <w:rPr>
                <w:rFonts w:ascii="Times New Roman" w:hAnsi="Times New Roman" w:cs="Times New Roman"/>
                <w:i/>
                <w:sz w:val="24"/>
                <w:szCs w:val="24"/>
                <w:lang w:val="kk-KZ"/>
              </w:rPr>
              <w:t>n=10 мин болғандағ максималдық идеалдық жеткізулер,м/тәу</w:t>
            </w:r>
          </w:p>
        </w:tc>
        <w:tc>
          <w:tcPr>
            <w:tcW w:w="1001" w:type="pct"/>
          </w:tcPr>
          <w:p w:rsidR="00B65FD9" w:rsidRPr="00EF3374" w:rsidRDefault="00B65FD9" w:rsidP="002E2A7B">
            <w:pPr>
              <w:jc w:val="center"/>
              <w:rPr>
                <w:rFonts w:ascii="Times New Roman" w:hAnsi="Times New Roman" w:cs="Times New Roman"/>
                <w:i/>
                <w:sz w:val="24"/>
                <w:szCs w:val="24"/>
                <w:lang w:val="kk-KZ"/>
              </w:rPr>
            </w:pPr>
            <w:r w:rsidRPr="00EF3374">
              <w:rPr>
                <w:rFonts w:ascii="Times New Roman" w:hAnsi="Times New Roman" w:cs="Times New Roman"/>
                <w:i/>
                <w:sz w:val="24"/>
                <w:szCs w:val="24"/>
                <w:lang w:val="kk-KZ"/>
              </w:rPr>
              <w:t>Плунжердің максималдық ұзындығы,мм</w:t>
            </w:r>
          </w:p>
        </w:tc>
        <w:tc>
          <w:tcPr>
            <w:tcW w:w="1000" w:type="pct"/>
          </w:tcPr>
          <w:p w:rsidR="00B65FD9" w:rsidRPr="00EF3374" w:rsidRDefault="00B65FD9" w:rsidP="002E2A7B">
            <w:pPr>
              <w:jc w:val="center"/>
              <w:rPr>
                <w:rFonts w:ascii="Times New Roman" w:hAnsi="Times New Roman" w:cs="Times New Roman"/>
                <w:i/>
                <w:sz w:val="24"/>
                <w:szCs w:val="24"/>
                <w:lang w:val="kk-KZ"/>
              </w:rPr>
            </w:pPr>
            <w:r w:rsidRPr="00EF3374">
              <w:rPr>
                <w:rFonts w:ascii="Times New Roman" w:hAnsi="Times New Roman" w:cs="Times New Roman"/>
                <w:i/>
                <w:sz w:val="24"/>
                <w:szCs w:val="24"/>
                <w:lang w:val="kk-KZ"/>
              </w:rPr>
              <w:t>Төмен түсірудің максималдық тереңдігі</w:t>
            </w:r>
          </w:p>
        </w:tc>
      </w:tr>
      <w:tr w:rsidR="00B65FD9" w:rsidRPr="00EF3374" w:rsidTr="002E2A7B">
        <w:tc>
          <w:tcPr>
            <w:tcW w:w="954" w:type="pct"/>
          </w:tcPr>
          <w:p w:rsidR="00B65FD9" w:rsidRPr="00EF3374" w:rsidRDefault="00B65FD9" w:rsidP="002E2A7B">
            <w:pPr>
              <w:jc w:val="center"/>
              <w:rPr>
                <w:rFonts w:ascii="Times New Roman" w:hAnsi="Times New Roman" w:cs="Times New Roman"/>
                <w:i/>
                <w:sz w:val="24"/>
                <w:szCs w:val="24"/>
                <w:lang w:val="en-US"/>
              </w:rPr>
            </w:pPr>
            <w:r w:rsidRPr="00EF3374">
              <w:rPr>
                <w:rFonts w:ascii="Times New Roman" w:hAnsi="Times New Roman" w:cs="Times New Roman"/>
                <w:i/>
                <w:sz w:val="24"/>
                <w:szCs w:val="24"/>
                <w:lang w:val="en-US"/>
              </w:rPr>
              <w:t>1</w:t>
            </w:r>
          </w:p>
        </w:tc>
        <w:tc>
          <w:tcPr>
            <w:tcW w:w="992" w:type="pct"/>
          </w:tcPr>
          <w:p w:rsidR="00B65FD9" w:rsidRPr="00EF3374" w:rsidRDefault="00B65FD9" w:rsidP="002E2A7B">
            <w:pPr>
              <w:jc w:val="center"/>
              <w:rPr>
                <w:rFonts w:ascii="Times New Roman" w:hAnsi="Times New Roman" w:cs="Times New Roman"/>
                <w:i/>
                <w:sz w:val="24"/>
                <w:szCs w:val="24"/>
                <w:lang w:val="en-US"/>
              </w:rPr>
            </w:pPr>
            <w:r w:rsidRPr="00EF3374">
              <w:rPr>
                <w:rFonts w:ascii="Times New Roman" w:hAnsi="Times New Roman" w:cs="Times New Roman"/>
                <w:i/>
                <w:sz w:val="24"/>
                <w:szCs w:val="24"/>
                <w:lang w:val="en-US"/>
              </w:rPr>
              <w:t>2</w:t>
            </w:r>
          </w:p>
        </w:tc>
        <w:tc>
          <w:tcPr>
            <w:tcW w:w="1053" w:type="pct"/>
          </w:tcPr>
          <w:p w:rsidR="00B65FD9" w:rsidRPr="00EF3374" w:rsidRDefault="00B65FD9" w:rsidP="002E2A7B">
            <w:pPr>
              <w:jc w:val="center"/>
              <w:rPr>
                <w:rFonts w:ascii="Times New Roman" w:hAnsi="Times New Roman" w:cs="Times New Roman"/>
                <w:i/>
                <w:sz w:val="24"/>
                <w:szCs w:val="24"/>
                <w:lang w:val="en-US"/>
              </w:rPr>
            </w:pPr>
            <w:r w:rsidRPr="00EF3374">
              <w:rPr>
                <w:rFonts w:ascii="Times New Roman" w:hAnsi="Times New Roman" w:cs="Times New Roman"/>
                <w:i/>
                <w:sz w:val="24"/>
                <w:szCs w:val="24"/>
                <w:lang w:val="en-US"/>
              </w:rPr>
              <w:t>3</w:t>
            </w:r>
          </w:p>
        </w:tc>
        <w:tc>
          <w:tcPr>
            <w:tcW w:w="1001" w:type="pct"/>
          </w:tcPr>
          <w:p w:rsidR="00B65FD9" w:rsidRPr="00EF3374" w:rsidRDefault="00B65FD9" w:rsidP="002E2A7B">
            <w:pPr>
              <w:jc w:val="center"/>
              <w:rPr>
                <w:rFonts w:ascii="Times New Roman" w:hAnsi="Times New Roman" w:cs="Times New Roman"/>
                <w:i/>
                <w:sz w:val="24"/>
                <w:szCs w:val="24"/>
                <w:lang w:val="en-US"/>
              </w:rPr>
            </w:pPr>
            <w:r w:rsidRPr="00EF3374">
              <w:rPr>
                <w:rFonts w:ascii="Times New Roman" w:hAnsi="Times New Roman" w:cs="Times New Roman"/>
                <w:i/>
                <w:sz w:val="24"/>
                <w:szCs w:val="24"/>
                <w:lang w:val="en-US"/>
              </w:rPr>
              <w:t>4</w:t>
            </w:r>
          </w:p>
        </w:tc>
        <w:tc>
          <w:tcPr>
            <w:tcW w:w="1000" w:type="pct"/>
          </w:tcPr>
          <w:p w:rsidR="00B65FD9" w:rsidRPr="00EF3374" w:rsidRDefault="00B65FD9" w:rsidP="002E2A7B">
            <w:pPr>
              <w:jc w:val="center"/>
              <w:rPr>
                <w:rFonts w:ascii="Times New Roman" w:hAnsi="Times New Roman" w:cs="Times New Roman"/>
                <w:i/>
                <w:sz w:val="24"/>
                <w:szCs w:val="24"/>
                <w:lang w:val="en-US"/>
              </w:rPr>
            </w:pPr>
            <w:r w:rsidRPr="00EF3374">
              <w:rPr>
                <w:rFonts w:ascii="Times New Roman" w:hAnsi="Times New Roman" w:cs="Times New Roman"/>
                <w:i/>
                <w:sz w:val="24"/>
                <w:szCs w:val="24"/>
                <w:lang w:val="en-US"/>
              </w:rPr>
              <w:t>5</w:t>
            </w:r>
          </w:p>
        </w:tc>
      </w:tr>
      <w:tr w:rsidR="00B65FD9" w:rsidRPr="00EF3374" w:rsidTr="002E2A7B">
        <w:trPr>
          <w:trHeight w:val="8376"/>
        </w:trPr>
        <w:tc>
          <w:tcPr>
            <w:tcW w:w="954" w:type="pct"/>
          </w:tcPr>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НСН1</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НСН2</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НСНА</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НСВ1</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НСВ2</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НСВ1В</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НСВГ</w:t>
            </w:r>
          </w:p>
          <w:p w:rsidR="00B65FD9" w:rsidRPr="00EF3374" w:rsidRDefault="00B65FD9" w:rsidP="002E2A7B">
            <w:pPr>
              <w:jc w:val="center"/>
              <w:rPr>
                <w:rFonts w:ascii="Times New Roman" w:hAnsi="Times New Roman" w:cs="Times New Roman"/>
                <w:i/>
                <w:sz w:val="24"/>
                <w:szCs w:val="24"/>
              </w:rPr>
            </w:pPr>
          </w:p>
        </w:tc>
        <w:tc>
          <w:tcPr>
            <w:tcW w:w="992" w:type="pct"/>
          </w:tcPr>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32</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32</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32</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32</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32</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38</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43</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38/55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55/43</w:t>
            </w:r>
          </w:p>
        </w:tc>
        <w:tc>
          <w:tcPr>
            <w:tcW w:w="1053" w:type="pct"/>
          </w:tcPr>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8,0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10.5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19.0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31.0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94.5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155.0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235.0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440.0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73.5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235.0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440.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31.0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41.0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98.5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207.0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41.0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98.5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125.5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207.0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41.0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57.5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73.5</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64.0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73.5</w:t>
            </w:r>
          </w:p>
        </w:tc>
        <w:tc>
          <w:tcPr>
            <w:tcW w:w="1001" w:type="pct"/>
          </w:tcPr>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900</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4500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6000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p>
        </w:tc>
        <w:tc>
          <w:tcPr>
            <w:tcW w:w="1000" w:type="pct"/>
          </w:tcPr>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1800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1600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800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800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3000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2000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1500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r w:rsidRPr="00EF3374">
              <w:rPr>
                <w:rFonts w:ascii="Times New Roman" w:hAnsi="Times New Roman" w:cs="Times New Roman"/>
                <w:i/>
                <w:sz w:val="24"/>
                <w:szCs w:val="24"/>
              </w:rPr>
              <w:t>1200</w:t>
            </w:r>
          </w:p>
          <w:p w:rsidR="00B65FD9" w:rsidRPr="00EF3374" w:rsidRDefault="00B65FD9" w:rsidP="002E2A7B">
            <w:pPr>
              <w:jc w:val="center"/>
              <w:rPr>
                <w:rFonts w:ascii="Times New Roman" w:hAnsi="Times New Roman" w:cs="Times New Roman"/>
                <w:i/>
                <w:sz w:val="24"/>
                <w:szCs w:val="24"/>
              </w:rPr>
            </w:pPr>
          </w:p>
        </w:tc>
      </w:tr>
    </w:tbl>
    <w:p w:rsidR="00B65FD9" w:rsidRDefault="00B65FD9" w:rsidP="00B65FD9">
      <w:pPr>
        <w:spacing w:after="0" w:line="240" w:lineRule="auto"/>
        <w:ind w:firstLine="709"/>
        <w:jc w:val="both"/>
        <w:rPr>
          <w:rFonts w:ascii="Times New Roman" w:hAnsi="Times New Roman" w:cs="Times New Roman"/>
          <w:sz w:val="24"/>
          <w:szCs w:val="24"/>
          <w:lang w:val="kk-KZ"/>
        </w:rPr>
      </w:pPr>
    </w:p>
    <w:p w:rsidR="00B65FD9" w:rsidRDefault="00B65FD9" w:rsidP="00B65FD9">
      <w:pPr>
        <w:spacing w:after="0" w:line="240" w:lineRule="auto"/>
        <w:ind w:firstLine="709"/>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Жоғарда баяндалғандарға сәйкес  қарастырылып отырған  есептемелік нұсқалар үшін келесі сорғыштар таңдап алынады.</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Бірінші  нұсқа үшін  НСН 2-55 және НСВ 2-55 сорғыштар үшін жарамды.Алайда  сорғыш біршама тереңдікке түсетіндігін есепке ала отырып ауыстырмалы сорғышты таңдап </w:t>
      </w:r>
      <w:r w:rsidRPr="00EF3374">
        <w:rPr>
          <w:rFonts w:ascii="Times New Roman" w:hAnsi="Times New Roman" w:cs="Times New Roman"/>
          <w:sz w:val="24"/>
          <w:szCs w:val="24"/>
          <w:lang w:val="kk-KZ"/>
        </w:rPr>
        <w:lastRenderedPageBreak/>
        <w:t>алған дұрыс,  өйткені бұл жерасты жөндеулерін жеделдетіп және жеңілдете түседі.соңғы рет НСВ 2-55 сорғышты  1 отырғызу тобымен  және клапанды тораптармен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Екінші  нұсқа үшін НСН2-43  сорғышын ІІ отырғыщу тобымен және қарапайым атқарумен  клапанды тораптарды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Үшінші нұсқа үшін НСН2-43 сорғышты ІІІ отырғызу тобымен және клапанды тораптармен ұлғайтылған өтпелі қиылыспен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6. сорғышты компрессорлық құбырдың коллоннасын таңдап аламыз.</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Сорғыштық пайдалануда  сорғыштық компрессорлық құбыр қолданылады (кесте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.4).</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СКҚ диаметрін  ШҰС  типіне және міндетті өлшеміне байланысты 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.4 сәйкес таңдап аламыз.</w:t>
      </w:r>
    </w:p>
    <w:p w:rsidR="00B65FD9"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.4 сәйкес І нұсқалы СКҚ  89 мм диаметрмен таңдап аламыз,  2 ші диаметрлер үшін 60 мм тең.</w:t>
      </w:r>
    </w:p>
    <w:p w:rsidR="00D153D3" w:rsidRPr="00EF3374" w:rsidRDefault="00D153D3" w:rsidP="00B65FD9">
      <w:pPr>
        <w:spacing w:after="0" w:line="240" w:lineRule="auto"/>
        <w:ind w:firstLine="709"/>
        <w:jc w:val="both"/>
        <w:rPr>
          <w:rFonts w:ascii="Times New Roman" w:hAnsi="Times New Roman" w:cs="Times New Roman"/>
          <w:sz w:val="24"/>
          <w:szCs w:val="24"/>
          <w:lang w:val="kk-KZ"/>
        </w:rPr>
      </w:pPr>
    </w:p>
    <w:tbl>
      <w:tblPr>
        <w:tblStyle w:val="a6"/>
        <w:tblW w:w="4943" w:type="pct"/>
        <w:jc w:val="center"/>
        <w:tblLook w:val="04A0"/>
      </w:tblPr>
      <w:tblGrid>
        <w:gridCol w:w="1278"/>
        <w:gridCol w:w="1008"/>
        <w:gridCol w:w="794"/>
        <w:gridCol w:w="1438"/>
        <w:gridCol w:w="1281"/>
        <w:gridCol w:w="793"/>
        <w:gridCol w:w="795"/>
        <w:gridCol w:w="795"/>
        <w:gridCol w:w="795"/>
        <w:gridCol w:w="877"/>
      </w:tblGrid>
      <w:tr w:rsidR="00B65FD9" w:rsidRPr="008A542E" w:rsidTr="00B65FD9">
        <w:trPr>
          <w:trHeight w:val="814"/>
          <w:jc w:val="center"/>
        </w:trPr>
        <w:tc>
          <w:tcPr>
            <w:tcW w:w="1564" w:type="pct"/>
            <w:gridSpan w:val="3"/>
            <w:vMerge w:val="restart"/>
          </w:tcPr>
          <w:p w:rsidR="00B65FD9" w:rsidRPr="00EF3374" w:rsidRDefault="00B65FD9" w:rsidP="00B65FD9">
            <w:pPr>
              <w:ind w:firstLine="317"/>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Құбыр диаметрі,мм</w:t>
            </w:r>
          </w:p>
        </w:tc>
        <w:tc>
          <w:tcPr>
            <w:tcW w:w="730" w:type="pct"/>
            <w:vMerge w:val="restart"/>
          </w:tcPr>
          <w:p w:rsidR="00B65FD9" w:rsidRPr="00EF3374" w:rsidRDefault="00B65FD9" w:rsidP="00B65FD9">
            <w:pPr>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Қабырға қалыңдығы</w:t>
            </w:r>
          </w:p>
        </w:tc>
        <w:tc>
          <w:tcPr>
            <w:tcW w:w="650" w:type="pct"/>
            <w:vMerge w:val="restart"/>
          </w:tcPr>
          <w:p w:rsidR="00B65FD9" w:rsidRPr="00EF3374" w:rsidRDefault="00B65FD9" w:rsidP="00B65FD9">
            <w:pPr>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Метал бойынша құбырмен қиылысу көлемі,см</w:t>
            </w:r>
          </w:p>
        </w:tc>
        <w:tc>
          <w:tcPr>
            <w:tcW w:w="2055" w:type="pct"/>
            <w:gridSpan w:val="5"/>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Сорғышты ұңғымалардың НКТ  бір өлшемді коллонасының түсіру тереңдігі,м</w:t>
            </w:r>
          </w:p>
        </w:tc>
      </w:tr>
      <w:tr w:rsidR="00B65FD9" w:rsidRPr="00EF3374" w:rsidTr="00B65FD9">
        <w:trPr>
          <w:trHeight w:val="122"/>
          <w:jc w:val="center"/>
        </w:trPr>
        <w:tc>
          <w:tcPr>
            <w:tcW w:w="1564" w:type="pct"/>
            <w:gridSpan w:val="3"/>
            <w:vMerge/>
          </w:tcPr>
          <w:p w:rsidR="00B65FD9" w:rsidRPr="00EF3374" w:rsidRDefault="00B65FD9" w:rsidP="00B65FD9">
            <w:pPr>
              <w:jc w:val="both"/>
              <w:rPr>
                <w:rFonts w:ascii="Times New Roman" w:hAnsi="Times New Roman" w:cs="Times New Roman"/>
                <w:sz w:val="24"/>
                <w:szCs w:val="24"/>
                <w:lang w:val="kk-KZ"/>
              </w:rPr>
            </w:pPr>
          </w:p>
        </w:tc>
        <w:tc>
          <w:tcPr>
            <w:tcW w:w="730" w:type="pct"/>
            <w:vMerge/>
          </w:tcPr>
          <w:p w:rsidR="00B65FD9" w:rsidRPr="00EF3374" w:rsidRDefault="00B65FD9" w:rsidP="00B65FD9">
            <w:pPr>
              <w:jc w:val="both"/>
              <w:rPr>
                <w:rFonts w:ascii="Times New Roman" w:hAnsi="Times New Roman" w:cs="Times New Roman"/>
                <w:sz w:val="24"/>
                <w:szCs w:val="24"/>
                <w:lang w:val="kk-KZ"/>
              </w:rPr>
            </w:pPr>
          </w:p>
        </w:tc>
        <w:tc>
          <w:tcPr>
            <w:tcW w:w="650" w:type="pct"/>
            <w:vMerge/>
          </w:tcPr>
          <w:p w:rsidR="00B65FD9" w:rsidRPr="00EF3374" w:rsidRDefault="00B65FD9" w:rsidP="00B65FD9">
            <w:pPr>
              <w:jc w:val="both"/>
              <w:rPr>
                <w:rFonts w:ascii="Times New Roman" w:hAnsi="Times New Roman" w:cs="Times New Roman"/>
                <w:sz w:val="24"/>
                <w:szCs w:val="24"/>
                <w:lang w:val="kk-KZ"/>
              </w:rPr>
            </w:pPr>
          </w:p>
        </w:tc>
        <w:tc>
          <w:tcPr>
            <w:tcW w:w="2055" w:type="pct"/>
            <w:gridSpan w:val="5"/>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Болаттың беріктілік тобы</w:t>
            </w:r>
          </w:p>
        </w:tc>
      </w:tr>
      <w:tr w:rsidR="00B65FD9" w:rsidRPr="00EF3374" w:rsidTr="00B65FD9">
        <w:trPr>
          <w:trHeight w:val="271"/>
          <w:jc w:val="center"/>
        </w:trPr>
        <w:tc>
          <w:tcPr>
            <w:tcW w:w="649" w:type="pct"/>
          </w:tcPr>
          <w:p w:rsidR="00B65FD9" w:rsidRPr="00EF3374" w:rsidRDefault="00B65FD9" w:rsidP="00B65FD9">
            <w:pPr>
              <w:jc w:val="both"/>
              <w:rPr>
                <w:rFonts w:ascii="Times New Roman" w:hAnsi="Times New Roman" w:cs="Times New Roman"/>
                <w:sz w:val="24"/>
                <w:szCs w:val="24"/>
                <w:lang w:val="en-US"/>
              </w:rPr>
            </w:pPr>
            <w:r w:rsidRPr="00EF3374">
              <w:rPr>
                <w:rFonts w:ascii="Times New Roman" w:hAnsi="Times New Roman" w:cs="Times New Roman"/>
                <w:sz w:val="24"/>
                <w:szCs w:val="24"/>
                <w:lang w:val="kk-KZ"/>
              </w:rPr>
              <w:t>міндетті</w:t>
            </w:r>
            <w:r w:rsidRPr="00EF3374">
              <w:rPr>
                <w:rFonts w:ascii="Times New Roman" w:hAnsi="Times New Roman" w:cs="Times New Roman"/>
                <w:sz w:val="24"/>
                <w:szCs w:val="24"/>
                <w:lang w:val="en-US"/>
              </w:rPr>
              <w:t>D</w:t>
            </w:r>
          </w:p>
        </w:tc>
        <w:tc>
          <w:tcPr>
            <w:tcW w:w="512"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сыртқы</w:t>
            </w:r>
          </w:p>
        </w:tc>
        <w:tc>
          <w:tcPr>
            <w:tcW w:w="402"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ішкі</w:t>
            </w:r>
          </w:p>
        </w:tc>
        <w:tc>
          <w:tcPr>
            <w:tcW w:w="730" w:type="pct"/>
          </w:tcPr>
          <w:p w:rsidR="00B65FD9" w:rsidRPr="00EF3374" w:rsidRDefault="00B65FD9" w:rsidP="00B65FD9">
            <w:pPr>
              <w:jc w:val="both"/>
              <w:rPr>
                <w:rFonts w:ascii="Times New Roman" w:hAnsi="Times New Roman" w:cs="Times New Roman"/>
                <w:sz w:val="24"/>
                <w:szCs w:val="24"/>
                <w:lang w:val="kk-KZ"/>
              </w:rPr>
            </w:pPr>
          </w:p>
        </w:tc>
        <w:tc>
          <w:tcPr>
            <w:tcW w:w="650" w:type="pct"/>
            <w:vMerge/>
          </w:tcPr>
          <w:p w:rsidR="00B65FD9" w:rsidRPr="00EF3374" w:rsidRDefault="00B65FD9" w:rsidP="00B65FD9">
            <w:pPr>
              <w:jc w:val="both"/>
              <w:rPr>
                <w:rFonts w:ascii="Times New Roman" w:hAnsi="Times New Roman" w:cs="Times New Roman"/>
                <w:sz w:val="24"/>
                <w:szCs w:val="24"/>
                <w:lang w:val="kk-KZ"/>
              </w:rPr>
            </w:pPr>
          </w:p>
        </w:tc>
        <w:tc>
          <w:tcPr>
            <w:tcW w:w="402"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Д </w:t>
            </w:r>
          </w:p>
        </w:tc>
        <w:tc>
          <w:tcPr>
            <w:tcW w:w="403"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 </w:t>
            </w:r>
          </w:p>
        </w:tc>
        <w:tc>
          <w:tcPr>
            <w:tcW w:w="403"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Е </w:t>
            </w:r>
          </w:p>
        </w:tc>
        <w:tc>
          <w:tcPr>
            <w:tcW w:w="403"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Л </w:t>
            </w:r>
          </w:p>
        </w:tc>
        <w:tc>
          <w:tcPr>
            <w:tcW w:w="444"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М </w:t>
            </w:r>
          </w:p>
        </w:tc>
      </w:tr>
      <w:tr w:rsidR="00B65FD9" w:rsidRPr="00EF3374" w:rsidTr="00B65FD9">
        <w:trPr>
          <w:trHeight w:val="256"/>
          <w:jc w:val="center"/>
        </w:trPr>
        <w:tc>
          <w:tcPr>
            <w:tcW w:w="5000" w:type="pct"/>
            <w:gridSpan w:val="10"/>
          </w:tcPr>
          <w:p w:rsidR="00B65FD9" w:rsidRPr="00EF3374" w:rsidRDefault="00B65FD9" w:rsidP="00B65FD9">
            <w:pPr>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Тегіс құбырлар</w:t>
            </w:r>
          </w:p>
        </w:tc>
      </w:tr>
      <w:tr w:rsidR="00B65FD9" w:rsidRPr="00EF3374" w:rsidTr="00B65FD9">
        <w:tblPrEx>
          <w:tblLook w:val="0000"/>
        </w:tblPrEx>
        <w:trPr>
          <w:trHeight w:val="2370"/>
          <w:jc w:val="center"/>
        </w:trPr>
        <w:tc>
          <w:tcPr>
            <w:tcW w:w="5000" w:type="pct"/>
            <w:gridSpan w:val="10"/>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noProof/>
                <w:sz w:val="24"/>
                <w:szCs w:val="24"/>
              </w:rPr>
              <w:drawing>
                <wp:inline distT="0" distB="0" distL="0" distR="0">
                  <wp:extent cx="5952772" cy="1431208"/>
                  <wp:effectExtent l="19050" t="0" r="0" b="0"/>
                  <wp:docPr id="46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rcRect t="32731" b="55128"/>
                          <a:stretch>
                            <a:fillRect/>
                          </a:stretch>
                        </pic:blipFill>
                        <pic:spPr>
                          <a:xfrm>
                            <a:off x="0" y="0"/>
                            <a:ext cx="5943623" cy="1429008"/>
                          </a:xfrm>
                          <a:prstGeom prst="rect">
                            <a:avLst/>
                          </a:prstGeom>
                        </pic:spPr>
                      </pic:pic>
                    </a:graphicData>
                  </a:graphic>
                </wp:inline>
              </w:drawing>
            </w:r>
          </w:p>
        </w:tc>
      </w:tr>
      <w:tr w:rsidR="00B65FD9" w:rsidRPr="00EF3374" w:rsidTr="00B65FD9">
        <w:tblPrEx>
          <w:tblLook w:val="0000"/>
        </w:tblPrEx>
        <w:trPr>
          <w:trHeight w:val="436"/>
          <w:jc w:val="center"/>
        </w:trPr>
        <w:tc>
          <w:tcPr>
            <w:tcW w:w="5000" w:type="pct"/>
            <w:gridSpan w:val="10"/>
          </w:tcPr>
          <w:p w:rsidR="00B65FD9" w:rsidRPr="00EF3374" w:rsidRDefault="00B65FD9" w:rsidP="00B65FD9">
            <w:pPr>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Сыртқа шығарылған құбырлар</w:t>
            </w:r>
          </w:p>
        </w:tc>
      </w:tr>
      <w:tr w:rsidR="00B65FD9" w:rsidRPr="00EF3374" w:rsidTr="00B65FD9">
        <w:tblPrEx>
          <w:tblLook w:val="0000"/>
        </w:tblPrEx>
        <w:trPr>
          <w:trHeight w:val="1920"/>
          <w:jc w:val="center"/>
        </w:trPr>
        <w:tc>
          <w:tcPr>
            <w:tcW w:w="5000" w:type="pct"/>
            <w:gridSpan w:val="10"/>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noProof/>
                <w:sz w:val="24"/>
                <w:szCs w:val="24"/>
              </w:rPr>
              <w:drawing>
                <wp:inline distT="0" distB="0" distL="0" distR="0">
                  <wp:extent cx="6110817" cy="1690252"/>
                  <wp:effectExtent l="19050" t="0" r="4233" b="0"/>
                  <wp:docPr id="46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rcRect t="47256" b="36958"/>
                          <a:stretch>
                            <a:fillRect/>
                          </a:stretch>
                        </pic:blipFill>
                        <pic:spPr>
                          <a:xfrm>
                            <a:off x="0" y="0"/>
                            <a:ext cx="6121955" cy="1693333"/>
                          </a:xfrm>
                          <a:prstGeom prst="rect">
                            <a:avLst/>
                          </a:prstGeom>
                        </pic:spPr>
                      </pic:pic>
                    </a:graphicData>
                  </a:graphic>
                </wp:inline>
              </w:drawing>
            </w:r>
          </w:p>
        </w:tc>
      </w:tr>
    </w:tbl>
    <w:p w:rsidR="00D153D3" w:rsidRDefault="00D153D3" w:rsidP="00B65FD9">
      <w:pPr>
        <w:spacing w:after="0" w:line="240" w:lineRule="auto"/>
        <w:ind w:firstLine="709"/>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9жоғары созылғыш сұйықтықтарды соруда штанганың гидродинамикалық қажалуын төмендету үшін НКТ 1-2  өлшемдермен диаметрмен таңдап алған жөн,  оны кесте 9.4 ұсынылған. Осыны есепке ала отырып үшінші нұсқа үшін НКТ  міндетті диаметрмен 73мм таңдап аламыз.</w:t>
      </w:r>
    </w:p>
    <w:p w:rsidR="00B65FD9" w:rsidRDefault="00B65FD9"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D153D3" w:rsidRDefault="00D153D3" w:rsidP="00B65FD9">
      <w:pPr>
        <w:spacing w:after="0" w:line="240" w:lineRule="auto"/>
        <w:ind w:firstLine="709"/>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 xml:space="preserve">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.3. Сорғыштық компрессорлық құбырлардың сипаттамасы</w:t>
      </w: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p>
    <w:tbl>
      <w:tblPr>
        <w:tblStyle w:val="a6"/>
        <w:tblW w:w="5377" w:type="pct"/>
        <w:jc w:val="center"/>
        <w:tblLayout w:type="fixed"/>
        <w:tblLook w:val="04A0"/>
      </w:tblPr>
      <w:tblGrid>
        <w:gridCol w:w="2127"/>
        <w:gridCol w:w="1560"/>
        <w:gridCol w:w="1492"/>
        <w:gridCol w:w="1626"/>
        <w:gridCol w:w="1560"/>
        <w:gridCol w:w="2232"/>
      </w:tblGrid>
      <w:tr w:rsidR="00B65FD9" w:rsidRPr="00EF3374" w:rsidTr="00B65FD9">
        <w:trPr>
          <w:jc w:val="center"/>
        </w:trPr>
        <w:tc>
          <w:tcPr>
            <w:tcW w:w="1004"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Сорғыш </w:t>
            </w:r>
          </w:p>
        </w:tc>
        <w:tc>
          <w:tcPr>
            <w:tcW w:w="736"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Міндетті өлшемі,мм</w:t>
            </w:r>
          </w:p>
        </w:tc>
        <w:tc>
          <w:tcPr>
            <w:tcW w:w="704"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Диаметрі НКТ ,мм</w:t>
            </w:r>
          </w:p>
        </w:tc>
        <w:tc>
          <w:tcPr>
            <w:tcW w:w="767"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Сорғыш </w:t>
            </w:r>
          </w:p>
        </w:tc>
        <w:tc>
          <w:tcPr>
            <w:tcW w:w="736"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Міндетті сорғыш өлшемі,мм</w:t>
            </w:r>
          </w:p>
        </w:tc>
        <w:tc>
          <w:tcPr>
            <w:tcW w:w="1053" w:type="pct"/>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НКТ диаметрі,мм</w:t>
            </w:r>
          </w:p>
        </w:tc>
      </w:tr>
      <w:tr w:rsidR="00B65FD9" w:rsidRPr="00EF3374" w:rsidTr="00B65FD9">
        <w:trPr>
          <w:trHeight w:val="976"/>
          <w:jc w:val="center"/>
        </w:trPr>
        <w:tc>
          <w:tcPr>
            <w:tcW w:w="5000" w:type="pct"/>
            <w:gridSpan w:val="6"/>
          </w:tcPr>
          <w:p w:rsidR="00B65FD9" w:rsidRPr="00EF3374" w:rsidRDefault="00B65FD9" w:rsidP="00B65FD9">
            <w:pPr>
              <w:jc w:val="both"/>
              <w:rPr>
                <w:rFonts w:ascii="Times New Roman" w:hAnsi="Times New Roman" w:cs="Times New Roman"/>
                <w:sz w:val="24"/>
                <w:szCs w:val="24"/>
                <w:lang w:val="kk-KZ"/>
              </w:rPr>
            </w:pPr>
            <w:r w:rsidRPr="00EF3374">
              <w:rPr>
                <w:rFonts w:ascii="Times New Roman" w:hAnsi="Times New Roman" w:cs="Times New Roman"/>
                <w:noProof/>
                <w:sz w:val="24"/>
                <w:szCs w:val="24"/>
              </w:rPr>
              <w:drawing>
                <wp:inline distT="0" distB="0" distL="0" distR="0">
                  <wp:extent cx="6400800" cy="1838224"/>
                  <wp:effectExtent l="19050" t="0" r="0" b="0"/>
                  <wp:docPr id="46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rcRect t="77181" b="5745"/>
                          <a:stretch>
                            <a:fillRect/>
                          </a:stretch>
                        </pic:blipFill>
                        <pic:spPr>
                          <a:xfrm>
                            <a:off x="0" y="0"/>
                            <a:ext cx="6433917" cy="1847735"/>
                          </a:xfrm>
                          <a:prstGeom prst="rect">
                            <a:avLst/>
                          </a:prstGeom>
                        </pic:spPr>
                      </pic:pic>
                    </a:graphicData>
                  </a:graphic>
                </wp:inline>
              </w:drawing>
            </w:r>
          </w:p>
        </w:tc>
      </w:tr>
    </w:tbl>
    <w:p w:rsidR="00B65FD9" w:rsidRPr="00EF3374" w:rsidRDefault="00B65FD9" w:rsidP="00B65FD9">
      <w:pPr>
        <w:spacing w:after="0" w:line="240" w:lineRule="auto"/>
        <w:ind w:hanging="993"/>
        <w:jc w:val="both"/>
        <w:rPr>
          <w:rFonts w:ascii="Times New Roman" w:hAnsi="Times New Roman" w:cs="Times New Roman"/>
          <w:sz w:val="24"/>
          <w:szCs w:val="24"/>
          <w:lang w:val="kk-KZ"/>
        </w:rPr>
      </w:pPr>
    </w:p>
    <w:p w:rsidR="00B65FD9" w:rsidRPr="00EF3374" w:rsidRDefault="00B65FD9" w:rsidP="00B65FD9">
      <w:pPr>
        <w:spacing w:after="0" w:line="240" w:lineRule="auto"/>
        <w:ind w:hanging="993"/>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p>
    <w:p w:rsidR="00B65FD9" w:rsidRPr="00EF3374" w:rsidRDefault="00B65FD9" w:rsidP="00B65FD9">
      <w:pPr>
        <w:spacing w:after="0" w:line="240" w:lineRule="auto"/>
        <w:ind w:firstLine="709"/>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Есептемелік нұсқаларда  тегіс немесе Д беріктіліктені болат топтарымен сыртқа қайырылған құбырлыар қолданылады (кесте </w:t>
      </w:r>
      <w:r w:rsidR="00D153D3">
        <w:rPr>
          <w:rFonts w:ascii="Times New Roman" w:hAnsi="Times New Roman" w:cs="Times New Roman"/>
          <w:sz w:val="24"/>
          <w:szCs w:val="24"/>
          <w:lang w:val="kk-KZ"/>
        </w:rPr>
        <w:t>13</w:t>
      </w:r>
      <w:r w:rsidRPr="00EF3374">
        <w:rPr>
          <w:rFonts w:ascii="Times New Roman" w:hAnsi="Times New Roman" w:cs="Times New Roman"/>
          <w:sz w:val="24"/>
          <w:szCs w:val="24"/>
          <w:lang w:val="kk-KZ"/>
        </w:rPr>
        <w:t>.3 қараңыз).</w:t>
      </w:r>
    </w:p>
    <w:p w:rsidR="00B65FD9" w:rsidRDefault="00B65FD9" w:rsidP="00D063D2">
      <w:pPr>
        <w:spacing w:after="0" w:line="240" w:lineRule="auto"/>
        <w:rPr>
          <w:rFonts w:ascii="Times New Roman" w:hAnsi="Times New Roman" w:cs="Times New Roman"/>
          <w:sz w:val="24"/>
          <w:szCs w:val="24"/>
          <w:lang w:val="kk-KZ"/>
        </w:rPr>
      </w:pPr>
    </w:p>
    <w:p w:rsidR="00A108C6" w:rsidRPr="00EF3374" w:rsidRDefault="00B65FD9" w:rsidP="00B65FD9">
      <w:pPr>
        <w:pStyle w:val="1"/>
      </w:pPr>
      <w:bookmarkStart w:id="15" w:name="_Toc33091328"/>
      <w:r w:rsidRPr="00EF3374">
        <w:t>№14 практикалық есеп</w:t>
      </w:r>
      <w:bookmarkEnd w:id="15"/>
    </w:p>
    <w:p w:rsidR="00D153D3" w:rsidRDefault="00D153D3" w:rsidP="00D153D3">
      <w:pPr>
        <w:spacing w:after="0" w:line="240" w:lineRule="auto"/>
        <w:ind w:firstLine="567"/>
        <w:jc w:val="both"/>
        <w:rPr>
          <w:rFonts w:ascii="Times New Roman" w:hAnsi="Times New Roman" w:cs="Times New Roman"/>
          <w:b/>
          <w:sz w:val="24"/>
          <w:szCs w:val="28"/>
          <w:lang w:val="kk-KZ"/>
        </w:rPr>
      </w:pP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r w:rsidRPr="00D153D3">
        <w:rPr>
          <w:rFonts w:ascii="Times New Roman" w:hAnsi="Times New Roman" w:cs="Times New Roman"/>
          <w:sz w:val="24"/>
          <w:szCs w:val="28"/>
          <w:lang w:val="kk-KZ"/>
        </w:rPr>
        <w:t xml:space="preserve">Штангалы бағанаға түсетін жүктемені есептеу  </w:t>
      </w:r>
    </w:p>
    <w:p w:rsidR="00D153D3" w:rsidRDefault="00D153D3" w:rsidP="00D153D3">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D153D3" w:rsidRDefault="00D153D3" w:rsidP="00D153D3">
      <w:pPr>
        <w:spacing w:after="0" w:line="240" w:lineRule="auto"/>
        <w:ind w:firstLine="567"/>
        <w:jc w:val="both"/>
        <w:rPr>
          <w:rFonts w:ascii="Times New Roman" w:hAnsi="Times New Roman" w:cs="Times New Roman"/>
          <w:b/>
          <w:sz w:val="24"/>
          <w:szCs w:val="28"/>
          <w:lang w:val="kk-KZ"/>
        </w:rPr>
      </w:pPr>
    </w:p>
    <w:p w:rsidR="00D153D3" w:rsidRDefault="00D153D3" w:rsidP="00D153D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D153D3">
        <w:rPr>
          <w:rFonts w:ascii="Times New Roman" w:hAnsi="Times New Roman" w:cs="Times New Roman"/>
          <w:sz w:val="24"/>
          <w:szCs w:val="28"/>
          <w:lang w:val="kk-KZ"/>
        </w:rPr>
        <w:t xml:space="preserve">Штангалы бағанаға түсетін жүктемені есептеу  </w:t>
      </w:r>
    </w:p>
    <w:p w:rsidR="00D153D3" w:rsidRDefault="00D153D3" w:rsidP="00D153D3">
      <w:pPr>
        <w:spacing w:after="0" w:line="240" w:lineRule="auto"/>
        <w:ind w:firstLine="567"/>
        <w:jc w:val="both"/>
        <w:rPr>
          <w:rFonts w:ascii="Times New Roman" w:hAnsi="Times New Roman" w:cs="Times New Roman"/>
          <w:b/>
          <w:sz w:val="24"/>
          <w:szCs w:val="28"/>
          <w:lang w:val="kk-KZ"/>
        </w:rPr>
      </w:pPr>
    </w:p>
    <w:p w:rsidR="00D153D3" w:rsidRDefault="00D153D3" w:rsidP="00D153D3">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Скважиналы сораптың жалпы жұмыс істеу циклында сорғы бағанасындағы штангілерге  тұрақты жүктемелер әсер етеді, сол жүктеу мәні тұрақты және жұмыс түріне байланысты айнымалы түрде болады. </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Тұрақты немесе статикалық жүктемелер құрамына барлық колонналардағы штангілердің сұйықтықта Р</w:t>
      </w:r>
      <w:r w:rsidRPr="00EF3374">
        <w:rPr>
          <w:rFonts w:ascii="Times New Roman" w:hAnsi="Times New Roman" w:cs="Times New Roman"/>
          <w:sz w:val="24"/>
          <w:szCs w:val="24"/>
          <w:vertAlign w:val="superscript"/>
          <w:lang w:val="kk-KZ"/>
        </w:rPr>
        <w:t>1</w:t>
      </w:r>
      <w:r w:rsidRPr="00EF3374">
        <w:rPr>
          <w:rFonts w:ascii="Times New Roman" w:hAnsi="Times New Roman" w:cs="Times New Roman"/>
          <w:sz w:val="24"/>
          <w:szCs w:val="24"/>
          <w:vertAlign w:val="subscript"/>
          <w:lang w:val="kk-KZ"/>
        </w:rPr>
        <w:t xml:space="preserve">дана </w:t>
      </w:r>
      <w:r w:rsidRPr="00EF3374">
        <w:rPr>
          <w:rFonts w:ascii="Times New Roman" w:hAnsi="Times New Roman" w:cs="Times New Roman"/>
          <w:sz w:val="24"/>
          <w:szCs w:val="24"/>
          <w:lang w:val="kk-KZ"/>
        </w:rPr>
        <w:t>және ауаның құрамында Р</w:t>
      </w:r>
      <w:r w:rsidRPr="00EF3374">
        <w:rPr>
          <w:rFonts w:ascii="Times New Roman" w:hAnsi="Times New Roman" w:cs="Times New Roman"/>
          <w:sz w:val="24"/>
          <w:szCs w:val="24"/>
          <w:vertAlign w:val="superscript"/>
          <w:lang w:val="kk-KZ"/>
        </w:rPr>
        <w:t>1</w:t>
      </w:r>
      <w:r w:rsidRPr="00EF3374">
        <w:rPr>
          <w:rFonts w:ascii="Times New Roman" w:hAnsi="Times New Roman" w:cs="Times New Roman"/>
          <w:sz w:val="24"/>
          <w:szCs w:val="24"/>
          <w:vertAlign w:val="subscript"/>
          <w:lang w:val="kk-KZ"/>
        </w:rPr>
        <w:t>дана</w:t>
      </w:r>
      <w:r w:rsidRPr="00EF3374">
        <w:rPr>
          <w:rFonts w:ascii="Times New Roman" w:hAnsi="Times New Roman" w:cs="Times New Roman"/>
          <w:sz w:val="24"/>
          <w:szCs w:val="24"/>
          <w:lang w:val="kk-KZ"/>
        </w:rPr>
        <w:t xml:space="preserve"> болуы мәнін есептеуді және де гидростатикалық тиеу мәні  сұйықтықтағы қысым мөлшері мен плунжер бетіндегі қысым Р</w:t>
      </w:r>
      <w:r w:rsidRPr="00EF3374">
        <w:rPr>
          <w:rFonts w:ascii="Times New Roman" w:hAnsi="Times New Roman" w:cs="Times New Roman"/>
          <w:sz w:val="24"/>
          <w:szCs w:val="24"/>
          <w:vertAlign w:val="subscript"/>
          <w:lang w:val="kk-KZ"/>
        </w:rPr>
        <w:t>ж</w:t>
      </w:r>
      <w:r w:rsidRPr="00EF3374">
        <w:rPr>
          <w:rFonts w:ascii="Times New Roman" w:hAnsi="Times New Roman" w:cs="Times New Roman"/>
          <w:sz w:val="24"/>
          <w:szCs w:val="24"/>
          <w:lang w:val="kk-KZ"/>
        </w:rPr>
        <w:t xml:space="preserve"> бойынша анықталады: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Айнымалы тиегіштерге келесілер жатқызылады: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инерциялық тиегіш, айнымалы көлем және  штанга жүйесінің бағытталу жылдамдығына – плунжерге байланысты Р</w:t>
      </w:r>
      <w:r w:rsidRPr="00EF3374">
        <w:rPr>
          <w:rFonts w:ascii="Times New Roman" w:hAnsi="Times New Roman" w:cs="Times New Roman"/>
          <w:sz w:val="24"/>
          <w:szCs w:val="24"/>
          <w:vertAlign w:val="subscript"/>
          <w:lang w:val="kk-KZ"/>
        </w:rPr>
        <w:t>ин</w:t>
      </w:r>
      <w:r w:rsidRPr="00EF3374">
        <w:rPr>
          <w:rFonts w:ascii="Times New Roman" w:hAnsi="Times New Roman" w:cs="Times New Roman"/>
          <w:sz w:val="24"/>
          <w:szCs w:val="24"/>
          <w:lang w:val="kk-KZ"/>
        </w:rPr>
        <w:t>;</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дірілдегіш, колоннадағы штангілердің  айнымалы процестері  мен  плунжерге түсірілген гидростатикалық тиеу мәніне Р</w:t>
      </w:r>
      <w:r w:rsidRPr="00EF3374">
        <w:rPr>
          <w:rFonts w:ascii="Times New Roman" w:hAnsi="Times New Roman" w:cs="Times New Roman"/>
          <w:sz w:val="24"/>
          <w:szCs w:val="24"/>
          <w:vertAlign w:val="subscript"/>
          <w:lang w:val="kk-KZ"/>
        </w:rPr>
        <w:t>дір</w:t>
      </w:r>
      <w:r w:rsidRPr="00EF3374">
        <w:rPr>
          <w:rFonts w:ascii="Times New Roman" w:hAnsi="Times New Roman" w:cs="Times New Roman"/>
          <w:sz w:val="24"/>
          <w:szCs w:val="24"/>
          <w:lang w:val="kk-KZ"/>
        </w:rPr>
        <w:t xml:space="preserve"> байланысты болады;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ШНСУ  өндірісіндегі пайда болған барлық кедергі мәніне байланысты болады.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Статикалық тиегіштер келесі формула бойынша анықталады:</w:t>
      </w:r>
    </w:p>
    <w:p w:rsidR="00A108C6" w:rsidRPr="00120E23" w:rsidRDefault="00114A59" w:rsidP="00EF3374">
      <w:pPr>
        <w:spacing w:after="0" w:line="240" w:lineRule="auto"/>
        <w:ind w:firstLine="567"/>
        <w:contextualSpacing/>
        <w:jc w:val="both"/>
        <w:rPr>
          <w:rFonts w:ascii="Times New Roman" w:eastAsiaTheme="minorEastAsia" w:hAnsi="Times New Roman" w:cs="Times New Roman"/>
          <w:i/>
          <w:sz w:val="24"/>
          <w:szCs w:val="24"/>
          <w:lang w:val="en-US"/>
        </w:rPr>
      </w:pPr>
      <m:oMathPara>
        <m:oMathParaPr>
          <m:jc m:val="center"/>
        </m:oMathPara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Р</m:t>
              </m:r>
            </m:e>
            <m:sub>
              <m:r>
                <w:rPr>
                  <w:rFonts w:ascii="Cambria Math" w:hAnsi="Cambria Math" w:cs="Times New Roman"/>
                  <w:sz w:val="24"/>
                  <w:szCs w:val="24"/>
                  <w:lang w:val="kk-KZ"/>
                </w:rPr>
                <m:t>шт</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L</m:t>
              </m:r>
            </m:e>
            <m:sub>
              <m:r>
                <w:rPr>
                  <w:rFonts w:ascii="Cambria Math" w:hAnsi="Cambria Math" w:cs="Times New Roman"/>
                  <w:sz w:val="24"/>
                  <w:szCs w:val="24"/>
                  <w:lang w:val="en-US"/>
                </w:rPr>
                <m:t>H</m:t>
              </m:r>
            </m:sub>
          </m:sSub>
          <m:d>
            <m:dPr>
              <m:ctrlPr>
                <w:rPr>
                  <w:rFonts w:ascii="Cambria Math" w:hAnsi="Cambria Math" w:cs="Times New Roman"/>
                  <w:i/>
                  <w:sz w:val="24"/>
                  <w:szCs w:val="24"/>
                  <w:lang w:val="en-US"/>
                </w:rPr>
              </m:ctrlPr>
            </m:dPr>
            <m:e>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q</m:t>
                      </m:r>
                    </m:e>
                    <m:sub>
                      <m:r>
                        <w:rPr>
                          <w:rFonts w:ascii="Cambria Math" w:hAnsi="Cambria Math" w:cs="Times New Roman"/>
                          <w:sz w:val="24"/>
                          <w:szCs w:val="24"/>
                          <w:lang w:val="en-US"/>
                        </w:rPr>
                        <m:t>шт</m:t>
                      </m:r>
                    </m:sub>
                  </m:sSub>
                  <m:r>
                    <w:rPr>
                      <w:rFonts w:ascii="Cambria Math" w:hAnsi="Cambria Math" w:cs="Times New Roman"/>
                      <w:sz w:val="24"/>
                      <w:szCs w:val="24"/>
                      <w:lang w:val="en-US"/>
                    </w:rPr>
                    <m:t>i∙</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i</m:t>
                      </m:r>
                    </m:sub>
                  </m:sSub>
                </m:e>
              </m:nary>
            </m:e>
          </m:d>
        </m:oMath>
      </m:oMathPara>
    </w:p>
    <w:p w:rsidR="00A108C6" w:rsidRPr="00120E23" w:rsidRDefault="00114A59" w:rsidP="00EF3374">
      <w:pPr>
        <w:spacing w:after="0" w:line="240" w:lineRule="auto"/>
        <w:ind w:firstLine="567"/>
        <w:contextualSpacing/>
        <w:jc w:val="both"/>
        <w:rPr>
          <w:rFonts w:ascii="Times New Roman" w:eastAsiaTheme="minorEastAsia" w:hAnsi="Times New Roman" w:cs="Times New Roman"/>
          <w:sz w:val="24"/>
          <w:szCs w:val="24"/>
          <w:lang w:val="kk-KZ"/>
        </w:rPr>
      </w:pPr>
      <m:oMathPara>
        <m:oMathParaPr>
          <m:jc m:val="center"/>
        </m:oMathParaP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P</m:t>
              </m:r>
            </m:e>
            <m:sub>
              <m:r>
                <w:rPr>
                  <w:rFonts w:ascii="Cambria Math" w:hAnsi="Cambria Math" w:cs="Times New Roman"/>
                  <w:sz w:val="24"/>
                  <w:szCs w:val="24"/>
                </w:rPr>
                <m:t xml:space="preserve">шт </m:t>
              </m:r>
            </m:sub>
            <m:sup>
              <m:r>
                <w:rPr>
                  <w:rFonts w:ascii="Cambria Math" w:hAnsi="Cambria Math" w:cs="Times New Roman"/>
                  <w:sz w:val="24"/>
                  <w:szCs w:val="24"/>
                  <w:lang w:val="en-US"/>
                </w:rPr>
                <m:t>'</m:t>
              </m:r>
            </m:sup>
          </m:sSubSup>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К</m:t>
              </m:r>
            </m:e>
            <m:sub>
              <m:r>
                <w:rPr>
                  <w:rFonts w:ascii="Cambria Math" w:hAnsi="Cambria Math" w:cs="Times New Roman"/>
                  <w:sz w:val="24"/>
                  <w:szCs w:val="24"/>
                  <w:lang w:val="en-US"/>
                </w:rPr>
                <m:t>арх</m:t>
              </m:r>
            </m:sub>
          </m:sSub>
          <m:r>
            <w:rPr>
              <w:rFonts w:ascii="Cambria Math" w:hAnsi="Cambria Math" w:cs="Times New Roman"/>
              <w:sz w:val="24"/>
              <w:szCs w:val="24"/>
              <w:lang w:val="en-US"/>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Р</m:t>
              </m:r>
            </m:e>
            <m:sub>
              <m:r>
                <w:rPr>
                  <w:rFonts w:ascii="Cambria Math" w:hAnsi="Cambria Math" w:cs="Times New Roman"/>
                  <w:sz w:val="24"/>
                  <w:szCs w:val="24"/>
                  <w:lang w:val="kk-KZ"/>
                </w:rPr>
                <m:t>шт</m:t>
              </m:r>
            </m:sub>
          </m:sSub>
          <m:r>
            <w:rPr>
              <w:rFonts w:ascii="Cambria Math" w:hAnsi="Cambria Math" w:cs="Times New Roman"/>
              <w:sz w:val="24"/>
              <w:szCs w:val="24"/>
              <w:lang w:val="kk-KZ"/>
            </w:rPr>
            <m:t xml:space="preserve">  )</m:t>
          </m:r>
        </m:oMath>
      </m:oMathPara>
    </w:p>
    <w:p w:rsidR="00A108C6" w:rsidRPr="00120E23" w:rsidRDefault="00114A59" w:rsidP="00EF3374">
      <w:pPr>
        <w:spacing w:after="0" w:line="240" w:lineRule="auto"/>
        <w:ind w:firstLine="567"/>
        <w:contextualSpacing/>
        <w:jc w:val="both"/>
        <w:rPr>
          <w:rFonts w:ascii="Times New Roman" w:eastAsiaTheme="minorEastAsia" w:hAnsi="Times New Roman" w:cs="Times New Roman"/>
          <w:sz w:val="24"/>
          <w:szCs w:val="24"/>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Р</m:t>
              </m:r>
            </m:e>
            <m:sub>
              <m:r>
                <w:rPr>
                  <w:rFonts w:ascii="Cambria Math" w:hAnsi="Cambria Math" w:cs="Times New Roman"/>
                  <w:sz w:val="24"/>
                  <w:szCs w:val="24"/>
                  <w:lang w:val="en-US"/>
                </w:rPr>
                <m:t>ж</m:t>
              </m:r>
            </m:sub>
          </m:sSub>
          <m:r>
            <w:rPr>
              <w:rFonts w:ascii="Cambria Math" w:hAnsi="Cambria Math" w:cs="Times New Roman"/>
              <w:sz w:val="24"/>
              <w:szCs w:val="24"/>
              <w:lang w:val="en-US"/>
            </w:rPr>
            <m:t>=</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р</m:t>
                  </m:r>
                </m:e>
                <m:sub>
                  <m:r>
                    <w:rPr>
                      <w:rFonts w:ascii="Cambria Math" w:hAnsi="Cambria Math" w:cs="Times New Roman"/>
                      <w:sz w:val="24"/>
                      <w:szCs w:val="24"/>
                      <w:lang w:val="en-US"/>
                    </w:rPr>
                    <m:t>вн</m:t>
                  </m:r>
                </m:sub>
              </m:sSub>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р</m:t>
                  </m:r>
                </m:e>
                <m:sub>
                  <m:r>
                    <w:rPr>
                      <w:rFonts w:ascii="Cambria Math" w:hAnsi="Cambria Math" w:cs="Times New Roman"/>
                      <w:sz w:val="24"/>
                      <w:szCs w:val="24"/>
                      <w:lang w:val="en-US"/>
                    </w:rPr>
                    <m:t>вс ц</m:t>
                  </m:r>
                </m:sub>
              </m:sSub>
            </m:e>
          </m:d>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пл</m:t>
              </m:r>
            </m:sub>
          </m:sSub>
        </m:oMath>
      </m:oMathPara>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 xml:space="preserve">мұндағы,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q</m:t>
            </m:r>
          </m:e>
          <m:sub>
            <m:r>
              <w:rPr>
                <w:rFonts w:ascii="Cambria Math" w:hAnsi="Cambria Math" w:cs="Times New Roman"/>
                <w:sz w:val="24"/>
                <w:szCs w:val="24"/>
                <w:lang w:val="kk-KZ"/>
              </w:rPr>
              <m:t>шт</m:t>
            </m:r>
          </m:sub>
        </m:sSub>
        <m:r>
          <w:rPr>
            <w:rFonts w:ascii="Cambria Math" w:hAnsi="Cambria Math" w:cs="Times New Roman"/>
            <w:sz w:val="24"/>
            <w:szCs w:val="24"/>
            <w:lang w:val="kk-KZ"/>
          </w:rPr>
          <m:t>i -</m:t>
        </m:r>
      </m:oMath>
      <w:r w:rsidRPr="00EF3374">
        <w:rPr>
          <w:rFonts w:ascii="Times New Roman" w:eastAsiaTheme="minorEastAsia" w:hAnsi="Times New Roman" w:cs="Times New Roman"/>
          <w:sz w:val="24"/>
          <w:szCs w:val="24"/>
          <w:lang w:val="kk-KZ"/>
        </w:rPr>
        <w:t xml:space="preserve">1 штангінің салмағы; </w:t>
      </w:r>
      <m:oMath>
        <m:r>
          <w:rPr>
            <w:rFonts w:ascii="Cambria Math" w:hAnsi="Cambria Math" w:cs="Times New Roman"/>
            <w:sz w:val="24"/>
            <w:szCs w:val="24"/>
            <w:lang w:val="kk-KZ"/>
          </w:rPr>
          <m:t>i –</m:t>
        </m:r>
      </m:oMath>
      <w:r w:rsidRPr="00EF3374">
        <w:rPr>
          <w:rFonts w:ascii="Times New Roman" w:eastAsiaTheme="minorEastAsia" w:hAnsi="Times New Roman" w:cs="Times New Roman"/>
          <w:sz w:val="24"/>
          <w:szCs w:val="24"/>
          <w:lang w:val="kk-KZ"/>
        </w:rPr>
        <w:t xml:space="preserve"> ауаның қадамы, Н/м: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К</m:t>
            </m:r>
          </m:e>
          <m:sub>
            <m:r>
              <w:rPr>
                <w:rFonts w:ascii="Cambria Math" w:hAnsi="Cambria Math" w:cs="Times New Roman"/>
                <w:sz w:val="24"/>
                <w:szCs w:val="24"/>
                <w:lang w:val="kk-KZ"/>
              </w:rPr>
              <m:t>арх</m:t>
            </m:r>
          </m:sub>
        </m:sSub>
        <m:r>
          <w:rPr>
            <w:rFonts w:ascii="Cambria Math" w:hAnsi="Cambria Math" w:cs="Times New Roman"/>
            <w:sz w:val="24"/>
            <w:szCs w:val="24"/>
            <w:lang w:val="kk-KZ"/>
          </w:rPr>
          <m:t>-</m:t>
        </m:r>
      </m:oMath>
      <w:r w:rsidRPr="00EF3374">
        <w:rPr>
          <w:rFonts w:ascii="Times New Roman" w:eastAsiaTheme="minorEastAsia" w:hAnsi="Times New Roman" w:cs="Times New Roman"/>
          <w:sz w:val="24"/>
          <w:szCs w:val="24"/>
          <w:lang w:val="kk-KZ"/>
        </w:rPr>
        <w:t xml:space="preserve"> штангілердің жылжу коэффициенті,</w:t>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120E23" w:rsidRPr="00120E23" w:rsidRDefault="00114A59" w:rsidP="00EF3374">
      <w:pPr>
        <w:spacing w:after="0" w:line="240" w:lineRule="auto"/>
        <w:ind w:firstLine="567"/>
        <w:contextualSpacing/>
        <w:jc w:val="both"/>
        <w:rPr>
          <w:rFonts w:ascii="Times New Roman" w:eastAsiaTheme="minorEastAsia" w:hAnsi="Times New Roman" w:cs="Times New Roman"/>
          <w:sz w:val="24"/>
          <w:szCs w:val="24"/>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К</m:t>
              </m:r>
            </m:e>
            <m:sub>
              <m:r>
                <w:rPr>
                  <w:rFonts w:ascii="Cambria Math" w:hAnsi="Cambria Math" w:cs="Times New Roman"/>
                  <w:sz w:val="24"/>
                  <w:szCs w:val="24"/>
                  <w:lang w:val="en-US"/>
                </w:rPr>
                <m:t>арх</m:t>
              </m:r>
            </m:sub>
          </m:sSub>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шт</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см т</m:t>
                      </m:r>
                    </m:sub>
                  </m:sSub>
                </m:e>
              </m:d>
            </m:num>
            <m:den>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шт</m:t>
                  </m:r>
                </m:sub>
              </m:sSub>
            </m:den>
          </m:f>
        </m:oMath>
      </m:oMathPara>
    </w:p>
    <w:p w:rsidR="00A108C6" w:rsidRPr="00EF3374" w:rsidRDefault="00114A59" w:rsidP="00EF3374">
      <w:pPr>
        <w:spacing w:after="0" w:line="240" w:lineRule="auto"/>
        <w:ind w:firstLine="567"/>
        <w:contextualSpacing/>
        <w:jc w:val="both"/>
        <w:rPr>
          <w:rFonts w:ascii="Times New Roman" w:eastAsiaTheme="minorEastAsia"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шт</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см т</m:t>
            </m:r>
          </m:sub>
        </m:sSub>
      </m:oMath>
      <w:r w:rsidR="00A108C6" w:rsidRPr="00EF3374">
        <w:rPr>
          <w:rFonts w:ascii="Times New Roman" w:eastAsiaTheme="minorEastAsia" w:hAnsi="Times New Roman" w:cs="Times New Roman"/>
          <w:sz w:val="24"/>
          <w:szCs w:val="24"/>
        </w:rPr>
        <w:t xml:space="preserve"> – штанга материалының тығыздығы және де сәйкесінше сорғы –</w:t>
      </w:r>
      <w:r w:rsidR="00A108C6" w:rsidRPr="00EF3374">
        <w:rPr>
          <w:rFonts w:ascii="Times New Roman" w:eastAsiaTheme="minorEastAsia" w:hAnsi="Times New Roman" w:cs="Times New Roman"/>
          <w:sz w:val="24"/>
          <w:szCs w:val="24"/>
          <w:lang w:val="kk-KZ"/>
        </w:rPr>
        <w:t xml:space="preserve"> компрессорлы құбырлардың газды сұйықтықты қоспасының тығыздығы, кг/м</w:t>
      </w:r>
      <w:r w:rsidR="00A108C6" w:rsidRPr="00EF3374">
        <w:rPr>
          <w:rFonts w:ascii="Times New Roman" w:eastAsiaTheme="minorEastAsia" w:hAnsi="Times New Roman" w:cs="Times New Roman"/>
          <w:sz w:val="24"/>
          <w:szCs w:val="24"/>
          <w:vertAlign w:val="superscript"/>
          <w:lang w:val="kk-KZ"/>
        </w:rPr>
        <w:t>3</w:t>
      </w:r>
      <w:r w:rsidR="00A108C6" w:rsidRPr="00EF3374">
        <w:rPr>
          <w:rFonts w:ascii="Times New Roman" w:eastAsiaTheme="minorEastAsia"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шт</m:t>
            </m:r>
          </m:sub>
        </m:sSub>
        <m:r>
          <w:rPr>
            <w:rFonts w:ascii="Cambria Math" w:hAnsi="Cambria Math" w:cs="Times New Roman"/>
            <w:sz w:val="24"/>
            <w:szCs w:val="24"/>
          </w:rPr>
          <m:t>=7850</m:t>
        </m:r>
      </m:oMath>
      <w:r w:rsidR="00A108C6" w:rsidRPr="00EF3374">
        <w:rPr>
          <w:rFonts w:ascii="Times New Roman" w:eastAsiaTheme="minorEastAsia" w:hAnsi="Times New Roman" w:cs="Times New Roman"/>
          <w:sz w:val="24"/>
          <w:szCs w:val="24"/>
          <w:lang w:val="kk-KZ"/>
        </w:rPr>
        <w:t xml:space="preserve"> кг/м</w:t>
      </w:r>
      <w:r w:rsidR="00A108C6" w:rsidRPr="00EF3374">
        <w:rPr>
          <w:rFonts w:ascii="Times New Roman" w:eastAsiaTheme="minorEastAsia" w:hAnsi="Times New Roman" w:cs="Times New Roman"/>
          <w:sz w:val="24"/>
          <w:szCs w:val="24"/>
          <w:vertAlign w:val="superscript"/>
          <w:lang w:val="kk-KZ"/>
        </w:rPr>
        <w:t>3</w:t>
      </w:r>
      <w:r w:rsidR="00A108C6" w:rsidRPr="00EF3374">
        <w:rPr>
          <w:rFonts w:ascii="Times New Roman" w:eastAsiaTheme="minorEastAsia" w:hAnsi="Times New Roman" w:cs="Times New Roman"/>
          <w:sz w:val="24"/>
          <w:szCs w:val="24"/>
          <w:lang w:val="kk-KZ"/>
        </w:rPr>
        <w:t>,</w:t>
      </w:r>
    </w:p>
    <w:p w:rsidR="00A108C6" w:rsidRPr="00120E23" w:rsidRDefault="00114A59" w:rsidP="00EF3374">
      <w:pPr>
        <w:spacing w:after="0" w:line="240" w:lineRule="auto"/>
        <w:ind w:firstLine="567"/>
        <w:contextualSpacing/>
        <w:jc w:val="both"/>
        <w:rPr>
          <w:rFonts w:ascii="Times New Roman" w:eastAsiaTheme="minorEastAsia" w:hAnsi="Times New Roman" w:cs="Times New Roman"/>
          <w:sz w:val="24"/>
          <w:szCs w:val="24"/>
          <w:lang w:val="en-US"/>
        </w:rPr>
      </w:pPr>
      <m:oMathPara>
        <m:oMathParaPr>
          <m:jc m:val="center"/>
        </m:oMathParaPr>
        <m:oMath>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см т</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вн</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у</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L</m:t>
                  </m:r>
                </m:e>
                <m:sub>
                  <m:r>
                    <w:rPr>
                      <w:rFonts w:ascii="Cambria Math" w:hAnsi="Cambria Math" w:cs="Times New Roman"/>
                      <w:sz w:val="24"/>
                      <w:szCs w:val="24"/>
                      <w:lang w:val="en-US"/>
                    </w:rPr>
                    <m:t>H</m:t>
                  </m:r>
                </m:sub>
              </m:sSub>
              <m:r>
                <w:rPr>
                  <w:rFonts w:ascii="Cambria Math" w:hAnsi="Cambria Math" w:cs="Times New Roman"/>
                  <w:sz w:val="24"/>
                  <w:szCs w:val="24"/>
                </w:rPr>
                <m:t>∙g</m:t>
              </m:r>
            </m:den>
          </m:f>
          <m:r>
            <w:rPr>
              <w:rFonts w:ascii="Cambria Math" w:hAnsi="Cambria Math" w:cs="Times New Roman"/>
              <w:sz w:val="24"/>
              <w:szCs w:val="24"/>
            </w:rPr>
            <m:t xml:space="preserve">  )</m:t>
          </m:r>
        </m:oMath>
      </m:oMathPara>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eastAsiaTheme="minorEastAsia" w:hAnsi="Times New Roman" w:cs="Times New Roman"/>
          <w:sz w:val="24"/>
          <w:szCs w:val="24"/>
          <w:lang w:val="kk-KZ"/>
        </w:rPr>
        <w:t xml:space="preserve">Динамикалық тиегіш,  құрамына дірілдегіш </w:t>
      </w: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дір</w:t>
      </w:r>
      <w:r w:rsidRPr="00EF3374">
        <w:rPr>
          <w:rFonts w:ascii="Times New Roman" w:hAnsi="Times New Roman" w:cs="Times New Roman"/>
          <w:sz w:val="24"/>
          <w:szCs w:val="24"/>
          <w:lang w:val="kk-KZ"/>
        </w:rPr>
        <w:t xml:space="preserve"> және де Р</w:t>
      </w:r>
      <w:r w:rsidRPr="00EF3374">
        <w:rPr>
          <w:rFonts w:ascii="Times New Roman" w:hAnsi="Times New Roman" w:cs="Times New Roman"/>
          <w:sz w:val="24"/>
          <w:szCs w:val="24"/>
          <w:vertAlign w:val="subscript"/>
          <w:lang w:val="kk-KZ"/>
        </w:rPr>
        <w:t>ин</w:t>
      </w:r>
      <w:r w:rsidRPr="00EF3374">
        <w:rPr>
          <w:rFonts w:ascii="Times New Roman" w:hAnsi="Times New Roman" w:cs="Times New Roman"/>
          <w:sz w:val="24"/>
          <w:szCs w:val="24"/>
          <w:lang w:val="kk-KZ"/>
        </w:rPr>
        <w:t xml:space="preserve"> инерциялық  қысым мөлшері бар тиегіштердің  нақты мәнін А.С. Вирновский формуласы бойынша анықтайды: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Дірілдегіш және де инерциялық тиегіштері төменге түсу кезінде көрсетілген формула бойынша α</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xml:space="preserve"> және а</w:t>
      </w:r>
      <w:r w:rsidRPr="00EF3374">
        <w:rPr>
          <w:rFonts w:ascii="Times New Roman" w:hAnsi="Times New Roman" w:cs="Times New Roman"/>
          <w:sz w:val="24"/>
          <w:szCs w:val="24"/>
          <w:vertAlign w:val="subscript"/>
          <w:lang w:val="kk-KZ"/>
        </w:rPr>
        <w:t xml:space="preserve">1 </w:t>
      </w:r>
      <w:r w:rsidRPr="00EF3374">
        <w:rPr>
          <w:rFonts w:ascii="Times New Roman" w:hAnsi="Times New Roman" w:cs="Times New Roman"/>
          <w:sz w:val="24"/>
          <w:szCs w:val="24"/>
          <w:lang w:val="kk-KZ"/>
        </w:rPr>
        <w:t>коэффициенттерін  сәйкесінше α</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xml:space="preserve"> және а</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xml:space="preserve"> анықтайды. (9.58) және (9.59) формулалары үшін келесі теңдіктер құрылады: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EF3374">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928551" cy="702310"/>
            <wp:effectExtent l="0" t="0" r="5715" b="254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9" cstate="print"/>
                    <a:srcRect r="47592"/>
                    <a:stretch/>
                  </pic:blipFill>
                  <pic:spPr bwMode="auto">
                    <a:xfrm>
                      <a:off x="0" y="0"/>
                      <a:ext cx="2929518" cy="7025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α</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xml:space="preserve"> (а</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α</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xml:space="preserve"> (а</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 штангілердің нүктесі мен оларды ығыстыру заңдылығының кинеметикалық коэффициенті. Бұл коэффициенттердің мәні қазіргі уақытта қолданылатын білдендердің мәнімен анықталады. Тәжірибелік  есептеулерде α</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 xml:space="preserve"> = α</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а</w:t>
      </w:r>
      <w:r w:rsidRPr="00EF3374">
        <w:rPr>
          <w:rFonts w:ascii="Times New Roman" w:hAnsi="Times New Roman" w:cs="Times New Roman"/>
          <w:sz w:val="24"/>
          <w:szCs w:val="24"/>
          <w:vertAlign w:val="subscript"/>
          <w:lang w:val="kk-KZ"/>
        </w:rPr>
        <w:t>2</w:t>
      </w:r>
      <w:r w:rsidRPr="00EF3374">
        <w:rPr>
          <w:rFonts w:ascii="Times New Roman" w:hAnsi="Times New Roman" w:cs="Times New Roman"/>
          <w:sz w:val="24"/>
          <w:szCs w:val="24"/>
          <w:lang w:val="kk-KZ"/>
        </w:rPr>
        <w:t>= а</w:t>
      </w:r>
      <w:r w:rsidRPr="00EF3374">
        <w:rPr>
          <w:rFonts w:ascii="Times New Roman" w:hAnsi="Times New Roman" w:cs="Times New Roman"/>
          <w:sz w:val="24"/>
          <w:szCs w:val="24"/>
          <w:vertAlign w:val="subscript"/>
          <w:lang w:val="kk-KZ"/>
        </w:rPr>
        <w:t>1</w:t>
      </w:r>
      <w:r w:rsidRPr="00EF3374">
        <w:rPr>
          <w:rFonts w:ascii="Times New Roman" w:hAnsi="Times New Roman" w:cs="Times New Roman"/>
          <w:sz w:val="24"/>
          <w:szCs w:val="24"/>
          <w:lang w:val="kk-KZ"/>
        </w:rPr>
        <w:t>=1.</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Нақтылық мәнін арттыруда А.Н.Адонин және М.Я.Мамедов А.С.Вирновскийдің формуласын қолдануды ұсынды. Ол формула бойынша динамикалық тиегіштер жоғары көтерілуде Р</w:t>
      </w:r>
      <w:r w:rsidRPr="00EF3374">
        <w:rPr>
          <w:rFonts w:ascii="Times New Roman" w:hAnsi="Times New Roman" w:cs="Times New Roman"/>
          <w:sz w:val="24"/>
          <w:szCs w:val="24"/>
          <w:vertAlign w:val="subscript"/>
          <w:lang w:val="kk-KZ"/>
        </w:rPr>
        <w:t>дин</w:t>
      </w:r>
      <w:r w:rsidRPr="00EF3374">
        <w:rPr>
          <w:rFonts w:ascii="Times New Roman" w:hAnsi="Times New Roman" w:cs="Times New Roman"/>
          <w:sz w:val="24"/>
          <w:szCs w:val="24"/>
          <w:lang w:val="kk-KZ"/>
        </w:rPr>
        <w:t xml:space="preserve"> және де төмен түсірілгенде Р</w:t>
      </w:r>
      <w:r w:rsidRPr="00EF3374">
        <w:rPr>
          <w:rFonts w:ascii="Times New Roman" w:hAnsi="Times New Roman" w:cs="Times New Roman"/>
          <w:sz w:val="24"/>
          <w:szCs w:val="24"/>
          <w:vertAlign w:val="subscript"/>
          <w:lang w:val="kk-KZ"/>
        </w:rPr>
        <w:t>дин н</w:t>
      </w:r>
      <w:r w:rsidRPr="00EF3374">
        <w:rPr>
          <w:rFonts w:ascii="Times New Roman" w:hAnsi="Times New Roman" w:cs="Times New Roman"/>
          <w:sz w:val="24"/>
          <w:szCs w:val="24"/>
          <w:lang w:val="kk-KZ"/>
        </w:rPr>
        <w:t xml:space="preserve"> болады да, қима коэффициенті сәйкесінше К</w:t>
      </w:r>
      <w:r w:rsidRPr="00EF3374">
        <w:rPr>
          <w:rFonts w:ascii="Times New Roman" w:hAnsi="Times New Roman" w:cs="Times New Roman"/>
          <w:sz w:val="24"/>
          <w:szCs w:val="24"/>
          <w:vertAlign w:val="subscript"/>
          <w:lang w:val="kk-KZ"/>
        </w:rPr>
        <w:t>дин</w:t>
      </w:r>
      <w:r w:rsidRPr="00EF3374">
        <w:rPr>
          <w:rFonts w:ascii="Times New Roman" w:hAnsi="Times New Roman" w:cs="Times New Roman"/>
          <w:sz w:val="24"/>
          <w:szCs w:val="24"/>
          <w:lang w:val="kk-KZ"/>
        </w:rPr>
        <w:t xml:space="preserve"> және  К</w:t>
      </w:r>
      <w:r w:rsidRPr="00EF3374">
        <w:rPr>
          <w:rFonts w:ascii="Times New Roman" w:hAnsi="Times New Roman" w:cs="Times New Roman"/>
          <w:sz w:val="24"/>
          <w:szCs w:val="24"/>
          <w:vertAlign w:val="subscript"/>
          <w:lang w:val="kk-KZ"/>
        </w:rPr>
        <w:t>дин н</w:t>
      </w:r>
      <w:r w:rsidRPr="00EF3374">
        <w:rPr>
          <w:rFonts w:ascii="Times New Roman" w:hAnsi="Times New Roman" w:cs="Times New Roman"/>
          <w:sz w:val="24"/>
          <w:szCs w:val="24"/>
          <w:lang w:val="kk-KZ"/>
        </w:rPr>
        <w:t xml:space="preserve"> болады.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064476" cy="333632"/>
            <wp:effectExtent l="0" t="0" r="3175" b="9525"/>
            <wp:docPr id="3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0" cstate="print"/>
                    <a:srcRect r="45660" b="18029"/>
                    <a:stretch/>
                  </pic:blipFill>
                  <pic:spPr bwMode="auto">
                    <a:xfrm>
                      <a:off x="0" y="0"/>
                      <a:ext cx="3065645" cy="33375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Статикалық өңдеу түрлеріне байланысты анықталған  штангілердің физикалық  тиеу мәні болады: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767914" cy="543698"/>
            <wp:effectExtent l="0" t="0" r="0" b="8890"/>
            <wp:docPr id="38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1" cstate="print"/>
                    <a:srcRect r="53382" b="2813"/>
                    <a:stretch/>
                  </pic:blipFill>
                  <pic:spPr bwMode="auto">
                    <a:xfrm>
                      <a:off x="0" y="0"/>
                      <a:ext cx="2769289" cy="5439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Коэффициенттің есептеу мәндері кестеде көрсетілген:</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tbl>
      <w:tblPr>
        <w:tblStyle w:val="a6"/>
        <w:tblW w:w="9837" w:type="dxa"/>
        <w:tblLook w:val="04A0"/>
      </w:tblPr>
      <w:tblGrid>
        <w:gridCol w:w="1405"/>
        <w:gridCol w:w="1405"/>
        <w:gridCol w:w="1405"/>
        <w:gridCol w:w="1405"/>
        <w:gridCol w:w="1405"/>
        <w:gridCol w:w="1406"/>
        <w:gridCol w:w="1406"/>
      </w:tblGrid>
      <w:tr w:rsidR="00A108C6" w:rsidRPr="00EF3374" w:rsidTr="00CE7129">
        <w:trPr>
          <w:trHeight w:val="582"/>
        </w:trPr>
        <w:tc>
          <w:tcPr>
            <w:tcW w:w="1405" w:type="dxa"/>
          </w:tcPr>
          <w:p w:rsidR="00A108C6" w:rsidRPr="00EF3374" w:rsidRDefault="00A108C6" w:rsidP="00EF3374">
            <w:pPr>
              <w:contextualSpacing/>
              <w:jc w:val="both"/>
              <w:rPr>
                <w:rFonts w:ascii="Times New Roman" w:hAnsi="Times New Roman" w:cs="Times New Roman"/>
                <w:sz w:val="24"/>
                <w:szCs w:val="24"/>
                <w:vertAlign w:val="subscript"/>
              </w:rPr>
            </w:pPr>
            <w:r w:rsidRPr="00EF3374">
              <w:rPr>
                <w:rFonts w:ascii="Times New Roman" w:hAnsi="Times New Roman" w:cs="Times New Roman"/>
                <w:sz w:val="24"/>
                <w:szCs w:val="24"/>
                <w:lang w:val="en-US"/>
              </w:rPr>
              <w:t>D</w:t>
            </w:r>
            <w:r w:rsidRPr="00EF3374">
              <w:rPr>
                <w:rFonts w:ascii="Times New Roman" w:hAnsi="Times New Roman" w:cs="Times New Roman"/>
                <w:sz w:val="24"/>
                <w:szCs w:val="24"/>
                <w:vertAlign w:val="subscript"/>
              </w:rPr>
              <w:t xml:space="preserve"> пл</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0,032</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0,038</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0,043</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,055</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0,068</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0,093</w:t>
            </w:r>
          </w:p>
        </w:tc>
      </w:tr>
      <w:tr w:rsidR="00A108C6" w:rsidRPr="00EF3374" w:rsidTr="00CE7129">
        <w:trPr>
          <w:trHeight w:val="617"/>
        </w:trPr>
        <w:tc>
          <w:tcPr>
            <w:tcW w:w="1405" w:type="dxa"/>
          </w:tcPr>
          <w:p w:rsidR="00A108C6" w:rsidRPr="00EF3374" w:rsidRDefault="00A108C6" w:rsidP="00EF3374">
            <w:pPr>
              <w:contextualSpacing/>
              <w:jc w:val="both"/>
              <w:rPr>
                <w:rFonts w:ascii="Times New Roman" w:hAnsi="Times New Roman" w:cs="Times New Roman"/>
                <w:sz w:val="24"/>
                <w:szCs w:val="24"/>
                <w:vertAlign w:val="subscript"/>
                <w:lang w:val="kk-KZ"/>
              </w:rPr>
            </w:pPr>
            <w:r w:rsidRPr="00EF3374">
              <w:rPr>
                <w:rFonts w:ascii="Times New Roman" w:hAnsi="Times New Roman" w:cs="Times New Roman"/>
                <w:sz w:val="24"/>
                <w:szCs w:val="24"/>
                <w:lang w:val="kk-KZ"/>
              </w:rPr>
              <w:t>К</w:t>
            </w:r>
            <w:r w:rsidRPr="00EF3374">
              <w:rPr>
                <w:rFonts w:ascii="Times New Roman" w:hAnsi="Times New Roman" w:cs="Times New Roman"/>
                <w:sz w:val="24"/>
                <w:szCs w:val="24"/>
                <w:vertAlign w:val="subscript"/>
                <w:lang w:val="kk-KZ"/>
              </w:rPr>
              <w:t xml:space="preserve"> дин в</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0,97</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0,94</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0,89</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0,65</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0,80</w:t>
            </w:r>
          </w:p>
        </w:tc>
      </w:tr>
      <w:tr w:rsidR="00A108C6" w:rsidRPr="00EF3374" w:rsidTr="00CE7129">
        <w:trPr>
          <w:trHeight w:val="407"/>
        </w:trPr>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 </w:t>
            </w:r>
            <w:r w:rsidRPr="00EF3374">
              <w:rPr>
                <w:rFonts w:ascii="Times New Roman" w:hAnsi="Times New Roman" w:cs="Times New Roman"/>
                <w:sz w:val="24"/>
                <w:szCs w:val="24"/>
                <w:vertAlign w:val="subscript"/>
                <w:lang w:val="kk-KZ"/>
              </w:rPr>
              <w:t>дин н</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0,99</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0,95</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0,91</w:t>
            </w:r>
          </w:p>
        </w:tc>
        <w:tc>
          <w:tcPr>
            <w:tcW w:w="1405"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0,84</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0,79</w:t>
            </w:r>
          </w:p>
        </w:tc>
        <w:tc>
          <w:tcPr>
            <w:tcW w:w="1406" w:type="dxa"/>
          </w:tcPr>
          <w:p w:rsidR="00A108C6" w:rsidRPr="00EF3374" w:rsidRDefault="00A108C6" w:rsidP="00EF3374">
            <w:pPr>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0,72</w:t>
            </w:r>
          </w:p>
        </w:tc>
      </w:tr>
    </w:tbl>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Қазіргі таңда  штангінің экстремальді тиегіш мәнін есептеудің қарапайым әдістемесі мүлдем жоқ (максимальді Р</w:t>
      </w:r>
      <w:r w:rsidRPr="00EF3374">
        <w:rPr>
          <w:rFonts w:ascii="Times New Roman" w:hAnsi="Times New Roman" w:cs="Times New Roman"/>
          <w:sz w:val="24"/>
          <w:szCs w:val="24"/>
          <w:vertAlign w:val="subscript"/>
          <w:lang w:val="kk-KZ"/>
        </w:rPr>
        <w:t>max</w:t>
      </w:r>
      <w:r w:rsidRPr="00EF3374">
        <w:rPr>
          <w:rFonts w:ascii="Times New Roman" w:hAnsi="Times New Roman" w:cs="Times New Roman"/>
          <w:sz w:val="24"/>
          <w:szCs w:val="24"/>
          <w:lang w:val="kk-KZ"/>
        </w:rPr>
        <w:t xml:space="preserve"> минимальді P</w:t>
      </w:r>
      <w:r w:rsidRPr="00EF3374">
        <w:rPr>
          <w:rFonts w:ascii="Times New Roman" w:hAnsi="Times New Roman" w:cs="Times New Roman"/>
          <w:sz w:val="24"/>
          <w:szCs w:val="24"/>
          <w:vertAlign w:val="subscript"/>
          <w:lang w:val="kk-KZ"/>
        </w:rPr>
        <w:t>min</w:t>
      </w:r>
      <w:r w:rsidRPr="00EF3374">
        <w:rPr>
          <w:rFonts w:ascii="Times New Roman" w:hAnsi="Times New Roman" w:cs="Times New Roman"/>
          <w:sz w:val="24"/>
          <w:szCs w:val="24"/>
          <w:lang w:val="kk-KZ"/>
        </w:rPr>
        <w:t xml:space="preserve"> ), осы кезде барлық тиеу мәндері </w:t>
      </w:r>
      <w:r w:rsidRPr="00EF3374">
        <w:rPr>
          <w:rFonts w:ascii="Times New Roman" w:hAnsi="Times New Roman" w:cs="Times New Roman"/>
          <w:sz w:val="24"/>
          <w:szCs w:val="24"/>
          <w:lang w:val="kk-KZ"/>
        </w:rPr>
        <w:lastRenderedPageBreak/>
        <w:t>анықталады. Алайда зерттеу жұмыстары кезінде қабырғалы скважиналарда және статикалық өңдеулерде  сорғы құралдарын пайдалану және олардың жұмыс істеу режимдерін пайдалану қарапайым скважиналарда А.С.Вирновскийдің формуласымен нақты анықталатындығын көрсетті.</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төмен  және штангінің жоғары көтерілуіндегі тиегіштер мәні (9.58) және  (9.59) немесе  (9.61) және (9.64) формулалары бойынша есептеледі.</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Статикалық режимдер үшін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д</m:t>
            </m:r>
          </m:sub>
        </m:sSub>
        <m:r>
          <w:rPr>
            <w:rFonts w:ascii="Cambria Math" w:hAnsi="Cambria Math" w:cs="Times New Roman"/>
            <w:sz w:val="24"/>
            <w:szCs w:val="24"/>
            <w:lang w:val="kk-KZ"/>
          </w:rPr>
          <m:t>≤0,33-0,4</m:t>
        </m:r>
      </m:oMath>
      <w:r w:rsidRPr="00EF3374">
        <w:rPr>
          <w:rFonts w:ascii="Times New Roman" w:eastAsiaTheme="minorEastAsia" w:hAnsi="Times New Roman" w:cs="Times New Roman"/>
          <w:sz w:val="24"/>
          <w:szCs w:val="24"/>
          <w:lang w:val="kk-KZ"/>
        </w:rPr>
        <w:t xml:space="preserve"> мәнімен А.Н.Адонин өз теңдеуін ұсынды, мұнда </w:t>
      </w:r>
      <w:r w:rsidRPr="00EF3374">
        <w:rPr>
          <w:rFonts w:ascii="Times New Roman" w:hAnsi="Times New Roman" w:cs="Times New Roman"/>
          <w:sz w:val="24"/>
          <w:szCs w:val="24"/>
          <w:lang w:val="kk-KZ"/>
        </w:rPr>
        <w:t>Р</w:t>
      </w:r>
      <w:r w:rsidRPr="00EF3374">
        <w:rPr>
          <w:rFonts w:ascii="Times New Roman" w:hAnsi="Times New Roman" w:cs="Times New Roman"/>
          <w:sz w:val="24"/>
          <w:szCs w:val="24"/>
          <w:vertAlign w:val="subscript"/>
          <w:lang w:val="kk-KZ"/>
        </w:rPr>
        <w:t>дин</w:t>
      </w:r>
      <w:r w:rsidRPr="00EF3374">
        <w:rPr>
          <w:rFonts w:ascii="Times New Roman" w:hAnsi="Times New Roman" w:cs="Times New Roman"/>
          <w:sz w:val="24"/>
          <w:szCs w:val="24"/>
          <w:lang w:val="kk-KZ"/>
        </w:rPr>
        <w:t xml:space="preserve"> және де төмен түсірілгенде Р</w:t>
      </w:r>
      <w:r w:rsidRPr="00EF3374">
        <w:rPr>
          <w:rFonts w:ascii="Times New Roman" w:hAnsi="Times New Roman" w:cs="Times New Roman"/>
          <w:sz w:val="24"/>
          <w:szCs w:val="24"/>
          <w:vertAlign w:val="subscript"/>
          <w:lang w:val="kk-KZ"/>
        </w:rPr>
        <w:t>дин н</w:t>
      </w:r>
      <w:r w:rsidRPr="00EF3374">
        <w:rPr>
          <w:rFonts w:ascii="Times New Roman" w:hAnsi="Times New Roman" w:cs="Times New Roman"/>
          <w:sz w:val="24"/>
          <w:szCs w:val="24"/>
          <w:lang w:val="kk-KZ"/>
        </w:rPr>
        <w:t xml:space="preserve"> мәні (9.63) және (9.64) формулалары бойынша анықталады.</w:t>
      </w:r>
    </w:p>
    <w:p w:rsidR="00A108C6" w:rsidRPr="00EF3374" w:rsidRDefault="00A108C6"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174790" cy="543697"/>
            <wp:effectExtent l="0" t="0" r="0" b="8890"/>
            <wp:docPr id="38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2" cstate="print"/>
                    <a:srcRect r="61663" b="-3408"/>
                    <a:stretch/>
                  </pic:blipFill>
                  <pic:spPr bwMode="auto">
                    <a:xfrm>
                      <a:off x="0" y="0"/>
                      <a:ext cx="2193254" cy="5483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d</w:t>
      </w:r>
      <w:r w:rsidRPr="00EF3374">
        <w:rPr>
          <w:rFonts w:ascii="Times New Roman" w:hAnsi="Times New Roman" w:cs="Times New Roman"/>
          <w:sz w:val="24"/>
          <w:szCs w:val="24"/>
          <w:vertAlign w:val="subscript"/>
          <w:lang w:val="kk-KZ"/>
        </w:rPr>
        <w:t xml:space="preserve"> шт ор</w:t>
      </w:r>
      <w:r w:rsidRPr="00EF3374">
        <w:rPr>
          <w:rFonts w:ascii="Times New Roman" w:hAnsi="Times New Roman" w:cs="Times New Roman"/>
          <w:sz w:val="24"/>
          <w:szCs w:val="24"/>
          <w:lang w:val="kk-KZ"/>
        </w:rPr>
        <w:t xml:space="preserve"> –қадамды колоннадағы штангінің орташа диаметрі;</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4621427" cy="345989"/>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3" cstate="print"/>
                    <a:srcRect r="18547" b="6057"/>
                    <a:stretch/>
                  </pic:blipFill>
                  <pic:spPr bwMode="auto">
                    <a:xfrm>
                      <a:off x="0" y="0"/>
                      <a:ext cx="4623372" cy="3461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Жоғарыда көрсетілген (9.58) және (9.65) формулалар ғылыми есептеулерді шешуде қолданылады, сәйкесінше  нақты нәтижеме мен нақты қорытынды жасау үшін қолданылады. Тәжірибеде көбінесе оңай есептеу әдістері қолданылады,  басқа сөзбен айтқанда жеңілдетілген формулалар қолданылады.</w:t>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EF3374" w:rsidRDefault="00A108C6"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2570206" cy="568410"/>
            <wp:effectExtent l="0" t="0" r="1905" b="317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84" cstate="print"/>
                    <a:srcRect r="53532" b="6951"/>
                    <a:stretch/>
                  </pic:blipFill>
                  <pic:spPr bwMode="auto">
                    <a:xfrm>
                      <a:off x="0" y="0"/>
                      <a:ext cx="2574460" cy="56935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hAnsi="Times New Roman" w:cs="Times New Roman"/>
          <w:sz w:val="24"/>
          <w:szCs w:val="24"/>
          <w:lang w:val="kk-KZ"/>
        </w:rPr>
      </w:pPr>
    </w:p>
    <w:p w:rsidR="00A108C6" w:rsidRPr="00120E23" w:rsidRDefault="00A108C6" w:rsidP="00EF3374">
      <w:pPr>
        <w:spacing w:after="0" w:line="240" w:lineRule="auto"/>
        <w:ind w:firstLine="567"/>
        <w:contextualSpacing/>
        <w:jc w:val="center"/>
        <w:rPr>
          <w:rFonts w:ascii="Times New Roman" w:hAnsi="Times New Roman" w:cs="Times New Roman"/>
          <w:sz w:val="24"/>
          <w:szCs w:val="24"/>
          <w:lang w:val="kk-KZ"/>
        </w:rPr>
      </w:pPr>
      <w:r w:rsidRPr="00120E23">
        <w:rPr>
          <w:rFonts w:ascii="Times New Roman" w:hAnsi="Times New Roman" w:cs="Times New Roman"/>
          <w:sz w:val="24"/>
          <w:szCs w:val="24"/>
          <w:lang w:val="kk-KZ"/>
        </w:rPr>
        <w:t>Нақты максимальді тиеу мәнін анықтаудағы жеңілдетілген формулалар</w:t>
      </w:r>
    </w:p>
    <w:p w:rsidR="00A108C6" w:rsidRPr="00EF3374" w:rsidRDefault="00A108C6" w:rsidP="00EF3374">
      <w:pPr>
        <w:spacing w:after="0" w:line="240" w:lineRule="auto"/>
        <w:ind w:firstLine="567"/>
        <w:contextualSpacing/>
        <w:jc w:val="center"/>
        <w:rPr>
          <w:rFonts w:ascii="Times New Roman" w:hAnsi="Times New Roman" w:cs="Times New Roman"/>
          <w:b/>
          <w:sz w:val="24"/>
          <w:szCs w:val="24"/>
          <w:lang w:val="kk-KZ"/>
        </w:rPr>
      </w:pP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hAnsi="Times New Roman" w:cs="Times New Roman"/>
          <w:sz w:val="24"/>
          <w:szCs w:val="24"/>
          <w:lang w:val="kk-KZ"/>
        </w:rPr>
        <w:t xml:space="preserve">ШСНУ статикалық режимінде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д</m:t>
            </m:r>
          </m:sub>
        </m:sSub>
        <m:r>
          <w:rPr>
            <w:rFonts w:ascii="Cambria Math" w:hAnsi="Cambria Math" w:cs="Times New Roman"/>
            <w:sz w:val="24"/>
            <w:szCs w:val="24"/>
            <w:lang w:val="kk-KZ"/>
          </w:rPr>
          <m:t>≤0,30-0,40</m:t>
        </m:r>
      </m:oMath>
      <w:r w:rsidRPr="00EF3374">
        <w:rPr>
          <w:rFonts w:ascii="Times New Roman" w:eastAsiaTheme="minorEastAsia" w:hAnsi="Times New Roman" w:cs="Times New Roman"/>
          <w:sz w:val="24"/>
          <w:szCs w:val="24"/>
          <w:lang w:val="kk-KZ"/>
        </w:rPr>
        <w:t xml:space="preserve">  тәжірибеде келесі формулалар қолданылады:</w:t>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И.М.Муравьев формуласы:</w:t>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A108C6" w:rsidRPr="00EF3374" w:rsidRDefault="00A108C6" w:rsidP="00120E23">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eastAsiaTheme="minorEastAsia" w:hAnsi="Times New Roman" w:cs="Times New Roman"/>
          <w:noProof/>
          <w:sz w:val="24"/>
          <w:szCs w:val="24"/>
          <w:lang w:eastAsia="ru-RU"/>
        </w:rPr>
        <w:drawing>
          <wp:inline distT="0" distB="0" distL="0" distR="0">
            <wp:extent cx="3039763" cy="247135"/>
            <wp:effectExtent l="0" t="0" r="0" b="63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85" cstate="print"/>
                    <a:srcRect r="48725" b="14086"/>
                    <a:stretch/>
                  </pic:blipFill>
                  <pic:spPr bwMode="auto">
                    <a:xfrm>
                      <a:off x="0" y="0"/>
                      <a:ext cx="3045945" cy="2476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мұндағы, n=N·60 – плунжердің қадам саны, мин</w:t>
      </w:r>
      <w:r w:rsidRPr="00EF3374">
        <w:rPr>
          <w:rFonts w:ascii="Times New Roman" w:eastAsiaTheme="minorEastAsia" w:hAnsi="Times New Roman" w:cs="Times New Roman"/>
          <w:sz w:val="24"/>
          <w:szCs w:val="24"/>
          <w:vertAlign w:val="superscript"/>
          <w:lang w:val="kk-KZ"/>
        </w:rPr>
        <w:t>−1</w:t>
      </w:r>
      <w:r w:rsidRPr="00EF3374">
        <w:rPr>
          <w:rFonts w:ascii="Times New Roman" w:eastAsiaTheme="minorEastAsia" w:hAnsi="Times New Roman" w:cs="Times New Roman"/>
          <w:sz w:val="24"/>
          <w:szCs w:val="24"/>
          <w:lang w:val="kk-KZ"/>
        </w:rPr>
        <w:t>;</w:t>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Штангалы бағана қимасына әсер ететін күш пен кернеу әрбір цикл бойынша өзгеріп отырады. Кернеудің өзгеру циклында келесідей өлшем бірліктер қолданылады:</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циклдың максимальді кернеу мөлшері:</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p>
    <w:p w:rsidR="00B65FD9" w:rsidRPr="00EF3374" w:rsidRDefault="00B65FD9"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902106" cy="271729"/>
            <wp:effectExtent l="0" t="0" r="317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86" cstate="print"/>
                    <a:srcRect r="70824" b="20896"/>
                    <a:stretch/>
                  </pic:blipFill>
                  <pic:spPr bwMode="auto">
                    <a:xfrm>
                      <a:off x="0" y="0"/>
                      <a:ext cx="1924709" cy="2749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циклдың минимальді кернеу мөлшері:</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p>
    <w:p w:rsidR="00B65FD9" w:rsidRPr="00EF3374" w:rsidRDefault="00B65FD9"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581665" cy="271848"/>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87" cstate="print"/>
                    <a:srcRect t="1" r="73350" b="19679"/>
                    <a:stretch/>
                  </pic:blipFill>
                  <pic:spPr bwMode="auto">
                    <a:xfrm>
                      <a:off x="0" y="0"/>
                      <a:ext cx="1583118" cy="2720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амплитудалық және де орташа кернеу мөлшері:</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p>
    <w:p w:rsidR="00B65FD9" w:rsidRPr="00EF3374" w:rsidRDefault="00B65FD9" w:rsidP="00120E23">
      <w:pPr>
        <w:spacing w:after="0" w:line="240" w:lineRule="auto"/>
        <w:ind w:firstLine="567"/>
        <w:contextualSpacing/>
        <w:jc w:val="center"/>
        <w:rPr>
          <w:rFonts w:ascii="Times New Roman"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3657085" cy="296563"/>
            <wp:effectExtent l="0" t="0" r="635" b="8255"/>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8" cstate="print"/>
                    <a:srcRect r="38349" b="7335"/>
                    <a:stretch/>
                  </pic:blipFill>
                  <pic:spPr bwMode="auto">
                    <a:xfrm>
                      <a:off x="0" y="0"/>
                      <a:ext cx="3662330" cy="29698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Мұндағы і индексі кернеу мөлшерінің барлық бағана бойына қатысты екендігін сипаттайды.</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lastRenderedPageBreak/>
        <w:t xml:space="preserve">Штангалы бағаналарда жұмыс жасауда цикл  қима бойында кернеу мөлшерін өзгертеді, сондықтан да </w:t>
      </w:r>
      <w:r w:rsidRPr="00EF3374">
        <w:rPr>
          <w:rFonts w:ascii="Times New Roman" w:hAnsi="Times New Roman" w:cs="Times New Roman"/>
          <w:sz w:val="24"/>
          <w:szCs w:val="24"/>
          <w:lang w:val="kk-KZ"/>
        </w:rPr>
        <w:sym w:font="Symbol" w:char="F073"/>
      </w:r>
      <w:r w:rsidRPr="00EF3374">
        <w:rPr>
          <w:rFonts w:ascii="Times New Roman" w:hAnsi="Times New Roman" w:cs="Times New Roman"/>
          <w:sz w:val="24"/>
          <w:szCs w:val="24"/>
          <w:vertAlign w:val="subscript"/>
          <w:lang w:val="kk-KZ"/>
        </w:rPr>
        <w:t>а</w:t>
      </w:r>
      <w:r w:rsidRPr="00EF3374">
        <w:rPr>
          <w:rFonts w:ascii="Times New Roman" w:hAnsi="Times New Roman" w:cs="Times New Roman"/>
          <w:sz w:val="24"/>
          <w:szCs w:val="24"/>
          <w:lang w:val="kk-KZ"/>
        </w:rPr>
        <w:t xml:space="preserve"> ≠0 болады. Осы кезде колоннаның жұмыс тиімділігі максимальді кернеу мөлшерімен және де  қысымның амлитудалық өзгеру мәнімен анықталады. </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Кернеу мөлшері өзгерген цикл үшін  салыстырмалы көлем мөлшері пайдаланылады, ол келтірілген кернеу мөлшерін </w:t>
      </w:r>
      <w:r w:rsidRPr="00EF3374">
        <w:rPr>
          <w:rFonts w:ascii="Times New Roman" w:hAnsi="Times New Roman" w:cs="Times New Roman"/>
          <w:sz w:val="24"/>
          <w:szCs w:val="24"/>
          <w:lang w:val="kk-KZ"/>
        </w:rPr>
        <w:sym w:font="Symbol" w:char="F073"/>
      </w:r>
      <w:r w:rsidRPr="00EF3374">
        <w:rPr>
          <w:rFonts w:ascii="Times New Roman" w:hAnsi="Times New Roman" w:cs="Times New Roman"/>
          <w:sz w:val="24"/>
          <w:szCs w:val="24"/>
          <w:vertAlign w:val="subscript"/>
          <w:lang w:val="kk-KZ"/>
        </w:rPr>
        <w:t>кел</w:t>
      </w:r>
      <w:r w:rsidRPr="00EF3374">
        <w:rPr>
          <w:rFonts w:ascii="Times New Roman" w:hAnsi="Times New Roman" w:cs="Times New Roman"/>
          <w:sz w:val="24"/>
          <w:szCs w:val="24"/>
          <w:lang w:val="kk-KZ"/>
        </w:rPr>
        <w:t xml:space="preserve"> сипаттайды, ол үшін сорап қондырғыларының штангілеріндегі кернеу мөлшерін есептеу үшін   келесі формулалар қолданылады.</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И.А.Одинг формуласы:</w:t>
      </w:r>
    </w:p>
    <w:p w:rsidR="00B65FD9" w:rsidRPr="00EF3374" w:rsidRDefault="00B65FD9" w:rsidP="00120E23">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hAnsi="Times New Roman" w:cs="Times New Roman"/>
          <w:noProof/>
          <w:sz w:val="24"/>
          <w:szCs w:val="24"/>
          <w:lang w:eastAsia="ru-RU"/>
        </w:rPr>
        <w:drawing>
          <wp:inline distT="0" distB="0" distL="0" distR="0">
            <wp:extent cx="1717590" cy="379095"/>
            <wp:effectExtent l="0" t="0" r="0" b="1905"/>
            <wp:docPr id="39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89" cstate="print"/>
                    <a:srcRect r="71045"/>
                    <a:stretch/>
                  </pic:blipFill>
                  <pic:spPr bwMode="auto">
                    <a:xfrm>
                      <a:off x="0" y="0"/>
                      <a:ext cx="1720055" cy="3796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М.П.Марковц формуласы:</w:t>
      </w:r>
    </w:p>
    <w:p w:rsidR="00B65FD9" w:rsidRPr="00EF3374" w:rsidRDefault="00B65FD9" w:rsidP="00B65FD9">
      <w:pPr>
        <w:spacing w:after="0" w:line="240" w:lineRule="auto"/>
        <w:ind w:firstLine="567"/>
        <w:contextualSpacing/>
        <w:jc w:val="both"/>
        <w:rPr>
          <w:rFonts w:ascii="Times New Roman" w:hAnsi="Times New Roman" w:cs="Times New Roman"/>
          <w:sz w:val="24"/>
          <w:szCs w:val="24"/>
          <w:lang w:val="kk-KZ"/>
        </w:rPr>
      </w:pPr>
    </w:p>
    <w:p w:rsidR="00B65FD9" w:rsidRPr="00EF3374" w:rsidRDefault="00B65FD9" w:rsidP="00120E23">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eastAsiaTheme="minorEastAsia" w:hAnsi="Times New Roman" w:cs="Times New Roman"/>
          <w:i/>
          <w:noProof/>
          <w:sz w:val="24"/>
          <w:szCs w:val="24"/>
          <w:lang w:eastAsia="ru-RU"/>
        </w:rPr>
        <w:drawing>
          <wp:inline distT="0" distB="0" distL="0" distR="0">
            <wp:extent cx="1754660" cy="296562"/>
            <wp:effectExtent l="0" t="0" r="0" b="8255"/>
            <wp:docPr id="39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90" cstate="print"/>
                    <a:srcRect r="70409" b="15851"/>
                    <a:stretch/>
                  </pic:blipFill>
                  <pic:spPr bwMode="auto">
                    <a:xfrm>
                      <a:off x="0" y="0"/>
                      <a:ext cx="1757802" cy="2970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Модифицирленген диаграмма негізінде алынған формула үшін Д.Гудмен теңдігі қолданылады:</w:t>
      </w:r>
    </w:p>
    <w:p w:rsidR="00B65FD9" w:rsidRPr="00EF3374" w:rsidRDefault="00B65FD9" w:rsidP="00120E23">
      <w:pPr>
        <w:spacing w:after="0" w:line="240" w:lineRule="auto"/>
        <w:ind w:firstLine="567"/>
        <w:contextualSpacing/>
        <w:jc w:val="center"/>
        <w:rPr>
          <w:rFonts w:ascii="Times New Roman" w:eastAsiaTheme="minorEastAsia" w:hAnsi="Times New Roman" w:cs="Times New Roman"/>
          <w:i/>
          <w:sz w:val="24"/>
          <w:szCs w:val="24"/>
          <w:lang w:val="kk-KZ"/>
        </w:rPr>
      </w:pPr>
      <w:r w:rsidRPr="00EF3374">
        <w:rPr>
          <w:rFonts w:ascii="Times New Roman" w:eastAsiaTheme="minorEastAsia" w:hAnsi="Times New Roman" w:cs="Times New Roman"/>
          <w:i/>
          <w:noProof/>
          <w:sz w:val="24"/>
          <w:szCs w:val="24"/>
          <w:lang w:eastAsia="ru-RU"/>
        </w:rPr>
        <w:drawing>
          <wp:inline distT="0" distB="0" distL="0" distR="0">
            <wp:extent cx="2063579" cy="296562"/>
            <wp:effectExtent l="0" t="0" r="0" b="8255"/>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91" cstate="print"/>
                    <a:srcRect r="65209" b="15699"/>
                    <a:stretch/>
                  </pic:blipFill>
                  <pic:spPr bwMode="auto">
                    <a:xfrm>
                      <a:off x="0" y="0"/>
                      <a:ext cx="2066747" cy="29701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Соңғы екі формуланы қолдану  штангалы бағананың оңай есептеу әдістемесін құра алады. Штангалы бағаналарды есептеуде әртүрлі штанга маркаларына байланысты түрлі қысым мөлшері қолданылады (9.7-кесте).</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120E23" w:rsidP="00B65FD9">
      <w:pPr>
        <w:spacing w:after="0" w:line="240" w:lineRule="auto"/>
        <w:ind w:firstLine="567"/>
        <w:contextualSpacing/>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14</w:t>
      </w:r>
      <w:r w:rsidR="00B65FD9" w:rsidRPr="00EF3374">
        <w:rPr>
          <w:rFonts w:ascii="Times New Roman" w:eastAsiaTheme="minorEastAsia" w:hAnsi="Times New Roman" w:cs="Times New Roman"/>
          <w:sz w:val="24"/>
          <w:szCs w:val="24"/>
          <w:lang w:val="kk-KZ"/>
        </w:rPr>
        <w:t>.7-кесте. Қысым мөлшерінің келтірілген мәні (σ</w:t>
      </w:r>
      <w:r w:rsidR="00B65FD9" w:rsidRPr="00EF3374">
        <w:rPr>
          <w:rFonts w:ascii="Times New Roman" w:eastAsiaTheme="minorEastAsia" w:hAnsi="Times New Roman" w:cs="Times New Roman"/>
          <w:sz w:val="24"/>
          <w:szCs w:val="24"/>
          <w:vertAlign w:val="subscript"/>
          <w:lang w:val="kk-KZ"/>
        </w:rPr>
        <w:t>кел</w:t>
      </w:r>
      <w:r w:rsidR="00B65FD9" w:rsidRPr="00EF3374">
        <w:rPr>
          <w:rFonts w:ascii="Times New Roman" w:eastAsiaTheme="minorEastAsia" w:hAnsi="Times New Roman" w:cs="Times New Roman"/>
          <w:sz w:val="24"/>
          <w:szCs w:val="24"/>
          <w:lang w:val="kk-KZ"/>
        </w:rPr>
        <w:t>)</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tbl>
      <w:tblPr>
        <w:tblStyle w:val="a6"/>
        <w:tblW w:w="9707" w:type="dxa"/>
        <w:tblLook w:val="04A0"/>
      </w:tblPr>
      <w:tblGrid>
        <w:gridCol w:w="1836"/>
        <w:gridCol w:w="1840"/>
        <w:gridCol w:w="2412"/>
        <w:gridCol w:w="1809"/>
        <w:gridCol w:w="1810"/>
      </w:tblGrid>
      <w:tr w:rsidR="00B65FD9" w:rsidRPr="00EF3374" w:rsidTr="00120E23">
        <w:trPr>
          <w:trHeight w:val="527"/>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Сорап топтары</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Болат маркасы</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Термиялық өңдеу</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(σ</w:t>
            </w:r>
            <w:r w:rsidRPr="00EF3374">
              <w:rPr>
                <w:rFonts w:ascii="Times New Roman" w:hAnsi="Times New Roman" w:cs="Times New Roman"/>
                <w:sz w:val="24"/>
                <w:szCs w:val="24"/>
                <w:vertAlign w:val="subscript"/>
                <w:lang w:val="kk-KZ"/>
              </w:rPr>
              <w:t>кел О</w:t>
            </w:r>
            <w:r w:rsidRPr="00EF3374">
              <w:rPr>
                <w:rFonts w:ascii="Times New Roman" w:hAnsi="Times New Roman" w:cs="Times New Roman"/>
                <w:sz w:val="24"/>
                <w:szCs w:val="24"/>
                <w:lang w:val="kk-KZ"/>
              </w:rPr>
              <w:t>) (9.86 –теңдігі үшін)</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(σ</w:t>
            </w:r>
            <w:r w:rsidRPr="00EF3374">
              <w:rPr>
                <w:rFonts w:ascii="Times New Roman" w:hAnsi="Times New Roman" w:cs="Times New Roman"/>
                <w:sz w:val="24"/>
                <w:szCs w:val="24"/>
                <w:vertAlign w:val="subscript"/>
                <w:lang w:val="kk-KZ"/>
              </w:rPr>
              <w:t>кел М</w:t>
            </w:r>
            <w:r w:rsidRPr="00EF3374">
              <w:rPr>
                <w:rFonts w:ascii="Times New Roman" w:hAnsi="Times New Roman" w:cs="Times New Roman"/>
                <w:sz w:val="24"/>
                <w:szCs w:val="24"/>
                <w:lang w:val="kk-KZ"/>
              </w:rPr>
              <w:t>) (9.87 –теңдігі үшін)</w:t>
            </w:r>
          </w:p>
        </w:tc>
      </w:tr>
      <w:tr w:rsidR="00B65FD9" w:rsidRPr="00EF3374" w:rsidTr="002E2A7B">
        <w:trPr>
          <w:trHeight w:val="423"/>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40 </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Тұрақсыздандыру</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57</w:t>
            </w:r>
          </w:p>
        </w:tc>
      </w:tr>
      <w:tr w:rsidR="00B65FD9" w:rsidRPr="00EF3374" w:rsidTr="002E2A7B">
        <w:trPr>
          <w:trHeight w:val="405"/>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20НМ </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74</w:t>
            </w:r>
          </w:p>
        </w:tc>
      </w:tr>
      <w:tr w:rsidR="00B65FD9" w:rsidRPr="00EF3374" w:rsidTr="002E2A7B">
        <w:trPr>
          <w:trHeight w:val="423"/>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Айдау </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98</w:t>
            </w:r>
          </w:p>
        </w:tc>
      </w:tr>
      <w:tr w:rsidR="00B65FD9" w:rsidRPr="00EF3374" w:rsidTr="002E2A7B">
        <w:trPr>
          <w:trHeight w:val="405"/>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40</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Айдау </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w:t>
            </w:r>
          </w:p>
        </w:tc>
      </w:tr>
      <w:tr w:rsidR="00B65FD9" w:rsidRPr="00EF3374" w:rsidTr="002E2A7B">
        <w:trPr>
          <w:trHeight w:val="405"/>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20НМ</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130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106</w:t>
            </w:r>
          </w:p>
        </w:tc>
      </w:tr>
      <w:tr w:rsidR="00B65FD9" w:rsidRPr="00EF3374" w:rsidTr="002E2A7B">
        <w:trPr>
          <w:trHeight w:val="442"/>
        </w:trPr>
        <w:tc>
          <w:tcPr>
            <w:tcW w:w="1836"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ІІ</w:t>
            </w:r>
          </w:p>
        </w:tc>
        <w:tc>
          <w:tcPr>
            <w:tcW w:w="184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20НМ</w:t>
            </w:r>
          </w:p>
        </w:tc>
        <w:tc>
          <w:tcPr>
            <w:tcW w:w="2412"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w:t>
            </w:r>
          </w:p>
        </w:tc>
        <w:tc>
          <w:tcPr>
            <w:tcW w:w="1809"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1810" w:type="dxa"/>
          </w:tcPr>
          <w:p w:rsidR="00B65FD9" w:rsidRPr="00EF3374" w:rsidRDefault="00B65FD9" w:rsidP="002E2A7B">
            <w:pPr>
              <w:contextualSpacing/>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90</w:t>
            </w:r>
          </w:p>
        </w:tc>
      </w:tr>
    </w:tbl>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Шешімі: кернеу мөлшері штанганың нүктелік тізбегі арқылы анықталады.</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1-нұсқа</w:t>
      </w:r>
    </w:p>
    <w:p w:rsidR="00B65FD9" w:rsidRPr="00EF3374" w:rsidRDefault="00B65FD9" w:rsidP="00B65FD9">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eastAsiaTheme="minorEastAsia" w:hAnsi="Times New Roman" w:cs="Times New Roman"/>
          <w:noProof/>
          <w:sz w:val="24"/>
          <w:szCs w:val="24"/>
          <w:lang w:eastAsia="ru-RU"/>
        </w:rPr>
        <w:drawing>
          <wp:inline distT="0" distB="0" distL="0" distR="0">
            <wp:extent cx="4929366" cy="1074375"/>
            <wp:effectExtent l="19050" t="0" r="4584" b="0"/>
            <wp:docPr id="3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srcRect/>
                    <a:stretch>
                      <a:fillRect/>
                    </a:stretch>
                  </pic:blipFill>
                  <pic:spPr bwMode="auto">
                    <a:xfrm>
                      <a:off x="0" y="0"/>
                      <a:ext cx="4932326" cy="1075020"/>
                    </a:xfrm>
                    <a:prstGeom prst="rect">
                      <a:avLst/>
                    </a:prstGeom>
                    <a:noFill/>
                    <a:ln w="9525">
                      <a:noFill/>
                      <a:miter lim="800000"/>
                      <a:headEnd/>
                      <a:tailEnd/>
                    </a:ln>
                  </pic:spPr>
                </pic:pic>
              </a:graphicData>
            </a:graphic>
          </wp:inline>
        </w:drawing>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Нәтижесінде алынған (σ</w:t>
      </w:r>
      <w:r w:rsidRPr="00EF3374">
        <w:rPr>
          <w:rFonts w:ascii="Times New Roman" w:eastAsiaTheme="minorEastAsia" w:hAnsi="Times New Roman" w:cs="Times New Roman"/>
          <w:sz w:val="24"/>
          <w:szCs w:val="24"/>
          <w:vertAlign w:val="subscript"/>
          <w:lang w:val="kk-KZ"/>
        </w:rPr>
        <w:t>кел О</w:t>
      </w:r>
      <w:r w:rsidRPr="00EF3374">
        <w:rPr>
          <w:rFonts w:ascii="Times New Roman" w:eastAsiaTheme="minorEastAsia" w:hAnsi="Times New Roman" w:cs="Times New Roman"/>
          <w:sz w:val="24"/>
          <w:szCs w:val="24"/>
          <w:lang w:val="kk-KZ"/>
        </w:rPr>
        <w:t>) мәні 61,5 МПА мөлшерінде болады, материал ретінде көміртекті болат түрі қолданылады. Материалдың келтірілген қысым мөлшері (σ</w:t>
      </w:r>
      <w:r w:rsidRPr="00EF3374">
        <w:rPr>
          <w:rFonts w:ascii="Times New Roman" w:eastAsiaTheme="minorEastAsia" w:hAnsi="Times New Roman" w:cs="Times New Roman"/>
          <w:sz w:val="24"/>
          <w:szCs w:val="24"/>
          <w:vertAlign w:val="subscript"/>
          <w:lang w:val="kk-KZ"/>
        </w:rPr>
        <w:t>кел О</w:t>
      </w:r>
      <w:r w:rsidRPr="00EF3374">
        <w:rPr>
          <w:rFonts w:ascii="Times New Roman" w:eastAsiaTheme="minorEastAsia" w:hAnsi="Times New Roman" w:cs="Times New Roman"/>
          <w:sz w:val="24"/>
          <w:szCs w:val="24"/>
          <w:lang w:val="kk-KZ"/>
        </w:rPr>
        <w:t>) =70МПА болады. Алайда осы кезде беріктілік қоры жеткіліксіз болуы мүмкін. Осы кезде соңғы материал ретінде штангалар бағана  материалы негізінде жасалады.</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Басқа да есептеулерде келесідей нәтижелер алынды.</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2-нұсқа</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eastAsiaTheme="minorEastAsia" w:hAnsi="Times New Roman" w:cs="Times New Roman"/>
          <w:noProof/>
          <w:sz w:val="24"/>
          <w:szCs w:val="24"/>
          <w:lang w:eastAsia="ru-RU"/>
        </w:rPr>
        <w:lastRenderedPageBreak/>
        <w:drawing>
          <wp:inline distT="0" distB="0" distL="0" distR="0">
            <wp:extent cx="4618300" cy="543465"/>
            <wp:effectExtent l="19050" t="0" r="0" b="0"/>
            <wp:docPr id="39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srcRect/>
                    <a:stretch>
                      <a:fillRect/>
                    </a:stretch>
                  </pic:blipFill>
                  <pic:spPr bwMode="auto">
                    <a:xfrm>
                      <a:off x="0" y="0"/>
                      <a:ext cx="4620336" cy="543705"/>
                    </a:xfrm>
                    <a:prstGeom prst="rect">
                      <a:avLst/>
                    </a:prstGeom>
                    <a:noFill/>
                    <a:ln w="9525">
                      <a:noFill/>
                      <a:miter lim="800000"/>
                      <a:headEnd/>
                      <a:tailEnd/>
                    </a:ln>
                  </pic:spPr>
                </pic:pic>
              </a:graphicData>
            </a:graphic>
          </wp:inline>
        </w:drawing>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Келтірілген кернеу мөлшері легірленген болат 20 НМ материалын таңдауға көмек береді, (σ</w:t>
      </w:r>
      <w:r w:rsidRPr="00EF3374">
        <w:rPr>
          <w:rFonts w:ascii="Times New Roman" w:eastAsiaTheme="minorEastAsia" w:hAnsi="Times New Roman" w:cs="Times New Roman"/>
          <w:sz w:val="24"/>
          <w:szCs w:val="24"/>
          <w:vertAlign w:val="subscript"/>
          <w:lang w:val="kk-KZ"/>
        </w:rPr>
        <w:t>кел О</w:t>
      </w:r>
      <w:r w:rsidRPr="00EF3374">
        <w:rPr>
          <w:rFonts w:ascii="Times New Roman" w:eastAsiaTheme="minorEastAsia" w:hAnsi="Times New Roman" w:cs="Times New Roman"/>
          <w:sz w:val="24"/>
          <w:szCs w:val="24"/>
          <w:lang w:val="kk-KZ"/>
        </w:rPr>
        <w:t>) =90 МПА болады. Осы кезде көміртекті болат тұтқырлығы (σ</w:t>
      </w:r>
      <w:r w:rsidRPr="00EF3374">
        <w:rPr>
          <w:rFonts w:ascii="Times New Roman" w:eastAsiaTheme="minorEastAsia" w:hAnsi="Times New Roman" w:cs="Times New Roman"/>
          <w:sz w:val="24"/>
          <w:szCs w:val="24"/>
          <w:vertAlign w:val="subscript"/>
          <w:lang w:val="kk-KZ"/>
        </w:rPr>
        <w:t>кел О</w:t>
      </w:r>
      <w:r w:rsidRPr="00EF3374">
        <w:rPr>
          <w:rFonts w:ascii="Times New Roman" w:eastAsiaTheme="minorEastAsia" w:hAnsi="Times New Roman" w:cs="Times New Roman"/>
          <w:sz w:val="24"/>
          <w:szCs w:val="24"/>
          <w:lang w:val="kk-KZ"/>
        </w:rPr>
        <w:t xml:space="preserve">) =70МПА болады. </w:t>
      </w: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3-нұсқа</w:t>
      </w:r>
    </w:p>
    <w:p w:rsidR="00B65FD9" w:rsidRPr="00EF3374" w:rsidRDefault="00B65FD9" w:rsidP="00B65FD9">
      <w:pPr>
        <w:spacing w:after="0" w:line="240" w:lineRule="auto"/>
        <w:ind w:firstLine="567"/>
        <w:contextualSpacing/>
        <w:jc w:val="center"/>
        <w:rPr>
          <w:rFonts w:ascii="Times New Roman" w:eastAsiaTheme="minorEastAsia" w:hAnsi="Times New Roman" w:cs="Times New Roman"/>
          <w:sz w:val="24"/>
          <w:szCs w:val="24"/>
          <w:lang w:val="kk-KZ"/>
        </w:rPr>
      </w:pPr>
      <w:r w:rsidRPr="00EF3374">
        <w:rPr>
          <w:rFonts w:ascii="Times New Roman" w:eastAsiaTheme="minorEastAsia" w:hAnsi="Times New Roman" w:cs="Times New Roman"/>
          <w:noProof/>
          <w:sz w:val="24"/>
          <w:szCs w:val="24"/>
          <w:lang w:eastAsia="ru-RU"/>
        </w:rPr>
        <w:drawing>
          <wp:inline distT="0" distB="0" distL="0" distR="0">
            <wp:extent cx="4612367" cy="745804"/>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4" cstate="print"/>
                    <a:srcRect/>
                    <a:stretch>
                      <a:fillRect/>
                    </a:stretch>
                  </pic:blipFill>
                  <pic:spPr bwMode="auto">
                    <a:xfrm>
                      <a:off x="0" y="0"/>
                      <a:ext cx="4626885" cy="748152"/>
                    </a:xfrm>
                    <a:prstGeom prst="rect">
                      <a:avLst/>
                    </a:prstGeom>
                    <a:noFill/>
                    <a:ln w="9525">
                      <a:noFill/>
                      <a:miter lim="800000"/>
                      <a:headEnd/>
                      <a:tailEnd/>
                    </a:ln>
                  </pic:spPr>
                </pic:pic>
              </a:graphicData>
            </a:graphic>
          </wp:inline>
        </w:drawing>
      </w:r>
    </w:p>
    <w:p w:rsidR="00B65FD9" w:rsidRPr="00EF3374" w:rsidRDefault="00B65FD9" w:rsidP="00B65FD9">
      <w:pPr>
        <w:spacing w:after="0" w:line="240" w:lineRule="auto"/>
        <w:ind w:firstLine="567"/>
        <w:contextualSpacing/>
        <w:jc w:val="center"/>
        <w:rPr>
          <w:rFonts w:ascii="Times New Roman" w:eastAsiaTheme="minorEastAsia" w:hAnsi="Times New Roman" w:cs="Times New Roman"/>
          <w:sz w:val="24"/>
          <w:szCs w:val="24"/>
          <w:lang w:val="kk-KZ"/>
        </w:rPr>
      </w:pPr>
    </w:p>
    <w:p w:rsidR="00B65FD9" w:rsidRPr="00EF3374" w:rsidRDefault="00B65FD9" w:rsidP="00B65FD9">
      <w:pPr>
        <w:spacing w:after="0" w:line="240" w:lineRule="auto"/>
        <w:ind w:firstLine="567"/>
        <w:contextualSpacing/>
        <w:jc w:val="both"/>
        <w:rPr>
          <w:rFonts w:ascii="Times New Roman" w:eastAsiaTheme="minorEastAsia" w:hAnsi="Times New Roman" w:cs="Times New Roman"/>
          <w:sz w:val="24"/>
          <w:szCs w:val="24"/>
          <w:lang w:val="kk-KZ"/>
        </w:rPr>
      </w:pPr>
      <w:r w:rsidRPr="00EF3374">
        <w:rPr>
          <w:rFonts w:ascii="Times New Roman" w:eastAsiaTheme="minorEastAsia" w:hAnsi="Times New Roman" w:cs="Times New Roman"/>
          <w:sz w:val="24"/>
          <w:szCs w:val="24"/>
          <w:lang w:val="kk-KZ"/>
        </w:rPr>
        <w:t>Бұл штангалы бағананың материал түрін анықтауға көмек береді.</w:t>
      </w: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A108C6" w:rsidRPr="00EF3374" w:rsidRDefault="00A108C6" w:rsidP="00EF3374">
      <w:pPr>
        <w:spacing w:after="0" w:line="240" w:lineRule="auto"/>
        <w:ind w:firstLine="567"/>
        <w:contextualSpacing/>
        <w:jc w:val="both"/>
        <w:rPr>
          <w:rFonts w:ascii="Times New Roman" w:eastAsiaTheme="minorEastAsia" w:hAnsi="Times New Roman" w:cs="Times New Roman"/>
          <w:sz w:val="24"/>
          <w:szCs w:val="24"/>
          <w:lang w:val="kk-KZ"/>
        </w:rPr>
      </w:pPr>
    </w:p>
    <w:p w:rsidR="008B7806" w:rsidRPr="00EF3374" w:rsidRDefault="008B7806" w:rsidP="00B65FD9">
      <w:pPr>
        <w:pStyle w:val="1"/>
      </w:pPr>
      <w:bookmarkStart w:id="16" w:name="_Toc33091329"/>
      <w:r w:rsidRPr="00EF3374">
        <w:t>№15 практикалық есеп</w:t>
      </w:r>
      <w:bookmarkEnd w:id="16"/>
    </w:p>
    <w:p w:rsidR="00120E23" w:rsidRDefault="00120E23" w:rsidP="00120E2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 тақырыбы</w:t>
      </w:r>
      <w:r>
        <w:rPr>
          <w:rFonts w:ascii="Times New Roman" w:hAnsi="Times New Roman" w:cs="Times New Roman"/>
          <w:sz w:val="24"/>
          <w:szCs w:val="28"/>
          <w:lang w:val="kk-KZ"/>
        </w:rPr>
        <w:t xml:space="preserve">: </w:t>
      </w:r>
      <w:bookmarkStart w:id="17" w:name="_GoBack"/>
      <w:r w:rsidRPr="00120E23">
        <w:rPr>
          <w:rFonts w:ascii="Times New Roman" w:hAnsi="Times New Roman" w:cs="Times New Roman"/>
          <w:sz w:val="24"/>
          <w:szCs w:val="28"/>
          <w:lang w:val="kk-KZ"/>
        </w:rPr>
        <w:t>Штангалы бағанаға түсетін қуатты есептеу</w:t>
      </w:r>
      <w:bookmarkEnd w:id="17"/>
    </w:p>
    <w:p w:rsidR="00120E23" w:rsidRDefault="00120E23" w:rsidP="00120E23">
      <w:pPr>
        <w:spacing w:after="0" w:line="240" w:lineRule="auto"/>
        <w:ind w:firstLine="567"/>
        <w:jc w:val="both"/>
        <w:rPr>
          <w:rFonts w:ascii="Times New Roman" w:hAnsi="Times New Roman" w:cs="Times New Roman"/>
          <w:b/>
          <w:sz w:val="24"/>
          <w:szCs w:val="28"/>
          <w:lang w:val="kk-KZ"/>
        </w:rPr>
      </w:pPr>
      <w:r>
        <w:rPr>
          <w:rFonts w:ascii="Times New Roman" w:hAnsi="Times New Roman" w:cs="Times New Roman"/>
          <w:b/>
          <w:sz w:val="24"/>
          <w:szCs w:val="28"/>
          <w:lang w:val="kk-KZ"/>
        </w:rPr>
        <w:t>Сабақ жоспары:</w:t>
      </w:r>
    </w:p>
    <w:p w:rsidR="00120E23" w:rsidRDefault="00120E23" w:rsidP="00120E2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1. Теориялық бөліммен танысу</w:t>
      </w:r>
    </w:p>
    <w:p w:rsidR="00120E23" w:rsidRDefault="00120E23" w:rsidP="00120E2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2. Есептеулерді орындау</w:t>
      </w:r>
    </w:p>
    <w:p w:rsidR="00120E23" w:rsidRDefault="00120E23" w:rsidP="00120E2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sz w:val="24"/>
          <w:szCs w:val="28"/>
          <w:lang w:val="kk-KZ"/>
        </w:rPr>
        <w:t>3. Жұмысты тапсыру, қорғау</w:t>
      </w:r>
    </w:p>
    <w:p w:rsidR="00120E23" w:rsidRDefault="00120E23" w:rsidP="00120E23">
      <w:pPr>
        <w:spacing w:after="0" w:line="240" w:lineRule="auto"/>
        <w:ind w:firstLine="567"/>
        <w:jc w:val="both"/>
        <w:rPr>
          <w:rFonts w:ascii="Times New Roman" w:hAnsi="Times New Roman" w:cs="Times New Roman"/>
          <w:sz w:val="24"/>
          <w:szCs w:val="28"/>
          <w:lang w:val="kk-KZ"/>
        </w:rPr>
      </w:pPr>
      <w:r>
        <w:rPr>
          <w:rFonts w:ascii="Times New Roman" w:hAnsi="Times New Roman" w:cs="Times New Roman"/>
          <w:b/>
          <w:sz w:val="24"/>
          <w:szCs w:val="28"/>
          <w:lang w:val="kk-KZ"/>
        </w:rPr>
        <w:t>Сабақтың мақсаты:</w:t>
      </w:r>
      <w:r w:rsidRPr="00120E23">
        <w:rPr>
          <w:rFonts w:ascii="Times New Roman" w:hAnsi="Times New Roman" w:cs="Times New Roman"/>
          <w:sz w:val="24"/>
          <w:szCs w:val="28"/>
          <w:lang w:val="kk-KZ"/>
        </w:rPr>
        <w:t>Электрлі ортадан тепкіш сорап қабылдауындағы тиімді, мүмкін және шектік қысымдарды есептеп салыстыру.</w:t>
      </w:r>
    </w:p>
    <w:p w:rsidR="00120E23" w:rsidRDefault="00120E23" w:rsidP="00120E23">
      <w:pPr>
        <w:spacing w:after="0" w:line="240" w:lineRule="auto"/>
        <w:ind w:firstLine="567"/>
        <w:jc w:val="both"/>
        <w:rPr>
          <w:rFonts w:ascii="Times New Roman" w:hAnsi="Times New Roman" w:cs="Times New Roman"/>
          <w:b/>
          <w:sz w:val="24"/>
          <w:szCs w:val="28"/>
          <w:lang w:val="kk-KZ"/>
        </w:rPr>
      </w:pPr>
    </w:p>
    <w:p w:rsidR="00120E23" w:rsidRDefault="00120E23" w:rsidP="00120E23">
      <w:pPr>
        <w:spacing w:after="0" w:line="240" w:lineRule="auto"/>
        <w:ind w:firstLine="567"/>
        <w:jc w:val="center"/>
        <w:rPr>
          <w:rFonts w:ascii="Times New Roman" w:hAnsi="Times New Roman" w:cs="Times New Roman"/>
          <w:b/>
          <w:sz w:val="24"/>
          <w:szCs w:val="28"/>
          <w:lang w:val="kk-KZ"/>
        </w:rPr>
      </w:pPr>
      <w:r>
        <w:rPr>
          <w:rFonts w:ascii="Times New Roman" w:hAnsi="Times New Roman" w:cs="Times New Roman"/>
          <w:b/>
          <w:sz w:val="24"/>
          <w:szCs w:val="28"/>
          <w:lang w:val="kk-KZ"/>
        </w:rPr>
        <w:t>Теориялық бөлім</w:t>
      </w:r>
    </w:p>
    <w:p w:rsidR="008B7806" w:rsidRPr="00EF3374" w:rsidRDefault="008B7806" w:rsidP="00EF3374">
      <w:pPr>
        <w:spacing w:after="0" w:line="240" w:lineRule="auto"/>
        <w:ind w:firstLine="540"/>
        <w:jc w:val="both"/>
        <w:rPr>
          <w:rFonts w:ascii="Times New Roman" w:hAnsi="Times New Roman" w:cs="Times New Roman"/>
          <w:b/>
          <w:bCs/>
          <w:sz w:val="24"/>
          <w:szCs w:val="24"/>
          <w:lang w:val="kk-KZ"/>
        </w:rPr>
      </w:pP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Есептің шарты: Электрлі ортадан тепкіш сорап қабылдауындағы тиімді, мүмкін және шектік қысымдарды есептеп салыстыру.</w: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ЭОС қабылдауында тиімді қысымды бағалау үшін келесі тәуелділіктер қолданылады:</w: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859" w:dyaOrig="360">
          <v:shape id="_x0000_i1065" type="#_x0000_t75" style="width:43pt;height:20pt" o:ole="">
            <v:imagedata r:id="rId195" o:title=""/>
          </v:shape>
          <o:OLEObject Type="Embed" ProgID="Equation.3" ShapeID="_x0000_i1065" DrawAspect="Content" ObjectID="_1672842348" r:id="rId196"/>
        </w:object>
      </w:r>
      <w:r w:rsidRPr="00EF3374">
        <w:rPr>
          <w:rFonts w:ascii="Times New Roman" w:hAnsi="Times New Roman" w:cs="Times New Roman"/>
          <w:sz w:val="24"/>
          <w:szCs w:val="24"/>
          <w:lang w:val="kk-KZ"/>
        </w:rPr>
        <w:tab/>
        <w:t xml:space="preserve"> болғанда</w:t>
      </w: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3780" w:dyaOrig="360">
          <v:shape id="_x0000_i1066" type="#_x0000_t75" style="width:187pt;height:20pt" o:ole="">
            <v:imagedata r:id="rId197" o:title=""/>
          </v:shape>
          <o:OLEObject Type="Embed" ProgID="Equation.3" ShapeID="_x0000_i1066" DrawAspect="Content" ObjectID="_1672842349" r:id="rId198"/>
        </w:objec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859" w:dyaOrig="360">
          <v:shape id="_x0000_i1067" type="#_x0000_t75" style="width:43pt;height:20pt" o:ole="">
            <v:imagedata r:id="rId199" o:title=""/>
          </v:shape>
          <o:OLEObject Type="Embed" ProgID="Equation.3" ShapeID="_x0000_i1067" DrawAspect="Content" ObjectID="_1672842350" r:id="rId200"/>
        </w:object>
      </w:r>
      <w:r w:rsidRPr="00EF3374">
        <w:rPr>
          <w:rFonts w:ascii="Times New Roman" w:hAnsi="Times New Roman" w:cs="Times New Roman"/>
          <w:sz w:val="24"/>
          <w:szCs w:val="24"/>
          <w:lang w:val="kk-KZ"/>
        </w:rPr>
        <w:tab/>
        <w:t xml:space="preserve">  болғанда</w:t>
      </w: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4420" w:dyaOrig="380">
          <v:shape id="_x0000_i1068" type="#_x0000_t75" style="width:220pt;height:20pt" o:ole="">
            <v:imagedata r:id="rId201" o:title=""/>
          </v:shape>
          <o:OLEObject Type="Embed" ProgID="Equation.3" ShapeID="_x0000_i1068" DrawAspect="Content" ObjectID="_1672842351" r:id="rId202"/>
        </w:object>
      </w:r>
    </w:p>
    <w:p w:rsidR="008B7806" w:rsidRPr="00EF3374" w:rsidRDefault="008B7806" w:rsidP="00EF3374">
      <w:pPr>
        <w:spacing w:after="0" w:line="240" w:lineRule="auto"/>
        <w:jc w:val="both"/>
        <w:rPr>
          <w:rFonts w:ascii="Times New Roman" w:hAnsi="Times New Roman" w:cs="Times New Roman"/>
          <w:sz w:val="24"/>
          <w:szCs w:val="24"/>
          <w:lang w:val="kk-KZ"/>
        </w:rPr>
      </w:pP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ЭОС қабылдауында мүмкін қысымды бағалау үшін келесі тәуелділіктер қолданылады:</w: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859" w:dyaOrig="360">
          <v:shape id="_x0000_i1069" type="#_x0000_t75" style="width:43pt;height:20pt" o:ole="">
            <v:imagedata r:id="rId195" o:title=""/>
          </v:shape>
          <o:OLEObject Type="Embed" ProgID="Equation.3" ShapeID="_x0000_i1069" DrawAspect="Content" ObjectID="_1672842352" r:id="rId203"/>
        </w:object>
      </w:r>
      <w:r w:rsidRPr="00EF3374">
        <w:rPr>
          <w:rFonts w:ascii="Times New Roman" w:hAnsi="Times New Roman" w:cs="Times New Roman"/>
          <w:sz w:val="24"/>
          <w:szCs w:val="24"/>
          <w:lang w:val="kk-KZ"/>
        </w:rPr>
        <w:tab/>
        <w:t xml:space="preserve"> болғанда</w:t>
      </w: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3620" w:dyaOrig="360">
          <v:shape id="_x0000_i1070" type="#_x0000_t75" style="width:183pt;height:20pt" o:ole="">
            <v:imagedata r:id="rId204" o:title=""/>
          </v:shape>
          <o:OLEObject Type="Embed" ProgID="Equation.3" ShapeID="_x0000_i1070" DrawAspect="Content" ObjectID="_1672842353" r:id="rId205"/>
        </w:objec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position w:val="-12"/>
          <w:sz w:val="24"/>
          <w:szCs w:val="24"/>
          <w:lang w:val="kk-KZ"/>
        </w:rPr>
        <w:object w:dxaOrig="859" w:dyaOrig="360">
          <v:shape id="_x0000_i1071" type="#_x0000_t75" style="width:43pt;height:20pt" o:ole="">
            <v:imagedata r:id="rId199" o:title=""/>
          </v:shape>
          <o:OLEObject Type="Embed" ProgID="Equation.3" ShapeID="_x0000_i1071" DrawAspect="Content" ObjectID="_1672842354" r:id="rId206"/>
        </w:object>
      </w:r>
      <w:r w:rsidRPr="00EF3374">
        <w:rPr>
          <w:rFonts w:ascii="Times New Roman" w:hAnsi="Times New Roman" w:cs="Times New Roman"/>
          <w:sz w:val="24"/>
          <w:szCs w:val="24"/>
          <w:lang w:val="kk-KZ"/>
        </w:rPr>
        <w:tab/>
        <w:t xml:space="preserve">  болғанда</w:t>
      </w: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4480" w:dyaOrig="380">
          <v:shape id="_x0000_i1072" type="#_x0000_t75" style="width:225pt;height:20pt" o:ole="">
            <v:imagedata r:id="rId207" o:title=""/>
          </v:shape>
          <o:OLEObject Type="Embed" ProgID="Equation.3" ShapeID="_x0000_i1072" DrawAspect="Content" ObjectID="_1672842355" r:id="rId208"/>
        </w:object>
      </w: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p>
    <w:p w:rsidR="008B7806" w:rsidRPr="00EF3374"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ЭОС қабылдауында шектік қысымды бағалау үшін тәуелділік көлемдік су мөлшерінің кезкелген облысында n</w:t>
      </w:r>
      <w:r w:rsidRPr="00EF3374">
        <w:rPr>
          <w:rFonts w:ascii="Times New Roman" w:hAnsi="Times New Roman" w:cs="Times New Roman"/>
          <w:sz w:val="24"/>
          <w:szCs w:val="24"/>
          <w:vertAlign w:val="subscript"/>
          <w:lang w:val="kk-KZ"/>
        </w:rPr>
        <w:t>0</w:t>
      </w:r>
      <w:r w:rsidRPr="00EF3374">
        <w:rPr>
          <w:rFonts w:ascii="Times New Roman" w:hAnsi="Times New Roman" w:cs="Times New Roman"/>
          <w:sz w:val="24"/>
          <w:szCs w:val="24"/>
          <w:lang w:val="kk-KZ"/>
        </w:rPr>
        <w:t xml:space="preserve"> = 0-1 қолданылады:</w:t>
      </w:r>
    </w:p>
    <w:p w:rsidR="008B7806" w:rsidRDefault="008B7806" w:rsidP="00EF3374">
      <w:pPr>
        <w:spacing w:after="0" w:line="240" w:lineRule="auto"/>
        <w:ind w:firstLine="540"/>
        <w:jc w:val="both"/>
        <w:rPr>
          <w:rFonts w:ascii="Times New Roman" w:hAnsi="Times New Roman" w:cs="Times New Roman"/>
          <w:sz w:val="24"/>
          <w:szCs w:val="24"/>
          <w:lang w:val="kk-KZ"/>
        </w:rPr>
      </w:pPr>
      <w:r w:rsidRPr="00EF3374">
        <w:rPr>
          <w:rFonts w:ascii="Times New Roman" w:hAnsi="Times New Roman" w:cs="Times New Roman"/>
          <w:sz w:val="24"/>
          <w:szCs w:val="24"/>
          <w:lang w:val="kk-KZ"/>
        </w:rPr>
        <w:tab/>
      </w:r>
      <w:r w:rsidRPr="00EF3374">
        <w:rPr>
          <w:rFonts w:ascii="Times New Roman" w:hAnsi="Times New Roman" w:cs="Times New Roman"/>
          <w:position w:val="-12"/>
          <w:sz w:val="24"/>
          <w:szCs w:val="24"/>
          <w:lang w:val="kk-KZ"/>
        </w:rPr>
        <w:object w:dxaOrig="3700" w:dyaOrig="360">
          <v:shape id="_x0000_i1073" type="#_x0000_t75" style="width:187pt;height:20pt" o:ole="">
            <v:imagedata r:id="rId209" o:title=""/>
          </v:shape>
          <o:OLEObject Type="Embed" ProgID="Equation.3" ShapeID="_x0000_i1073" DrawAspect="Content" ObjectID="_1672842356" r:id="rId210"/>
        </w:object>
      </w:r>
    </w:p>
    <w:p w:rsidR="003E2B45" w:rsidRDefault="003E2B45" w:rsidP="00EF3374">
      <w:pPr>
        <w:spacing w:after="0" w:line="240" w:lineRule="auto"/>
        <w:ind w:firstLine="540"/>
        <w:jc w:val="both"/>
        <w:rPr>
          <w:rFonts w:ascii="Times New Roman" w:hAnsi="Times New Roman" w:cs="Times New Roman"/>
          <w:sz w:val="24"/>
          <w:szCs w:val="24"/>
          <w:lang w:val="kk-KZ"/>
        </w:rPr>
      </w:pPr>
    </w:p>
    <w:p w:rsidR="003E2B45" w:rsidRDefault="003E2B45" w:rsidP="00EF3374">
      <w:pPr>
        <w:spacing w:after="0" w:line="240" w:lineRule="auto"/>
        <w:ind w:firstLine="540"/>
        <w:jc w:val="both"/>
        <w:rPr>
          <w:rFonts w:ascii="Times New Roman" w:hAnsi="Times New Roman" w:cs="Times New Roman"/>
          <w:sz w:val="24"/>
          <w:szCs w:val="24"/>
          <w:lang w:val="kk-KZ"/>
        </w:rPr>
      </w:pPr>
    </w:p>
    <w:p w:rsidR="003E2B45" w:rsidRDefault="003E2B45">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3E2B45" w:rsidRDefault="003E2B45" w:rsidP="00EF3374">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15 кесте – Бастапқы мәліметтер</w:t>
      </w:r>
    </w:p>
    <w:p w:rsidR="003E2B45" w:rsidRPr="00EF3374" w:rsidRDefault="003E2B45" w:rsidP="00EF3374">
      <w:pPr>
        <w:spacing w:after="0" w:line="240" w:lineRule="auto"/>
        <w:ind w:firstLine="540"/>
        <w:jc w:val="both"/>
        <w:rPr>
          <w:rFonts w:ascii="Times New Roman" w:hAnsi="Times New Roman" w:cs="Times New Roman"/>
          <w:sz w:val="24"/>
          <w:szCs w:val="24"/>
          <w:lang w:val="kk-KZ"/>
        </w:rPr>
      </w:pP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160"/>
        <w:gridCol w:w="1980"/>
        <w:gridCol w:w="1980"/>
      </w:tblGrid>
      <w:tr w:rsidR="008B7806" w:rsidRPr="00EF3374" w:rsidTr="00CE7129">
        <w:trPr>
          <w:cantSplit/>
          <w:trHeight w:val="1105"/>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 вар</w:t>
            </w:r>
          </w:p>
        </w:tc>
        <w:tc>
          <w:tcPr>
            <w:tcW w:w="1440" w:type="dxa"/>
          </w:tcPr>
          <w:p w:rsidR="008B7806" w:rsidRPr="00EF3374" w:rsidRDefault="008B7806" w:rsidP="00EF3374">
            <w:pPr>
              <w:spacing w:after="0" w:line="240" w:lineRule="auto"/>
              <w:ind w:right="-108"/>
              <w:rPr>
                <w:rFonts w:ascii="Times New Roman" w:hAnsi="Times New Roman" w:cs="Times New Roman"/>
                <w:sz w:val="24"/>
                <w:szCs w:val="24"/>
                <w:lang w:val="kk-KZ"/>
              </w:rPr>
            </w:pPr>
            <w:r w:rsidRPr="00EF3374">
              <w:rPr>
                <w:rFonts w:ascii="Times New Roman" w:hAnsi="Times New Roman" w:cs="Times New Roman"/>
                <w:sz w:val="24"/>
                <w:szCs w:val="24"/>
                <w:lang w:val="kk-KZ"/>
              </w:rPr>
              <w:t>Қанығу қысымы,</w:t>
            </w:r>
          </w:p>
          <w:p w:rsidR="008B7806" w:rsidRPr="00EF3374" w:rsidRDefault="008B7806" w:rsidP="00EF3374">
            <w:pPr>
              <w:spacing w:after="0" w:line="240" w:lineRule="auto"/>
              <w:ind w:right="-108"/>
              <w:rPr>
                <w:rFonts w:ascii="Times New Roman" w:hAnsi="Times New Roman" w:cs="Times New Roman"/>
                <w:sz w:val="24"/>
                <w:szCs w:val="24"/>
                <w:lang w:val="kk-KZ"/>
              </w:rPr>
            </w:pPr>
            <w:r w:rsidRPr="00EF3374">
              <w:rPr>
                <w:rFonts w:ascii="Times New Roman" w:hAnsi="Times New Roman" w:cs="Times New Roman"/>
                <w:sz w:val="24"/>
                <w:szCs w:val="24"/>
                <w:lang w:val="kk-KZ"/>
              </w:rPr>
              <w:t xml:space="preserve"> МПа</w:t>
            </w:r>
          </w:p>
        </w:tc>
        <w:tc>
          <w:tcPr>
            <w:tcW w:w="216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Қабат мұнайының тұтқырлығы μ</w:t>
            </w:r>
            <w:r w:rsidRPr="00EF3374">
              <w:rPr>
                <w:rFonts w:ascii="Times New Roman" w:hAnsi="Times New Roman" w:cs="Times New Roman"/>
                <w:sz w:val="24"/>
                <w:szCs w:val="24"/>
                <w:vertAlign w:val="subscript"/>
                <w:lang w:val="kk-KZ"/>
              </w:rPr>
              <w:t>нпл</w:t>
            </w:r>
            <w:r w:rsidRPr="00EF3374">
              <w:rPr>
                <w:rFonts w:ascii="Times New Roman" w:hAnsi="Times New Roman" w:cs="Times New Roman"/>
                <w:sz w:val="24"/>
                <w:szCs w:val="24"/>
                <w:lang w:val="kk-KZ"/>
              </w:rPr>
              <w:t>, мПас</w:t>
            </w:r>
          </w:p>
        </w:tc>
        <w:tc>
          <w:tcPr>
            <w:tcW w:w="198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Газсыз мұнай тұтқырлығы μ</w:t>
            </w:r>
            <w:r w:rsidRPr="00EF3374">
              <w:rPr>
                <w:rFonts w:ascii="Times New Roman" w:hAnsi="Times New Roman" w:cs="Times New Roman"/>
                <w:sz w:val="24"/>
                <w:szCs w:val="24"/>
                <w:vertAlign w:val="subscript"/>
                <w:lang w:val="kk-KZ"/>
              </w:rPr>
              <w:t>нд</w:t>
            </w:r>
            <w:r w:rsidRPr="00EF3374">
              <w:rPr>
                <w:rFonts w:ascii="Times New Roman" w:hAnsi="Times New Roman" w:cs="Times New Roman"/>
                <w:sz w:val="24"/>
                <w:szCs w:val="24"/>
                <w:lang w:val="kk-KZ"/>
              </w:rPr>
              <w:t>, мПас</w:t>
            </w:r>
          </w:p>
        </w:tc>
        <w:tc>
          <w:tcPr>
            <w:tcW w:w="198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Өнімнің көлемдік сулануы n</w:t>
            </w:r>
            <w:r w:rsidRPr="00EF3374">
              <w:rPr>
                <w:rFonts w:ascii="Times New Roman" w:hAnsi="Times New Roman" w:cs="Times New Roman"/>
                <w:sz w:val="24"/>
                <w:szCs w:val="24"/>
                <w:vertAlign w:val="subscript"/>
                <w:lang w:val="kk-KZ"/>
              </w:rPr>
              <w:t>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8,15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5,5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0,15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2</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2,15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3</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8,25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6,5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0,25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4</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2,25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5</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8,35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2,3</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7,5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0,35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6</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0,40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7</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8,45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2,45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0,45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8</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8,50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0,50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9</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8,55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2,55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9,5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0,55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10</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8,60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0,6</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11</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8,65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2,65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10,5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0,65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12</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8,70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0,70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13</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8,75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2,75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11,5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0,75</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14</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8,80</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12,0</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0,80</w:t>
            </w:r>
          </w:p>
        </w:tc>
      </w:tr>
      <w:tr w:rsidR="008B7806" w:rsidRPr="00EF3374" w:rsidTr="00CE7129">
        <w:trPr>
          <w:jc w:val="center"/>
        </w:trPr>
        <w:tc>
          <w:tcPr>
            <w:tcW w:w="540" w:type="dxa"/>
          </w:tcPr>
          <w:p w:rsidR="008B7806" w:rsidRPr="00EF3374" w:rsidRDefault="008B7806" w:rsidP="00EF3374">
            <w:pPr>
              <w:spacing w:after="0" w:line="240" w:lineRule="auto"/>
              <w:rPr>
                <w:rFonts w:ascii="Times New Roman" w:hAnsi="Times New Roman" w:cs="Times New Roman"/>
                <w:sz w:val="24"/>
                <w:szCs w:val="24"/>
                <w:lang w:val="kk-KZ"/>
              </w:rPr>
            </w:pPr>
            <w:r w:rsidRPr="00EF3374">
              <w:rPr>
                <w:rFonts w:ascii="Times New Roman" w:hAnsi="Times New Roman" w:cs="Times New Roman"/>
                <w:sz w:val="24"/>
                <w:szCs w:val="24"/>
                <w:lang w:val="kk-KZ"/>
              </w:rPr>
              <w:t>15</w:t>
            </w:r>
          </w:p>
        </w:tc>
        <w:tc>
          <w:tcPr>
            <w:tcW w:w="144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8,85</w:t>
            </w:r>
          </w:p>
        </w:tc>
        <w:tc>
          <w:tcPr>
            <w:tcW w:w="216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2,85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12,5</w:t>
            </w:r>
          </w:p>
        </w:tc>
        <w:tc>
          <w:tcPr>
            <w:tcW w:w="1980" w:type="dxa"/>
          </w:tcPr>
          <w:p w:rsidR="008B7806" w:rsidRPr="00EF3374" w:rsidRDefault="008B7806" w:rsidP="00EF3374">
            <w:pPr>
              <w:spacing w:after="0" w:line="240" w:lineRule="auto"/>
              <w:jc w:val="center"/>
              <w:rPr>
                <w:rFonts w:ascii="Times New Roman" w:hAnsi="Times New Roman" w:cs="Times New Roman"/>
                <w:sz w:val="24"/>
                <w:szCs w:val="24"/>
                <w:lang w:val="kk-KZ"/>
              </w:rPr>
            </w:pPr>
            <w:r w:rsidRPr="00EF3374">
              <w:rPr>
                <w:rFonts w:ascii="Times New Roman" w:hAnsi="Times New Roman" w:cs="Times New Roman"/>
                <w:sz w:val="24"/>
                <w:szCs w:val="24"/>
                <w:lang w:val="kk-KZ"/>
              </w:rPr>
              <w:t>0,85</w:t>
            </w:r>
          </w:p>
        </w:tc>
      </w:tr>
    </w:tbl>
    <w:p w:rsidR="00EA20D8" w:rsidRDefault="00EA20D8" w:rsidP="00EF3374">
      <w:pPr>
        <w:spacing w:after="0" w:line="240" w:lineRule="auto"/>
        <w:rPr>
          <w:rFonts w:ascii="Times New Roman" w:hAnsi="Times New Roman" w:cs="Times New Roman"/>
          <w:b/>
          <w:sz w:val="24"/>
          <w:szCs w:val="24"/>
          <w:lang w:val="kk-KZ"/>
        </w:rPr>
      </w:pPr>
    </w:p>
    <w:p w:rsidR="00720D24" w:rsidRDefault="00720D24">
      <w:pPr>
        <w:rPr>
          <w:rFonts w:ascii="Times New Roman" w:hAnsi="Times New Roman" w:cs="Times New Roman"/>
          <w:b/>
          <w:sz w:val="24"/>
          <w:szCs w:val="24"/>
          <w:lang w:val="kk-KZ"/>
        </w:rPr>
      </w:pPr>
      <w:r>
        <w:rPr>
          <w:rFonts w:ascii="Times New Roman" w:hAnsi="Times New Roman" w:cs="Times New Roman"/>
          <w:b/>
          <w:sz w:val="24"/>
          <w:szCs w:val="24"/>
          <w:lang w:val="kk-KZ"/>
        </w:rPr>
        <w:br w:type="page"/>
      </w:r>
    </w:p>
    <w:p w:rsidR="00720D24" w:rsidRDefault="00660402" w:rsidP="00720D24">
      <w:pPr>
        <w:pStyle w:val="1"/>
      </w:pPr>
      <w:bookmarkStart w:id="18" w:name="_Toc403563306"/>
      <w:bookmarkStart w:id="19" w:name="_Toc33091330"/>
      <w:r>
        <w:lastRenderedPageBreak/>
        <w:t>Ә</w:t>
      </w:r>
      <w:r w:rsidR="00720D24" w:rsidRPr="00D63FE1">
        <w:t>дебиеттер тізімі</w:t>
      </w:r>
      <w:bookmarkEnd w:id="18"/>
      <w:bookmarkEnd w:id="19"/>
    </w:p>
    <w:p w:rsidR="00660402" w:rsidRPr="00660402" w:rsidRDefault="00660402" w:rsidP="00660402">
      <w:pPr>
        <w:rPr>
          <w:lang w:val="kk-KZ"/>
        </w:rPr>
      </w:pP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1. Щуров В.И. Технология и техника добычи нефти. М, Недра,1983.</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2. Умаров М., Баймухаметов М.А. Скважинная добыча нефти. Электронный учебник. – Алматы, КазНТУ, 2002.</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3. Мищенко И.Т. Скважинная добыча нефти: Учебное пособие для вузов. – М: ФГУП Изд-во «Нефть и газ» РГУ нефти и газа им. И.М. Губкина, 2003. – 816 с.</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1. Справочное руководство по проектированию разработки и эсплуатации нефтяных месторождений. Добыча нефти. – М.: ООО ТИД «Альянс», 2005.</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2. Мищенко И.Т, Сахаров В.А., Грон В.Г., Богомольный Г.И. Сборник задач по технологии и технике нефтедобычи (Учебное пособие). — М.: Недра, 1984.</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3. Мищенко И.Т. Расчеты в добыче нефти. — М.: Недра, 1989.</w:t>
      </w:r>
    </w:p>
    <w:p w:rsidR="00720D24" w:rsidRPr="00D63FE1" w:rsidRDefault="00720D24" w:rsidP="00720D24">
      <w:pPr>
        <w:spacing w:after="0" w:line="240" w:lineRule="auto"/>
        <w:jc w:val="both"/>
        <w:rPr>
          <w:rFonts w:ascii="Times New Roman" w:hAnsi="Times New Roman"/>
          <w:sz w:val="28"/>
          <w:szCs w:val="28"/>
        </w:rPr>
      </w:pPr>
      <w:r w:rsidRPr="00D63FE1">
        <w:rPr>
          <w:rFonts w:ascii="Times New Roman" w:hAnsi="Times New Roman"/>
          <w:sz w:val="28"/>
          <w:szCs w:val="28"/>
        </w:rPr>
        <w:t>4. Баймухаметов М.А., Байгельдина О.Ж. Освоение скважин методом замены жидкости. – Алматы: КазНТУ, 2004</w:t>
      </w:r>
    </w:p>
    <w:p w:rsidR="00720D24" w:rsidRPr="00D63FE1" w:rsidRDefault="00720D24" w:rsidP="00720D24">
      <w:pPr>
        <w:spacing w:after="0" w:line="240" w:lineRule="auto"/>
        <w:jc w:val="both"/>
        <w:rPr>
          <w:rFonts w:ascii="Times New Roman" w:hAnsi="Times New Roman"/>
          <w:sz w:val="28"/>
          <w:szCs w:val="28"/>
        </w:rPr>
      </w:pPr>
    </w:p>
    <w:p w:rsidR="00720D24" w:rsidRPr="00ED4603" w:rsidRDefault="00720D24" w:rsidP="00720D24">
      <w:pPr>
        <w:ind w:firstLine="426"/>
        <w:rPr>
          <w:szCs w:val="28"/>
        </w:rPr>
      </w:pPr>
      <w:r w:rsidRPr="00ED4603">
        <w:rPr>
          <w:szCs w:val="28"/>
        </w:rPr>
        <w:br w:type="page"/>
      </w:r>
    </w:p>
    <w:p w:rsidR="003E2B45" w:rsidRDefault="003E2B45">
      <w:pPr>
        <w:rPr>
          <w:rFonts w:ascii="Times New Roman" w:hAnsi="Times New Roman"/>
        </w:rPr>
      </w:pPr>
      <w:r>
        <w:rPr>
          <w:rFonts w:ascii="Times New Roman" w:hAnsi="Times New Roman"/>
        </w:rPr>
        <w:lastRenderedPageBreak/>
        <w:br w:type="page"/>
      </w:r>
    </w:p>
    <w:p w:rsidR="00720D24" w:rsidRPr="00D63FE1" w:rsidRDefault="00720D24" w:rsidP="00720D24">
      <w:pPr>
        <w:spacing w:after="0"/>
        <w:jc w:val="center"/>
        <w:rPr>
          <w:rFonts w:ascii="Times New Roman" w:hAnsi="Times New Roman"/>
        </w:rPr>
      </w:pPr>
    </w:p>
    <w:p w:rsidR="00720D24" w:rsidRDefault="00720D24" w:rsidP="00720D24">
      <w:pPr>
        <w:spacing w:after="0"/>
        <w:jc w:val="center"/>
        <w:rPr>
          <w:rFonts w:ascii="Times New Roman" w:hAnsi="Times New Roman"/>
          <w:lang w:val="kk-KZ"/>
        </w:rPr>
      </w:pPr>
    </w:p>
    <w:p w:rsidR="00720D24" w:rsidRDefault="00720D24" w:rsidP="00720D24">
      <w:pPr>
        <w:spacing w:after="0"/>
        <w:jc w:val="center"/>
        <w:rPr>
          <w:rFonts w:ascii="Times New Roman" w:hAnsi="Times New Roman"/>
          <w:lang w:val="kk-KZ"/>
        </w:rPr>
      </w:pPr>
    </w:p>
    <w:p w:rsidR="00720D24" w:rsidRPr="006B1CDD" w:rsidRDefault="00720D24" w:rsidP="00720D24">
      <w:pPr>
        <w:spacing w:after="0"/>
        <w:jc w:val="center"/>
        <w:rPr>
          <w:rFonts w:ascii="Times New Roman" w:hAnsi="Times New Roman"/>
          <w:sz w:val="28"/>
          <w:szCs w:val="28"/>
          <w:lang w:val="kk-KZ" w:eastAsia="ko-KR"/>
        </w:rPr>
      </w:pPr>
      <w:r w:rsidRPr="006B1CDD">
        <w:rPr>
          <w:rFonts w:ascii="Times New Roman" w:hAnsi="Times New Roman"/>
          <w:sz w:val="28"/>
          <w:szCs w:val="28"/>
          <w:lang w:val="kk-KZ" w:eastAsia="ko-KR"/>
        </w:rPr>
        <w:t>Садырбаева А.С.</w:t>
      </w:r>
    </w:p>
    <w:p w:rsidR="00720D24" w:rsidRPr="006B1CDD" w:rsidRDefault="00720D24" w:rsidP="00720D24">
      <w:pPr>
        <w:spacing w:after="0"/>
        <w:jc w:val="center"/>
        <w:rPr>
          <w:rFonts w:ascii="Times New Roman" w:hAnsi="Times New Roman"/>
          <w:b/>
          <w:sz w:val="28"/>
          <w:szCs w:val="28"/>
          <w:lang w:val="kk-KZ"/>
        </w:rPr>
      </w:pPr>
    </w:p>
    <w:p w:rsidR="00720D24" w:rsidRPr="006B1CDD" w:rsidRDefault="00720D24" w:rsidP="00720D24">
      <w:pPr>
        <w:spacing w:after="0"/>
        <w:jc w:val="center"/>
        <w:rPr>
          <w:rFonts w:ascii="Times New Roman" w:hAnsi="Times New Roman"/>
          <w:b/>
          <w:sz w:val="28"/>
          <w:szCs w:val="28"/>
          <w:lang w:val="kk-KZ" w:eastAsia="ko-KR"/>
        </w:rPr>
      </w:pPr>
    </w:p>
    <w:p w:rsidR="00720D24" w:rsidRPr="006B1CDD" w:rsidRDefault="00720D24" w:rsidP="00720D24">
      <w:pPr>
        <w:pStyle w:val="aa"/>
        <w:jc w:val="center"/>
        <w:rPr>
          <w:rFonts w:ascii="Times New Roman" w:hAnsi="Times New Roman"/>
          <w:b/>
          <w:caps/>
          <w:sz w:val="28"/>
          <w:szCs w:val="28"/>
          <w:lang w:val="kk-KZ"/>
        </w:rPr>
      </w:pPr>
      <w:r w:rsidRPr="006B1CDD">
        <w:rPr>
          <w:rFonts w:ascii="Times New Roman" w:hAnsi="Times New Roman"/>
          <w:b/>
          <w:caps/>
          <w:sz w:val="28"/>
          <w:szCs w:val="28"/>
          <w:lang w:val="kk-KZ"/>
        </w:rPr>
        <w:t>«</w:t>
      </w:r>
      <w:r>
        <w:rPr>
          <w:rFonts w:ascii="Times New Roman" w:hAnsi="Times New Roman"/>
          <w:b/>
          <w:sz w:val="28"/>
          <w:szCs w:val="28"/>
          <w:lang w:val="kk-KZ"/>
        </w:rPr>
        <w:t>МҰНАЙ ӨНДІРУДІҢ ТЕХНИКАСЫ МЕН ТЕХНОЛОГИЯСЫ</w:t>
      </w:r>
      <w:r w:rsidRPr="006B1CDD">
        <w:rPr>
          <w:rFonts w:ascii="Times New Roman" w:hAnsi="Times New Roman"/>
          <w:b/>
          <w:caps/>
          <w:sz w:val="28"/>
          <w:szCs w:val="28"/>
          <w:lang w:val="kk-KZ"/>
        </w:rPr>
        <w:t xml:space="preserve">» </w:t>
      </w:r>
    </w:p>
    <w:p w:rsidR="00720D24" w:rsidRPr="006B1CDD" w:rsidRDefault="00720D24" w:rsidP="00720D24">
      <w:pPr>
        <w:pStyle w:val="aa"/>
        <w:jc w:val="center"/>
        <w:rPr>
          <w:rFonts w:ascii="Times New Roman" w:hAnsi="Times New Roman"/>
          <w:sz w:val="28"/>
          <w:szCs w:val="28"/>
          <w:lang w:val="kk-KZ"/>
        </w:rPr>
      </w:pPr>
      <w:r w:rsidRPr="006B1CDD">
        <w:rPr>
          <w:rFonts w:ascii="Times New Roman" w:hAnsi="Times New Roman"/>
          <w:sz w:val="28"/>
          <w:szCs w:val="28"/>
          <w:lang w:val="kk-KZ"/>
        </w:rPr>
        <w:t xml:space="preserve">пәнінен </w:t>
      </w:r>
      <w:r w:rsidR="000E65C3" w:rsidRPr="000E65C3">
        <w:rPr>
          <w:rFonts w:ascii="Times New Roman" w:hAnsi="Times New Roman"/>
          <w:sz w:val="28"/>
          <w:szCs w:val="28"/>
          <w:lang w:val="kk-KZ"/>
        </w:rPr>
        <w:t xml:space="preserve">практикалық </w:t>
      </w:r>
      <w:r w:rsidRPr="006B1CDD">
        <w:rPr>
          <w:rFonts w:ascii="Times New Roman" w:hAnsi="Times New Roman"/>
          <w:sz w:val="28"/>
          <w:szCs w:val="28"/>
          <w:lang w:val="kk-KZ"/>
        </w:rPr>
        <w:t>сабақтарға арналған</w:t>
      </w:r>
    </w:p>
    <w:p w:rsidR="00720D24" w:rsidRPr="006B1CDD" w:rsidRDefault="00720D24" w:rsidP="00720D24">
      <w:pPr>
        <w:pStyle w:val="aa"/>
        <w:jc w:val="center"/>
        <w:rPr>
          <w:rFonts w:ascii="Times New Roman" w:hAnsi="Times New Roman"/>
          <w:sz w:val="28"/>
          <w:szCs w:val="28"/>
          <w:lang w:val="kk-KZ"/>
        </w:rPr>
      </w:pPr>
    </w:p>
    <w:p w:rsidR="00720D24" w:rsidRPr="006B1CDD" w:rsidRDefault="00720D24" w:rsidP="00720D24">
      <w:pPr>
        <w:spacing w:after="0"/>
        <w:jc w:val="center"/>
        <w:rPr>
          <w:rFonts w:ascii="Times New Roman" w:hAnsi="Times New Roman"/>
          <w:b/>
          <w:sz w:val="28"/>
          <w:szCs w:val="28"/>
          <w:lang w:val="kk-KZ"/>
        </w:rPr>
      </w:pPr>
      <w:r w:rsidRPr="006B1CDD">
        <w:rPr>
          <w:rFonts w:ascii="Times New Roman" w:hAnsi="Times New Roman"/>
          <w:b/>
          <w:caps/>
          <w:sz w:val="28"/>
          <w:szCs w:val="28"/>
          <w:lang w:val="kk-KZ"/>
        </w:rPr>
        <w:t>әдістемелік нұсқаулар</w:t>
      </w:r>
    </w:p>
    <w:p w:rsidR="00720D24" w:rsidRPr="006B1CDD" w:rsidRDefault="00720D24" w:rsidP="00720D24">
      <w:pPr>
        <w:spacing w:after="0"/>
        <w:jc w:val="center"/>
        <w:rPr>
          <w:rFonts w:ascii="Times New Roman" w:hAnsi="Times New Roman"/>
          <w:b/>
          <w:caps/>
          <w:sz w:val="28"/>
          <w:szCs w:val="28"/>
          <w:lang w:val="kk-KZ"/>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right"/>
        <w:rPr>
          <w:rFonts w:ascii="Times New Roman" w:hAnsi="Times New Roman"/>
          <w:i/>
          <w:sz w:val="28"/>
          <w:szCs w:val="28"/>
          <w:lang w:val="kk-KZ" w:eastAsia="ko-KR"/>
        </w:rPr>
      </w:pPr>
    </w:p>
    <w:p w:rsidR="00720D24" w:rsidRPr="006B1CDD" w:rsidRDefault="00720D24" w:rsidP="00720D24">
      <w:pPr>
        <w:spacing w:after="0"/>
        <w:jc w:val="center"/>
        <w:rPr>
          <w:rFonts w:ascii="Times New Roman" w:hAnsi="Times New Roman"/>
          <w:sz w:val="28"/>
          <w:szCs w:val="28"/>
          <w:lang w:val="kk-KZ"/>
        </w:rPr>
      </w:pPr>
      <w:r w:rsidRPr="006B1CDD">
        <w:rPr>
          <w:rFonts w:ascii="Times New Roman" w:hAnsi="Times New Roman"/>
          <w:sz w:val="28"/>
          <w:szCs w:val="28"/>
          <w:lang w:val="kk-KZ"/>
        </w:rPr>
        <w:t>Басылымға қол қойылған күн.ай.жыл.</w:t>
      </w:r>
    </w:p>
    <w:p w:rsidR="00720D24" w:rsidRPr="006B1CDD" w:rsidRDefault="00720D24" w:rsidP="00720D24">
      <w:pPr>
        <w:spacing w:after="0"/>
        <w:jc w:val="center"/>
        <w:rPr>
          <w:rFonts w:ascii="Times New Roman" w:hAnsi="Times New Roman"/>
          <w:sz w:val="28"/>
          <w:szCs w:val="28"/>
          <w:lang w:val="kk-KZ"/>
        </w:rPr>
      </w:pPr>
      <w:r w:rsidRPr="006B1CDD">
        <w:rPr>
          <w:rFonts w:ascii="Times New Roman" w:hAnsi="Times New Roman"/>
          <w:sz w:val="28"/>
          <w:szCs w:val="28"/>
          <w:lang w:val="kk-KZ"/>
        </w:rPr>
        <w:t>Қағаз форматы X</w:t>
      </w:r>
      <w:r w:rsidRPr="006B1CDD">
        <w:rPr>
          <w:rFonts w:ascii="Times New Roman" w:hAnsi="Times New Roman"/>
          <w:sz w:val="28"/>
          <w:szCs w:val="28"/>
          <w:vertAlign w:val="superscript"/>
          <w:lang w:val="kk-KZ"/>
        </w:rPr>
        <w:t>x</w:t>
      </w:r>
      <w:r w:rsidRPr="006B1CDD">
        <w:rPr>
          <w:rFonts w:ascii="Times New Roman" w:hAnsi="Times New Roman"/>
          <w:sz w:val="28"/>
          <w:szCs w:val="28"/>
          <w:lang w:val="kk-KZ"/>
        </w:rPr>
        <w:t>Y  1/16</w:t>
      </w:r>
    </w:p>
    <w:p w:rsidR="00720D24" w:rsidRPr="006B1CDD" w:rsidRDefault="00720D24" w:rsidP="00720D24">
      <w:pPr>
        <w:spacing w:after="0"/>
        <w:jc w:val="center"/>
        <w:rPr>
          <w:rFonts w:ascii="Times New Roman" w:hAnsi="Times New Roman"/>
          <w:sz w:val="28"/>
          <w:szCs w:val="28"/>
          <w:lang w:val="kk-KZ"/>
        </w:rPr>
      </w:pPr>
      <w:r w:rsidRPr="006B1CDD">
        <w:rPr>
          <w:rFonts w:ascii="Times New Roman" w:hAnsi="Times New Roman"/>
          <w:sz w:val="28"/>
          <w:szCs w:val="28"/>
          <w:lang w:val="kk-KZ"/>
        </w:rPr>
        <w:t>Типографиялық қағаз. Офсеттік басыл</w:t>
      </w:r>
      <w:r w:rsidR="00660402">
        <w:rPr>
          <w:rFonts w:ascii="Times New Roman" w:hAnsi="Times New Roman"/>
          <w:sz w:val="28"/>
          <w:szCs w:val="28"/>
          <w:lang w:val="kk-KZ"/>
        </w:rPr>
        <w:t>ым. Көлемі 3,5</w:t>
      </w:r>
      <w:r w:rsidRPr="006B1CDD">
        <w:rPr>
          <w:rFonts w:ascii="Times New Roman" w:hAnsi="Times New Roman"/>
          <w:sz w:val="28"/>
          <w:szCs w:val="28"/>
          <w:lang w:val="kk-KZ"/>
        </w:rPr>
        <w:t xml:space="preserve"> б.қ.</w:t>
      </w:r>
    </w:p>
    <w:p w:rsidR="00720D24" w:rsidRPr="006B1CDD" w:rsidRDefault="00720D24" w:rsidP="00720D24">
      <w:pPr>
        <w:spacing w:after="0"/>
        <w:jc w:val="center"/>
        <w:rPr>
          <w:rFonts w:ascii="Times New Roman" w:hAnsi="Times New Roman"/>
          <w:sz w:val="28"/>
          <w:szCs w:val="28"/>
          <w:lang w:val="kk-KZ"/>
        </w:rPr>
      </w:pPr>
      <w:r w:rsidRPr="006B1CDD">
        <w:rPr>
          <w:rFonts w:ascii="Times New Roman" w:hAnsi="Times New Roman"/>
          <w:sz w:val="28"/>
          <w:szCs w:val="28"/>
          <w:lang w:val="kk-KZ"/>
        </w:rPr>
        <w:t>Тиражы ….дана. Тапсырыс № …*</w:t>
      </w: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center"/>
        <w:rPr>
          <w:rFonts w:ascii="Times New Roman" w:hAnsi="Times New Roman"/>
          <w:i/>
          <w:sz w:val="28"/>
          <w:szCs w:val="28"/>
          <w:lang w:val="kk-KZ"/>
        </w:rPr>
      </w:pPr>
    </w:p>
    <w:p w:rsidR="00720D24" w:rsidRPr="006B1CDD" w:rsidRDefault="00720D24" w:rsidP="00720D24">
      <w:pPr>
        <w:spacing w:after="0"/>
        <w:jc w:val="both"/>
        <w:rPr>
          <w:rFonts w:ascii="Times New Roman" w:hAnsi="Times New Roman"/>
          <w:sz w:val="28"/>
          <w:szCs w:val="28"/>
          <w:lang w:val="kk-KZ"/>
        </w:rPr>
      </w:pPr>
      <w:r w:rsidRPr="006B1CDD">
        <w:rPr>
          <w:rFonts w:ascii="Times New Roman" w:hAnsi="Times New Roman"/>
          <w:sz w:val="28"/>
          <w:szCs w:val="28"/>
          <w:lang w:val="kk-KZ"/>
        </w:rPr>
        <w:t>©  М.Әуезов атындағы Оңтүстік Қазақстан Мемлекеттік университетінің баспасы</w:t>
      </w:r>
    </w:p>
    <w:p w:rsidR="00720D24" w:rsidRPr="006B1CDD" w:rsidRDefault="00720D24" w:rsidP="00720D24">
      <w:pPr>
        <w:spacing w:after="0"/>
        <w:jc w:val="center"/>
        <w:rPr>
          <w:rFonts w:ascii="Times New Roman" w:hAnsi="Times New Roman"/>
          <w:sz w:val="28"/>
          <w:szCs w:val="28"/>
          <w:lang w:val="kk-KZ"/>
        </w:rPr>
      </w:pPr>
    </w:p>
    <w:p w:rsidR="00720D24" w:rsidRDefault="00720D24" w:rsidP="00720D24">
      <w:pPr>
        <w:spacing w:after="0"/>
        <w:jc w:val="center"/>
        <w:rPr>
          <w:rFonts w:ascii="Times New Roman" w:hAnsi="Times New Roman"/>
          <w:sz w:val="28"/>
          <w:szCs w:val="28"/>
          <w:lang w:val="kk-KZ"/>
        </w:rPr>
      </w:pPr>
      <w:r w:rsidRPr="006B1CDD">
        <w:rPr>
          <w:rFonts w:ascii="Times New Roman" w:hAnsi="Times New Roman"/>
          <w:sz w:val="28"/>
          <w:szCs w:val="28"/>
          <w:lang w:val="kk-KZ"/>
        </w:rPr>
        <w:t xml:space="preserve">М.Әуезов атындағы ОҚМУ баспа орталығы, Шымкент қ., Тауке-хан даңғ., 5         </w:t>
      </w:r>
    </w:p>
    <w:p w:rsidR="00660402" w:rsidRDefault="00660402">
      <w:pPr>
        <w:rPr>
          <w:rFonts w:ascii="Times New Roman" w:hAnsi="Times New Roman"/>
          <w:sz w:val="28"/>
          <w:szCs w:val="28"/>
          <w:lang w:val="kk-KZ"/>
        </w:rPr>
      </w:pPr>
      <w:r>
        <w:rPr>
          <w:rFonts w:ascii="Times New Roman" w:hAnsi="Times New Roman"/>
          <w:sz w:val="28"/>
          <w:szCs w:val="28"/>
          <w:lang w:val="kk-KZ"/>
        </w:rPr>
        <w:br w:type="page"/>
      </w:r>
    </w:p>
    <w:p w:rsidR="00660402" w:rsidRPr="006B1CDD" w:rsidRDefault="00660402" w:rsidP="00720D24">
      <w:pPr>
        <w:spacing w:after="0"/>
        <w:jc w:val="center"/>
        <w:rPr>
          <w:rFonts w:ascii="Times New Roman" w:hAnsi="Times New Roman"/>
          <w:sz w:val="28"/>
          <w:szCs w:val="28"/>
          <w:lang w:val="kk-KZ"/>
        </w:rPr>
      </w:pPr>
    </w:p>
    <w:sectPr w:rsidR="00660402" w:rsidRPr="006B1CDD" w:rsidSect="00EF3374">
      <w:footerReference w:type="default" r:id="rId211"/>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0172" w:rsidRDefault="00480172" w:rsidP="003E2B45">
      <w:pPr>
        <w:spacing w:after="0" w:line="240" w:lineRule="auto"/>
      </w:pPr>
      <w:r>
        <w:separator/>
      </w:r>
    </w:p>
  </w:endnote>
  <w:endnote w:type="continuationSeparator" w:id="1">
    <w:p w:rsidR="00480172" w:rsidRDefault="00480172" w:rsidP="003E2B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3369715"/>
      <w:docPartObj>
        <w:docPartGallery w:val="Page Numbers (Bottom of Page)"/>
        <w:docPartUnique/>
      </w:docPartObj>
    </w:sdtPr>
    <w:sdtEndPr>
      <w:rPr>
        <w:rFonts w:ascii="Times New Roman" w:hAnsi="Times New Roman"/>
        <w:sz w:val="28"/>
      </w:rPr>
    </w:sdtEndPr>
    <w:sdtContent>
      <w:p w:rsidR="00480172" w:rsidRPr="00151A16" w:rsidRDefault="00480172">
        <w:pPr>
          <w:pStyle w:val="aa"/>
          <w:jc w:val="center"/>
          <w:rPr>
            <w:rFonts w:ascii="Times New Roman" w:hAnsi="Times New Roman"/>
            <w:sz w:val="28"/>
          </w:rPr>
        </w:pPr>
        <w:r w:rsidRPr="00151A16">
          <w:rPr>
            <w:rFonts w:ascii="Times New Roman" w:hAnsi="Times New Roman"/>
            <w:sz w:val="28"/>
          </w:rPr>
          <w:fldChar w:fldCharType="begin"/>
        </w:r>
        <w:r w:rsidRPr="00151A16">
          <w:rPr>
            <w:rFonts w:ascii="Times New Roman" w:hAnsi="Times New Roman"/>
            <w:sz w:val="28"/>
          </w:rPr>
          <w:instrText>PAGE   \* MERGEFORMAT</w:instrText>
        </w:r>
        <w:r w:rsidRPr="00151A16">
          <w:rPr>
            <w:rFonts w:ascii="Times New Roman" w:hAnsi="Times New Roman"/>
            <w:sz w:val="28"/>
          </w:rPr>
          <w:fldChar w:fldCharType="separate"/>
        </w:r>
        <w:r w:rsidR="00283370">
          <w:rPr>
            <w:rFonts w:ascii="Times New Roman" w:hAnsi="Times New Roman"/>
            <w:noProof/>
            <w:sz w:val="28"/>
          </w:rPr>
          <w:t>3</w:t>
        </w:r>
        <w:r w:rsidRPr="00151A16">
          <w:rPr>
            <w:rFonts w:ascii="Times New Roman" w:hAnsi="Times New Roman"/>
            <w:sz w:val="28"/>
          </w:rPr>
          <w:fldChar w:fldCharType="end"/>
        </w:r>
      </w:p>
    </w:sdtContent>
  </w:sdt>
  <w:p w:rsidR="00480172" w:rsidRDefault="0048017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0172" w:rsidRDefault="00480172" w:rsidP="003E2B45">
      <w:pPr>
        <w:spacing w:after="0" w:line="240" w:lineRule="auto"/>
      </w:pPr>
      <w:r>
        <w:separator/>
      </w:r>
    </w:p>
  </w:footnote>
  <w:footnote w:type="continuationSeparator" w:id="1">
    <w:p w:rsidR="00480172" w:rsidRDefault="00480172" w:rsidP="003E2B4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51BE4"/>
    <w:multiLevelType w:val="hybridMultilevel"/>
    <w:tmpl w:val="7EC26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60F220C"/>
    <w:multiLevelType w:val="hybridMultilevel"/>
    <w:tmpl w:val="BDCA91A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70EC6660"/>
    <w:multiLevelType w:val="hybridMultilevel"/>
    <w:tmpl w:val="A8A448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9550C40"/>
    <w:multiLevelType w:val="hybridMultilevel"/>
    <w:tmpl w:val="580415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36826"/>
    <w:rsid w:val="00077FD2"/>
    <w:rsid w:val="000942D6"/>
    <w:rsid w:val="000E65C3"/>
    <w:rsid w:val="00114A59"/>
    <w:rsid w:val="00120E23"/>
    <w:rsid w:val="00151A16"/>
    <w:rsid w:val="001765D2"/>
    <w:rsid w:val="00283370"/>
    <w:rsid w:val="002A78B1"/>
    <w:rsid w:val="002E2A7B"/>
    <w:rsid w:val="002F2524"/>
    <w:rsid w:val="003216D5"/>
    <w:rsid w:val="0036053D"/>
    <w:rsid w:val="0037031F"/>
    <w:rsid w:val="003774F2"/>
    <w:rsid w:val="003C12D9"/>
    <w:rsid w:val="003D1406"/>
    <w:rsid w:val="003E2B45"/>
    <w:rsid w:val="003F6CEF"/>
    <w:rsid w:val="0040327C"/>
    <w:rsid w:val="00436826"/>
    <w:rsid w:val="00480172"/>
    <w:rsid w:val="005109B3"/>
    <w:rsid w:val="00525897"/>
    <w:rsid w:val="00532EE2"/>
    <w:rsid w:val="00570CD9"/>
    <w:rsid w:val="005869A3"/>
    <w:rsid w:val="005B5F5F"/>
    <w:rsid w:val="00610B11"/>
    <w:rsid w:val="00636F0B"/>
    <w:rsid w:val="00660402"/>
    <w:rsid w:val="006E3D24"/>
    <w:rsid w:val="00720D24"/>
    <w:rsid w:val="00752A1B"/>
    <w:rsid w:val="00763131"/>
    <w:rsid w:val="00782E14"/>
    <w:rsid w:val="00801C46"/>
    <w:rsid w:val="008556F9"/>
    <w:rsid w:val="008A133F"/>
    <w:rsid w:val="008A20A0"/>
    <w:rsid w:val="008A542E"/>
    <w:rsid w:val="008B25B5"/>
    <w:rsid w:val="008B7806"/>
    <w:rsid w:val="008E686B"/>
    <w:rsid w:val="008F6D72"/>
    <w:rsid w:val="00975992"/>
    <w:rsid w:val="00980924"/>
    <w:rsid w:val="009D1C51"/>
    <w:rsid w:val="009F7D88"/>
    <w:rsid w:val="00A108C6"/>
    <w:rsid w:val="00A31E56"/>
    <w:rsid w:val="00A704C0"/>
    <w:rsid w:val="00A97ACD"/>
    <w:rsid w:val="00AA1A2A"/>
    <w:rsid w:val="00AA6AEB"/>
    <w:rsid w:val="00AE6B55"/>
    <w:rsid w:val="00AF549F"/>
    <w:rsid w:val="00B44ACA"/>
    <w:rsid w:val="00B65FD9"/>
    <w:rsid w:val="00BD3315"/>
    <w:rsid w:val="00BF4984"/>
    <w:rsid w:val="00C56AEC"/>
    <w:rsid w:val="00CE7129"/>
    <w:rsid w:val="00D063D2"/>
    <w:rsid w:val="00D153D3"/>
    <w:rsid w:val="00D3720C"/>
    <w:rsid w:val="00D5022C"/>
    <w:rsid w:val="00D516E2"/>
    <w:rsid w:val="00D6121B"/>
    <w:rsid w:val="00E2352C"/>
    <w:rsid w:val="00E939B4"/>
    <w:rsid w:val="00EA20D8"/>
    <w:rsid w:val="00EF3374"/>
    <w:rsid w:val="00F4288E"/>
    <w:rsid w:val="00F852E2"/>
    <w:rsid w:val="00F9031D"/>
    <w:rsid w:val="00FA78FB"/>
    <w:rsid w:val="00FB0BF0"/>
    <w:rsid w:val="00FB52A5"/>
    <w:rsid w:val="00FD463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04C0"/>
  </w:style>
  <w:style w:type="paragraph" w:styleId="1">
    <w:name w:val="heading 1"/>
    <w:basedOn w:val="a"/>
    <w:next w:val="a"/>
    <w:link w:val="10"/>
    <w:uiPriority w:val="9"/>
    <w:qFormat/>
    <w:rsid w:val="003C12D9"/>
    <w:pPr>
      <w:keepNext/>
      <w:keepLines/>
      <w:spacing w:after="0" w:line="240" w:lineRule="auto"/>
      <w:jc w:val="center"/>
      <w:outlineLvl w:val="0"/>
    </w:pPr>
    <w:rPr>
      <w:rFonts w:ascii="Times New Roman" w:eastAsiaTheme="majorEastAsia" w:hAnsi="Times New Roman" w:cs="Times New Roman"/>
      <w:b/>
      <w:bCs/>
      <w:sz w:val="24"/>
      <w:szCs w:val="24"/>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368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36826"/>
    <w:rPr>
      <w:rFonts w:ascii="Tahoma" w:hAnsi="Tahoma" w:cs="Tahoma"/>
      <w:sz w:val="16"/>
      <w:szCs w:val="16"/>
    </w:rPr>
  </w:style>
  <w:style w:type="paragraph" w:styleId="a5">
    <w:name w:val="List Paragraph"/>
    <w:basedOn w:val="a"/>
    <w:uiPriority w:val="34"/>
    <w:qFormat/>
    <w:rsid w:val="00D516E2"/>
    <w:pPr>
      <w:ind w:left="720"/>
      <w:contextualSpacing/>
    </w:pPr>
    <w:rPr>
      <w:rFonts w:eastAsiaTheme="minorEastAsia"/>
      <w:lang w:eastAsia="ru-RU"/>
    </w:rPr>
  </w:style>
  <w:style w:type="table" w:styleId="a6">
    <w:name w:val="Table Grid"/>
    <w:basedOn w:val="a1"/>
    <w:uiPriority w:val="59"/>
    <w:rsid w:val="0037031F"/>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qFormat/>
    <w:rsid w:val="00EA20D8"/>
    <w:pPr>
      <w:spacing w:after="0" w:line="240" w:lineRule="auto"/>
    </w:pPr>
    <w:rPr>
      <w:rFonts w:ascii="Calibri" w:eastAsia="Times New Roman" w:hAnsi="Calibri" w:cs="Times New Roman"/>
      <w:lang w:eastAsia="ru-RU"/>
    </w:rPr>
  </w:style>
  <w:style w:type="character" w:customStyle="1" w:styleId="10">
    <w:name w:val="Заголовок 1 Знак"/>
    <w:basedOn w:val="a0"/>
    <w:link w:val="1"/>
    <w:uiPriority w:val="9"/>
    <w:rsid w:val="003C12D9"/>
    <w:rPr>
      <w:rFonts w:ascii="Times New Roman" w:eastAsiaTheme="majorEastAsia" w:hAnsi="Times New Roman" w:cs="Times New Roman"/>
      <w:b/>
      <w:bCs/>
      <w:sz w:val="24"/>
      <w:szCs w:val="24"/>
      <w:lang w:val="kk-KZ"/>
    </w:rPr>
  </w:style>
  <w:style w:type="paragraph" w:styleId="a8">
    <w:name w:val="TOC Heading"/>
    <w:basedOn w:val="1"/>
    <w:next w:val="a"/>
    <w:uiPriority w:val="39"/>
    <w:unhideWhenUsed/>
    <w:qFormat/>
    <w:rsid w:val="00B65FD9"/>
    <w:pPr>
      <w:spacing w:before="240" w:line="259" w:lineRule="auto"/>
      <w:jc w:val="left"/>
      <w:outlineLvl w:val="9"/>
    </w:pPr>
    <w:rPr>
      <w:rFonts w:asciiTheme="majorHAnsi" w:hAnsiTheme="majorHAnsi" w:cstheme="majorBidi"/>
      <w:b w:val="0"/>
      <w:bCs w:val="0"/>
      <w:color w:val="365F91" w:themeColor="accent1" w:themeShade="BF"/>
      <w:sz w:val="32"/>
      <w:szCs w:val="32"/>
      <w:lang w:val="ru-RU" w:eastAsia="ru-RU"/>
    </w:rPr>
  </w:style>
  <w:style w:type="paragraph" w:styleId="11">
    <w:name w:val="toc 1"/>
    <w:basedOn w:val="a"/>
    <w:next w:val="a"/>
    <w:autoRedefine/>
    <w:uiPriority w:val="39"/>
    <w:unhideWhenUsed/>
    <w:rsid w:val="00B65FD9"/>
    <w:pPr>
      <w:spacing w:after="100"/>
    </w:pPr>
  </w:style>
  <w:style w:type="character" w:styleId="a9">
    <w:name w:val="Hyperlink"/>
    <w:basedOn w:val="a0"/>
    <w:uiPriority w:val="99"/>
    <w:unhideWhenUsed/>
    <w:rsid w:val="00B65FD9"/>
    <w:rPr>
      <w:color w:val="0000FF" w:themeColor="hyperlink"/>
      <w:u w:val="single"/>
    </w:rPr>
  </w:style>
  <w:style w:type="paragraph" w:styleId="aa">
    <w:name w:val="footer"/>
    <w:aliases w:val=" Знак"/>
    <w:basedOn w:val="a"/>
    <w:link w:val="ab"/>
    <w:unhideWhenUsed/>
    <w:rsid w:val="00720D24"/>
    <w:pPr>
      <w:tabs>
        <w:tab w:val="center" w:pos="4677"/>
        <w:tab w:val="right" w:pos="9355"/>
      </w:tabs>
      <w:spacing w:after="0" w:line="240" w:lineRule="auto"/>
    </w:pPr>
    <w:rPr>
      <w:rFonts w:ascii="Calibri" w:eastAsia="Times New Roman" w:hAnsi="Calibri" w:cs="Times New Roman"/>
      <w:lang w:eastAsia="ru-RU"/>
    </w:rPr>
  </w:style>
  <w:style w:type="character" w:customStyle="1" w:styleId="ab">
    <w:name w:val="Нижний колонтитул Знак"/>
    <w:aliases w:val=" Знак Знак"/>
    <w:basedOn w:val="a0"/>
    <w:link w:val="aa"/>
    <w:rsid w:val="00720D24"/>
    <w:rPr>
      <w:rFonts w:ascii="Calibri" w:eastAsia="Times New Roman" w:hAnsi="Calibri" w:cs="Times New Roman"/>
      <w:lang w:eastAsia="ru-RU"/>
    </w:rPr>
  </w:style>
  <w:style w:type="paragraph" w:styleId="ac">
    <w:name w:val="header"/>
    <w:basedOn w:val="a"/>
    <w:link w:val="ad"/>
    <w:uiPriority w:val="99"/>
    <w:unhideWhenUsed/>
    <w:rsid w:val="003E2B45"/>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3E2B45"/>
  </w:style>
  <w:style w:type="paragraph" w:styleId="ae">
    <w:name w:val="Body Text Indent"/>
    <w:basedOn w:val="a"/>
    <w:link w:val="af"/>
    <w:rsid w:val="00077FD2"/>
    <w:pPr>
      <w:spacing w:after="0" w:line="240" w:lineRule="auto"/>
      <w:ind w:firstLine="708"/>
    </w:pPr>
    <w:rPr>
      <w:rFonts w:ascii="Times New Roman" w:eastAsia="Times New Roman" w:hAnsi="Times New Roman" w:cs="Times New Roman"/>
      <w:iCs/>
      <w:color w:val="000000"/>
      <w:sz w:val="28"/>
      <w:szCs w:val="36"/>
      <w:lang w:eastAsia="ru-RU"/>
    </w:rPr>
  </w:style>
  <w:style w:type="character" w:customStyle="1" w:styleId="af">
    <w:name w:val="Основной текст с отступом Знак"/>
    <w:basedOn w:val="a0"/>
    <w:link w:val="ae"/>
    <w:rsid w:val="00077FD2"/>
    <w:rPr>
      <w:rFonts w:ascii="Times New Roman" w:eastAsia="Times New Roman" w:hAnsi="Times New Roman" w:cs="Times New Roman"/>
      <w:iCs/>
      <w:color w:val="000000"/>
      <w:sz w:val="28"/>
      <w:szCs w:val="36"/>
      <w:lang w:eastAsia="ru-RU"/>
    </w:rPr>
  </w:style>
</w:styles>
</file>

<file path=word/webSettings.xml><?xml version="1.0" encoding="utf-8"?>
<w:webSettings xmlns:r="http://schemas.openxmlformats.org/officeDocument/2006/relationships" xmlns:w="http://schemas.openxmlformats.org/wordprocessingml/2006/main">
  <w:divs>
    <w:div w:id="145897318">
      <w:bodyDiv w:val="1"/>
      <w:marLeft w:val="0"/>
      <w:marRight w:val="0"/>
      <w:marTop w:val="0"/>
      <w:marBottom w:val="0"/>
      <w:divBdr>
        <w:top w:val="none" w:sz="0" w:space="0" w:color="auto"/>
        <w:left w:val="none" w:sz="0" w:space="0" w:color="auto"/>
        <w:bottom w:val="none" w:sz="0" w:space="0" w:color="auto"/>
        <w:right w:val="none" w:sz="0" w:space="0" w:color="auto"/>
      </w:divBdr>
    </w:div>
    <w:div w:id="173107029">
      <w:bodyDiv w:val="1"/>
      <w:marLeft w:val="0"/>
      <w:marRight w:val="0"/>
      <w:marTop w:val="0"/>
      <w:marBottom w:val="0"/>
      <w:divBdr>
        <w:top w:val="none" w:sz="0" w:space="0" w:color="auto"/>
        <w:left w:val="none" w:sz="0" w:space="0" w:color="auto"/>
        <w:bottom w:val="none" w:sz="0" w:space="0" w:color="auto"/>
        <w:right w:val="none" w:sz="0" w:space="0" w:color="auto"/>
      </w:divBdr>
    </w:div>
    <w:div w:id="284626246">
      <w:bodyDiv w:val="1"/>
      <w:marLeft w:val="0"/>
      <w:marRight w:val="0"/>
      <w:marTop w:val="0"/>
      <w:marBottom w:val="0"/>
      <w:divBdr>
        <w:top w:val="none" w:sz="0" w:space="0" w:color="auto"/>
        <w:left w:val="none" w:sz="0" w:space="0" w:color="auto"/>
        <w:bottom w:val="none" w:sz="0" w:space="0" w:color="auto"/>
        <w:right w:val="none" w:sz="0" w:space="0" w:color="auto"/>
      </w:divBdr>
    </w:div>
    <w:div w:id="387580993">
      <w:bodyDiv w:val="1"/>
      <w:marLeft w:val="0"/>
      <w:marRight w:val="0"/>
      <w:marTop w:val="0"/>
      <w:marBottom w:val="0"/>
      <w:divBdr>
        <w:top w:val="none" w:sz="0" w:space="0" w:color="auto"/>
        <w:left w:val="none" w:sz="0" w:space="0" w:color="auto"/>
        <w:bottom w:val="none" w:sz="0" w:space="0" w:color="auto"/>
        <w:right w:val="none" w:sz="0" w:space="0" w:color="auto"/>
      </w:divBdr>
    </w:div>
    <w:div w:id="454760260">
      <w:bodyDiv w:val="1"/>
      <w:marLeft w:val="0"/>
      <w:marRight w:val="0"/>
      <w:marTop w:val="0"/>
      <w:marBottom w:val="0"/>
      <w:divBdr>
        <w:top w:val="none" w:sz="0" w:space="0" w:color="auto"/>
        <w:left w:val="none" w:sz="0" w:space="0" w:color="auto"/>
        <w:bottom w:val="none" w:sz="0" w:space="0" w:color="auto"/>
        <w:right w:val="none" w:sz="0" w:space="0" w:color="auto"/>
      </w:divBdr>
    </w:div>
    <w:div w:id="1379357483">
      <w:bodyDiv w:val="1"/>
      <w:marLeft w:val="0"/>
      <w:marRight w:val="0"/>
      <w:marTop w:val="0"/>
      <w:marBottom w:val="0"/>
      <w:divBdr>
        <w:top w:val="none" w:sz="0" w:space="0" w:color="auto"/>
        <w:left w:val="none" w:sz="0" w:space="0" w:color="auto"/>
        <w:bottom w:val="none" w:sz="0" w:space="0" w:color="auto"/>
        <w:right w:val="none" w:sz="0" w:space="0" w:color="auto"/>
      </w:divBdr>
    </w:div>
    <w:div w:id="1468820782">
      <w:bodyDiv w:val="1"/>
      <w:marLeft w:val="0"/>
      <w:marRight w:val="0"/>
      <w:marTop w:val="0"/>
      <w:marBottom w:val="0"/>
      <w:divBdr>
        <w:top w:val="none" w:sz="0" w:space="0" w:color="auto"/>
        <w:left w:val="none" w:sz="0" w:space="0" w:color="auto"/>
        <w:bottom w:val="none" w:sz="0" w:space="0" w:color="auto"/>
        <w:right w:val="none" w:sz="0" w:space="0" w:color="auto"/>
      </w:divBdr>
    </w:div>
    <w:div w:id="1626037187">
      <w:bodyDiv w:val="1"/>
      <w:marLeft w:val="0"/>
      <w:marRight w:val="0"/>
      <w:marTop w:val="0"/>
      <w:marBottom w:val="0"/>
      <w:divBdr>
        <w:top w:val="none" w:sz="0" w:space="0" w:color="auto"/>
        <w:left w:val="none" w:sz="0" w:space="0" w:color="auto"/>
        <w:bottom w:val="none" w:sz="0" w:space="0" w:color="auto"/>
        <w:right w:val="none" w:sz="0" w:space="0" w:color="auto"/>
      </w:divBdr>
    </w:div>
    <w:div w:id="1779984010">
      <w:bodyDiv w:val="1"/>
      <w:marLeft w:val="0"/>
      <w:marRight w:val="0"/>
      <w:marTop w:val="0"/>
      <w:marBottom w:val="0"/>
      <w:divBdr>
        <w:top w:val="none" w:sz="0" w:space="0" w:color="auto"/>
        <w:left w:val="none" w:sz="0" w:space="0" w:color="auto"/>
        <w:bottom w:val="none" w:sz="0" w:space="0" w:color="auto"/>
        <w:right w:val="none" w:sz="0" w:space="0" w:color="auto"/>
      </w:divBdr>
    </w:div>
    <w:div w:id="1835534286">
      <w:bodyDiv w:val="1"/>
      <w:marLeft w:val="0"/>
      <w:marRight w:val="0"/>
      <w:marTop w:val="0"/>
      <w:marBottom w:val="0"/>
      <w:divBdr>
        <w:top w:val="none" w:sz="0" w:space="0" w:color="auto"/>
        <w:left w:val="none" w:sz="0" w:space="0" w:color="auto"/>
        <w:bottom w:val="none" w:sz="0" w:space="0" w:color="auto"/>
        <w:right w:val="none" w:sz="0" w:space="0" w:color="auto"/>
      </w:divBdr>
    </w:div>
    <w:div w:id="1983270962">
      <w:bodyDiv w:val="1"/>
      <w:marLeft w:val="0"/>
      <w:marRight w:val="0"/>
      <w:marTop w:val="0"/>
      <w:marBottom w:val="0"/>
      <w:divBdr>
        <w:top w:val="none" w:sz="0" w:space="0" w:color="auto"/>
        <w:left w:val="none" w:sz="0" w:space="0" w:color="auto"/>
        <w:bottom w:val="none" w:sz="0" w:space="0" w:color="auto"/>
        <w:right w:val="none" w:sz="0" w:space="0" w:color="auto"/>
      </w:divBdr>
    </w:div>
    <w:div w:id="2086342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8.wmf"/><Relationship Id="rId42" Type="http://schemas.openxmlformats.org/officeDocument/2006/relationships/oleObject" Target="embeddings/oleObject17.bin"/><Relationship Id="rId63" Type="http://schemas.openxmlformats.org/officeDocument/2006/relationships/image" Target="media/image29.wmf"/><Relationship Id="rId84" Type="http://schemas.openxmlformats.org/officeDocument/2006/relationships/image" Target="media/image49.png"/><Relationship Id="rId138" Type="http://schemas.openxmlformats.org/officeDocument/2006/relationships/image" Target="media/image95.wmf"/><Relationship Id="rId159" Type="http://schemas.openxmlformats.org/officeDocument/2006/relationships/image" Target="media/image112.png"/><Relationship Id="rId170" Type="http://schemas.openxmlformats.org/officeDocument/2006/relationships/image" Target="media/image123.png"/><Relationship Id="rId191" Type="http://schemas.openxmlformats.org/officeDocument/2006/relationships/image" Target="media/image144.png"/><Relationship Id="rId205" Type="http://schemas.openxmlformats.org/officeDocument/2006/relationships/oleObject" Target="embeddings/oleObject46.bin"/><Relationship Id="rId107" Type="http://schemas.openxmlformats.org/officeDocument/2006/relationships/image" Target="media/image72.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5.bin"/><Relationship Id="rId74" Type="http://schemas.openxmlformats.org/officeDocument/2006/relationships/image" Target="media/image39.png"/><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4.png"/><Relationship Id="rId128" Type="http://schemas.openxmlformats.org/officeDocument/2006/relationships/image" Target="media/image89.png"/><Relationship Id="rId144" Type="http://schemas.openxmlformats.org/officeDocument/2006/relationships/image" Target="media/image98.wmf"/><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image" Target="media/image55.png"/><Relationship Id="rId95" Type="http://schemas.openxmlformats.org/officeDocument/2006/relationships/image" Target="media/image60.png"/><Relationship Id="rId160" Type="http://schemas.openxmlformats.org/officeDocument/2006/relationships/image" Target="media/image113.png"/><Relationship Id="rId165" Type="http://schemas.openxmlformats.org/officeDocument/2006/relationships/image" Target="media/image118.png"/><Relationship Id="rId181" Type="http://schemas.openxmlformats.org/officeDocument/2006/relationships/image" Target="media/image134.png"/><Relationship Id="rId186" Type="http://schemas.openxmlformats.org/officeDocument/2006/relationships/image" Target="media/image139.png"/><Relationship Id="rId211" Type="http://schemas.openxmlformats.org/officeDocument/2006/relationships/footer" Target="footer1.xml"/><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4.png"/><Relationship Id="rId113" Type="http://schemas.openxmlformats.org/officeDocument/2006/relationships/image" Target="media/image75.wmf"/><Relationship Id="rId118" Type="http://schemas.openxmlformats.org/officeDocument/2006/relationships/image" Target="media/image79.png"/><Relationship Id="rId134" Type="http://schemas.openxmlformats.org/officeDocument/2006/relationships/image" Target="media/image93.wmf"/><Relationship Id="rId139" Type="http://schemas.openxmlformats.org/officeDocument/2006/relationships/oleObject" Target="embeddings/oleObject37.bin"/><Relationship Id="rId80" Type="http://schemas.openxmlformats.org/officeDocument/2006/relationships/image" Target="media/image45.png"/><Relationship Id="rId85" Type="http://schemas.openxmlformats.org/officeDocument/2006/relationships/image" Target="media/image50.png"/><Relationship Id="rId150" Type="http://schemas.openxmlformats.org/officeDocument/2006/relationships/image" Target="media/image103.png"/><Relationship Id="rId155" Type="http://schemas.openxmlformats.org/officeDocument/2006/relationships/image" Target="media/image108.png"/><Relationship Id="rId171" Type="http://schemas.openxmlformats.org/officeDocument/2006/relationships/image" Target="media/image124.png"/><Relationship Id="rId176" Type="http://schemas.openxmlformats.org/officeDocument/2006/relationships/image" Target="media/image129.png"/><Relationship Id="rId192" Type="http://schemas.openxmlformats.org/officeDocument/2006/relationships/image" Target="media/image145.png"/><Relationship Id="rId197" Type="http://schemas.openxmlformats.org/officeDocument/2006/relationships/image" Target="media/image149.wmf"/><Relationship Id="rId206" Type="http://schemas.openxmlformats.org/officeDocument/2006/relationships/oleObject" Target="embeddings/oleObject47.bin"/><Relationship Id="rId201" Type="http://schemas.openxmlformats.org/officeDocument/2006/relationships/image" Target="media/image151.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68.png"/><Relationship Id="rId108" Type="http://schemas.openxmlformats.org/officeDocument/2006/relationships/oleObject" Target="embeddings/oleObject29.bin"/><Relationship Id="rId124" Type="http://schemas.openxmlformats.org/officeDocument/2006/relationships/image" Target="media/image85.png"/><Relationship Id="rId129" Type="http://schemas.openxmlformats.org/officeDocument/2006/relationships/image" Target="media/image90.png"/><Relationship Id="rId54" Type="http://schemas.openxmlformats.org/officeDocument/2006/relationships/oleObject" Target="embeddings/oleObject23.bin"/><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96.wmf"/><Relationship Id="rId145" Type="http://schemas.openxmlformats.org/officeDocument/2006/relationships/oleObject" Target="embeddings/oleObject40.bin"/><Relationship Id="rId161" Type="http://schemas.openxmlformats.org/officeDocument/2006/relationships/image" Target="media/image114.png"/><Relationship Id="rId166" Type="http://schemas.openxmlformats.org/officeDocument/2006/relationships/image" Target="media/image119.png"/><Relationship Id="rId182" Type="http://schemas.openxmlformats.org/officeDocument/2006/relationships/image" Target="media/image135.png"/><Relationship Id="rId187" Type="http://schemas.openxmlformats.org/officeDocument/2006/relationships/image" Target="media/image14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oleObject" Target="embeddings/oleObject32.bin"/><Relationship Id="rId119" Type="http://schemas.openxmlformats.org/officeDocument/2006/relationships/image" Target="media/image80.png"/><Relationship Id="rId44"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image" Target="media/image30.png"/><Relationship Id="rId81" Type="http://schemas.openxmlformats.org/officeDocument/2006/relationships/image" Target="media/image46.png"/><Relationship Id="rId86" Type="http://schemas.openxmlformats.org/officeDocument/2006/relationships/image" Target="media/image51.png"/><Relationship Id="rId130" Type="http://schemas.openxmlformats.org/officeDocument/2006/relationships/image" Target="media/image91.wmf"/><Relationship Id="rId135" Type="http://schemas.openxmlformats.org/officeDocument/2006/relationships/oleObject" Target="embeddings/oleObject35.bin"/><Relationship Id="rId151" Type="http://schemas.openxmlformats.org/officeDocument/2006/relationships/image" Target="media/image104.png"/><Relationship Id="rId156" Type="http://schemas.openxmlformats.org/officeDocument/2006/relationships/image" Target="media/image109.png"/><Relationship Id="rId177" Type="http://schemas.openxmlformats.org/officeDocument/2006/relationships/image" Target="media/image130.png"/><Relationship Id="rId198" Type="http://schemas.openxmlformats.org/officeDocument/2006/relationships/oleObject" Target="embeddings/oleObject42.bin"/><Relationship Id="rId172" Type="http://schemas.openxmlformats.org/officeDocument/2006/relationships/image" Target="media/image125.png"/><Relationship Id="rId193" Type="http://schemas.openxmlformats.org/officeDocument/2006/relationships/image" Target="media/image146.png"/><Relationship Id="rId202" Type="http://schemas.openxmlformats.org/officeDocument/2006/relationships/oleObject" Target="embeddings/oleObject44.bin"/><Relationship Id="rId207" Type="http://schemas.openxmlformats.org/officeDocument/2006/relationships/image" Target="media/image153.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7.wmf"/><Relationship Id="rId109" Type="http://schemas.openxmlformats.org/officeDocument/2006/relationships/image" Target="media/image73.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1.png"/><Relationship Id="rId125" Type="http://schemas.openxmlformats.org/officeDocument/2006/relationships/image" Target="media/image86.png"/><Relationship Id="rId141" Type="http://schemas.openxmlformats.org/officeDocument/2006/relationships/oleObject" Target="embeddings/oleObject38.bin"/><Relationship Id="rId146" Type="http://schemas.openxmlformats.org/officeDocument/2006/relationships/image" Target="media/image99.png"/><Relationship Id="rId167" Type="http://schemas.openxmlformats.org/officeDocument/2006/relationships/image" Target="media/image120.png"/><Relationship Id="rId188" Type="http://schemas.openxmlformats.org/officeDocument/2006/relationships/image" Target="media/image141.png"/><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7.png"/><Relationship Id="rId162" Type="http://schemas.openxmlformats.org/officeDocument/2006/relationships/image" Target="media/image115.png"/><Relationship Id="rId183" Type="http://schemas.openxmlformats.org/officeDocument/2006/relationships/image" Target="media/image136.png"/><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oleObject" Target="embeddings/oleObject30.bin"/><Relationship Id="rId115" Type="http://schemas.openxmlformats.org/officeDocument/2006/relationships/image" Target="media/image76.png"/><Relationship Id="rId131" Type="http://schemas.openxmlformats.org/officeDocument/2006/relationships/oleObject" Target="embeddings/oleObject33.bin"/><Relationship Id="rId136" Type="http://schemas.openxmlformats.org/officeDocument/2006/relationships/image" Target="media/image94.wmf"/><Relationship Id="rId157" Type="http://schemas.openxmlformats.org/officeDocument/2006/relationships/image" Target="media/image110.png"/><Relationship Id="rId178" Type="http://schemas.openxmlformats.org/officeDocument/2006/relationships/image" Target="media/image131.png"/><Relationship Id="rId61" Type="http://schemas.openxmlformats.org/officeDocument/2006/relationships/image" Target="media/image28.wmf"/><Relationship Id="rId82" Type="http://schemas.openxmlformats.org/officeDocument/2006/relationships/image" Target="media/image47.png"/><Relationship Id="rId152" Type="http://schemas.openxmlformats.org/officeDocument/2006/relationships/image" Target="media/image105.png"/><Relationship Id="rId173" Type="http://schemas.openxmlformats.org/officeDocument/2006/relationships/image" Target="media/image126.png"/><Relationship Id="rId194" Type="http://schemas.openxmlformats.org/officeDocument/2006/relationships/image" Target="media/image147.png"/><Relationship Id="rId199" Type="http://schemas.openxmlformats.org/officeDocument/2006/relationships/image" Target="media/image150.wmf"/><Relationship Id="rId203" Type="http://schemas.openxmlformats.org/officeDocument/2006/relationships/oleObject" Target="embeddings/oleObject45.bin"/><Relationship Id="rId208" Type="http://schemas.openxmlformats.org/officeDocument/2006/relationships/oleObject" Target="embeddings/oleObject48.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87.png"/><Relationship Id="rId147" Type="http://schemas.openxmlformats.org/officeDocument/2006/relationships/image" Target="media/image100.png"/><Relationship Id="rId168" Type="http://schemas.openxmlformats.org/officeDocument/2006/relationships/image" Target="media/image121.png"/><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image" Target="media/image37.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2.png"/><Relationship Id="rId142" Type="http://schemas.openxmlformats.org/officeDocument/2006/relationships/image" Target="media/image97.wmf"/><Relationship Id="rId163" Type="http://schemas.openxmlformats.org/officeDocument/2006/relationships/image" Target="media/image116.png"/><Relationship Id="rId184" Type="http://schemas.openxmlformats.org/officeDocument/2006/relationships/image" Target="media/image137.png"/><Relationship Id="rId189" Type="http://schemas.openxmlformats.org/officeDocument/2006/relationships/image" Target="media/image142.png"/><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image" Target="media/image32.png"/><Relationship Id="rId116" Type="http://schemas.openxmlformats.org/officeDocument/2006/relationships/image" Target="media/image77.png"/><Relationship Id="rId137" Type="http://schemas.openxmlformats.org/officeDocument/2006/relationships/oleObject" Target="embeddings/oleObject36.bin"/><Relationship Id="rId158" Type="http://schemas.openxmlformats.org/officeDocument/2006/relationships/image" Target="media/image111.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oleObject" Target="embeddings/oleObject27.bin"/><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4.wmf"/><Relationship Id="rId132" Type="http://schemas.openxmlformats.org/officeDocument/2006/relationships/image" Target="media/image92.wmf"/><Relationship Id="rId153" Type="http://schemas.openxmlformats.org/officeDocument/2006/relationships/image" Target="media/image106.png"/><Relationship Id="rId174" Type="http://schemas.openxmlformats.org/officeDocument/2006/relationships/image" Target="media/image127.jpeg"/><Relationship Id="rId179" Type="http://schemas.openxmlformats.org/officeDocument/2006/relationships/image" Target="media/image132.png"/><Relationship Id="rId195" Type="http://schemas.openxmlformats.org/officeDocument/2006/relationships/image" Target="media/image148.wmf"/><Relationship Id="rId209" Type="http://schemas.openxmlformats.org/officeDocument/2006/relationships/image" Target="media/image154.wmf"/><Relationship Id="rId190" Type="http://schemas.openxmlformats.org/officeDocument/2006/relationships/image" Target="media/image143.png"/><Relationship Id="rId204" Type="http://schemas.openxmlformats.org/officeDocument/2006/relationships/image" Target="media/image152.wmf"/><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6.wmf"/><Relationship Id="rId106" Type="http://schemas.openxmlformats.org/officeDocument/2006/relationships/image" Target="media/image71.png"/><Relationship Id="rId127" Type="http://schemas.openxmlformats.org/officeDocument/2006/relationships/image" Target="media/image88.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image" Target="media/image38.png"/><Relationship Id="rId78" Type="http://schemas.openxmlformats.org/officeDocument/2006/relationships/image" Target="media/image43.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3.png"/><Relationship Id="rId143" Type="http://schemas.openxmlformats.org/officeDocument/2006/relationships/oleObject" Target="embeddings/oleObject39.bin"/><Relationship Id="rId148" Type="http://schemas.openxmlformats.org/officeDocument/2006/relationships/image" Target="media/image101.png"/><Relationship Id="rId164" Type="http://schemas.openxmlformats.org/officeDocument/2006/relationships/image" Target="media/image117.png"/><Relationship Id="rId169" Type="http://schemas.openxmlformats.org/officeDocument/2006/relationships/image" Target="media/image122.png"/><Relationship Id="rId185" Type="http://schemas.openxmlformats.org/officeDocument/2006/relationships/image" Target="media/image138.png"/><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33.png"/><Relationship Id="rId210" Type="http://schemas.openxmlformats.org/officeDocument/2006/relationships/oleObject" Target="embeddings/oleObject49.bin"/><Relationship Id="rId26" Type="http://schemas.openxmlformats.org/officeDocument/2006/relationships/oleObject" Target="embeddings/oleObject9.bin"/><Relationship Id="rId47" Type="http://schemas.openxmlformats.org/officeDocument/2006/relationships/image" Target="media/image21.wmf"/><Relationship Id="rId68" Type="http://schemas.openxmlformats.org/officeDocument/2006/relationships/image" Target="media/image33.png"/><Relationship Id="rId89" Type="http://schemas.openxmlformats.org/officeDocument/2006/relationships/image" Target="media/image54.png"/><Relationship Id="rId112" Type="http://schemas.openxmlformats.org/officeDocument/2006/relationships/oleObject" Target="embeddings/oleObject31.bin"/><Relationship Id="rId133" Type="http://schemas.openxmlformats.org/officeDocument/2006/relationships/oleObject" Target="embeddings/oleObject34.bin"/><Relationship Id="rId154" Type="http://schemas.openxmlformats.org/officeDocument/2006/relationships/image" Target="media/image107.png"/><Relationship Id="rId175" Type="http://schemas.openxmlformats.org/officeDocument/2006/relationships/image" Target="media/image128.png"/><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5D25F-FB10-4A00-AF9C-4C1CBFADB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56</Pages>
  <Words>13080</Words>
  <Characters>74556</Characters>
  <Application>Microsoft Office Word</Application>
  <DocSecurity>0</DocSecurity>
  <Lines>621</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19</cp:revision>
  <cp:lastPrinted>2020-02-20T05:44:00Z</cp:lastPrinted>
  <dcterms:created xsi:type="dcterms:W3CDTF">2019-12-05T10:36:00Z</dcterms:created>
  <dcterms:modified xsi:type="dcterms:W3CDTF">2021-01-22T11:38:00Z</dcterms:modified>
</cp:coreProperties>
</file>